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59" w:rsidRDefault="00F95E59" w:rsidP="00F95E59">
      <w:r>
        <w:t>Република Србија</w:t>
      </w:r>
    </w:p>
    <w:p w:rsidR="00F95E59" w:rsidRDefault="00F95E59" w:rsidP="00F95E59">
      <w:r>
        <w:t>ОПШТИНА ЉУБОВИЈА</w:t>
      </w:r>
    </w:p>
    <w:p w:rsidR="00F95E59" w:rsidRDefault="00F95E59" w:rsidP="00F95E59">
      <w:r>
        <w:t>Општинска управа</w:t>
      </w:r>
    </w:p>
    <w:p w:rsidR="00F95E59" w:rsidRPr="00956DD4" w:rsidRDefault="00F95E59" w:rsidP="00F95E59">
      <w:pPr>
        <w:rPr>
          <w:b/>
        </w:rPr>
      </w:pPr>
      <w:r w:rsidRPr="00956DD4">
        <w:rPr>
          <w:b/>
        </w:rPr>
        <w:t>-Комисија за јавну набавку-</w:t>
      </w:r>
    </w:p>
    <w:p w:rsidR="00F95E59" w:rsidRDefault="00F95E59" w:rsidP="00F95E59">
      <w:r>
        <w:t xml:space="preserve">Број: 404-  </w:t>
      </w:r>
      <w:r w:rsidR="00340DB3">
        <w:t>25/2020</w:t>
      </w:r>
      <w:r>
        <w:t>-04</w:t>
      </w:r>
    </w:p>
    <w:p w:rsidR="00F95E59" w:rsidRDefault="00340DB3" w:rsidP="00F95E59">
      <w:r>
        <w:t>22.05.2020</w:t>
      </w:r>
      <w:r w:rsidR="00F95E59">
        <w:t>. године</w:t>
      </w:r>
    </w:p>
    <w:p w:rsidR="00F95E59" w:rsidRDefault="00F95E59" w:rsidP="00F95E59">
      <w:r>
        <w:t>Војводе Мишића 45</w:t>
      </w:r>
    </w:p>
    <w:p w:rsidR="00F95E59" w:rsidRPr="003B1166" w:rsidRDefault="00F95E59" w:rsidP="00F95E59">
      <w:r>
        <w:t>Љ у б о в и ј а</w:t>
      </w:r>
    </w:p>
    <w:p w:rsidR="00F95E59" w:rsidRDefault="00F95E59" w:rsidP="00F95E59"/>
    <w:p w:rsidR="00665CFE" w:rsidRDefault="00665CFE" w:rsidP="00F95E59"/>
    <w:p w:rsidR="00665CFE" w:rsidRDefault="00665CFE" w:rsidP="00F95E59"/>
    <w:p w:rsidR="00665CFE" w:rsidRPr="00665CFE" w:rsidRDefault="00665CFE" w:rsidP="00F95E59"/>
    <w:p w:rsidR="00F95E59" w:rsidRDefault="00F95E59" w:rsidP="00340DB3">
      <w:pPr>
        <w:ind w:firstLine="720"/>
        <w:jc w:val="both"/>
      </w:pPr>
      <w:r>
        <w:tab/>
        <w:t xml:space="preserve">На основу члана 63. став 1 Закона о јавним набавкама („Службени гласник </w:t>
      </w:r>
      <w:r w:rsidRPr="00654717">
        <w:rPr>
          <w:b/>
        </w:rPr>
        <w:t>Републике</w:t>
      </w:r>
      <w:r>
        <w:t xml:space="preserve"> Србије“, број: 124/2012, 14/2015 и 68/2015), Комисија за за јавну набавку –</w:t>
      </w:r>
      <w:r w:rsidR="00340DB3" w:rsidRPr="00340DB3">
        <w:rPr>
          <w:lang w:val="sr-Cyrl-CS"/>
        </w:rPr>
        <w:t xml:space="preserve"> </w:t>
      </w:r>
      <w:r w:rsidR="00340DB3">
        <w:rPr>
          <w:lang w:val="sr-Cyrl-CS"/>
        </w:rPr>
        <w:t xml:space="preserve">геодетске услуге за потребе Општинске управе општине Љубовија - Партија 2,  редни број ЈН </w:t>
      </w:r>
      <w:r w:rsidR="00340DB3">
        <w:t xml:space="preserve"> 23</w:t>
      </w:r>
      <w:r w:rsidR="00340DB3">
        <w:rPr>
          <w:lang w:val="sr-Cyrl-CS"/>
        </w:rPr>
        <w:t>/2020</w:t>
      </w:r>
      <w:r w:rsidR="00340DB3">
        <w:t>, поновљени поступак</w:t>
      </w:r>
      <w:r w:rsidR="00A025B2">
        <w:t xml:space="preserve">, </w:t>
      </w:r>
      <w:r w:rsidR="00781728">
        <w:t>објављује</w:t>
      </w:r>
      <w:r>
        <w:t xml:space="preserve"> </w:t>
      </w:r>
    </w:p>
    <w:p w:rsidR="00F95E59" w:rsidRDefault="00F95E59" w:rsidP="00F95E59"/>
    <w:p w:rsidR="00F95E59" w:rsidRDefault="00F95E59" w:rsidP="00F95E59"/>
    <w:p w:rsidR="00F95E59" w:rsidRPr="00A025B2" w:rsidRDefault="00781728" w:rsidP="00F95E59">
      <w:pPr>
        <w:jc w:val="center"/>
        <w:rPr>
          <w:b/>
        </w:rPr>
      </w:pPr>
      <w:r>
        <w:rPr>
          <w:b/>
        </w:rPr>
        <w:t>ИЗМЕНУ</w:t>
      </w:r>
      <w:r w:rsidR="00F95E59" w:rsidRPr="005A1549">
        <w:rPr>
          <w:b/>
        </w:rPr>
        <w:t xml:space="preserve"> КОНКУРСНЕ ДОКУМЕНТАЦИЈЕ</w:t>
      </w:r>
      <w:r w:rsidR="00A025B2">
        <w:rPr>
          <w:b/>
        </w:rPr>
        <w:t xml:space="preserve"> </w:t>
      </w:r>
    </w:p>
    <w:p w:rsidR="00F95E59" w:rsidRPr="001461EA" w:rsidRDefault="00340DB3" w:rsidP="00F95E59">
      <w:pPr>
        <w:jc w:val="center"/>
      </w:pPr>
      <w:r>
        <w:t>Број: 404-25/2020-04 од 22</w:t>
      </w:r>
      <w:r w:rsidR="00F95E59">
        <w:t>.</w:t>
      </w:r>
      <w:r>
        <w:t>05.2020</w:t>
      </w:r>
      <w:r w:rsidR="00F95E59">
        <w:t xml:space="preserve">. године </w:t>
      </w:r>
    </w:p>
    <w:p w:rsidR="00F95E59" w:rsidRPr="003B1166" w:rsidRDefault="00F95E59" w:rsidP="00F95E59">
      <w:pPr>
        <w:jc w:val="both"/>
      </w:pPr>
    </w:p>
    <w:p w:rsidR="00F95E59" w:rsidRDefault="00F95E59" w:rsidP="00F95E59">
      <w:pPr>
        <w:jc w:val="both"/>
      </w:pPr>
      <w:r>
        <w:tab/>
        <w:t>У року предвиђеном за подношење понуда, Комисија за јавну набавку</w:t>
      </w:r>
      <w:r w:rsidR="00340DB3">
        <w:t xml:space="preserve"> </w:t>
      </w:r>
      <w:r w:rsidR="00340DB3">
        <w:rPr>
          <w:lang w:val="sr-Cyrl-CS"/>
        </w:rPr>
        <w:t xml:space="preserve">геодетских услуга за потребе Општинске управе општине Љубовија - Партија 2,  редни број ЈН </w:t>
      </w:r>
      <w:r w:rsidR="00340DB3">
        <w:t xml:space="preserve"> 23</w:t>
      </w:r>
      <w:r w:rsidR="00340DB3">
        <w:rPr>
          <w:lang w:val="sr-Cyrl-CS"/>
        </w:rPr>
        <w:t>/2020</w:t>
      </w:r>
      <w:r w:rsidR="00340DB3">
        <w:t>, поновљени поступак</w:t>
      </w:r>
      <w:r>
        <w:t>,</w:t>
      </w:r>
      <w:r w:rsidR="00340DB3">
        <w:t xml:space="preserve"> </w:t>
      </w:r>
      <w:r w:rsidR="00781728">
        <w:t xml:space="preserve">извршила је измену Конкурсне документације </w:t>
      </w:r>
      <w:r w:rsidR="00A025B2">
        <w:t>на</w:t>
      </w:r>
      <w:r>
        <w:t xml:space="preserve"> следећи начин: </w:t>
      </w:r>
    </w:p>
    <w:p w:rsidR="00340DB3" w:rsidRDefault="00340DB3" w:rsidP="00F95E59">
      <w:pPr>
        <w:jc w:val="both"/>
      </w:pPr>
    </w:p>
    <w:p w:rsidR="000C4739" w:rsidRPr="00665CFE" w:rsidRDefault="000C4739" w:rsidP="00654717">
      <w:pPr>
        <w:pStyle w:val="ListParagraph"/>
        <w:numPr>
          <w:ilvl w:val="0"/>
          <w:numId w:val="17"/>
        </w:numPr>
        <w:spacing w:after="120"/>
        <w:ind w:left="0" w:firstLine="360"/>
        <w:jc w:val="both"/>
        <w:rPr>
          <w:i/>
          <w:sz w:val="28"/>
          <w:szCs w:val="28"/>
          <w:u w:val="single"/>
        </w:rPr>
      </w:pPr>
      <w:r>
        <w:t xml:space="preserve">На страни </w:t>
      </w:r>
      <w:r w:rsidR="00654717" w:rsidRPr="00654717">
        <w:t>4</w:t>
      </w:r>
      <w:r>
        <w:t>/3</w:t>
      </w:r>
      <w:r w:rsidR="00654717" w:rsidRPr="00654717">
        <w:t>2</w:t>
      </w:r>
      <w:r>
        <w:t xml:space="preserve"> </w:t>
      </w:r>
      <w:r w:rsidRPr="00564BFF">
        <w:t>К</w:t>
      </w:r>
      <w:r w:rsidR="004B1E03">
        <w:t xml:space="preserve">онкурсне документације, </w:t>
      </w:r>
      <w:r w:rsidR="004B1E03" w:rsidRPr="00C845AE">
        <w:t>мења се део текста</w:t>
      </w:r>
      <w:r w:rsidR="00654717" w:rsidRPr="00654717">
        <w:t xml:space="preserve"> у поглављу </w:t>
      </w:r>
      <w:r w:rsidR="00654717" w:rsidRPr="00654717">
        <w:rPr>
          <w:b/>
          <w:i/>
          <w:sz w:val="28"/>
          <w:szCs w:val="28"/>
          <w:u w:val="single"/>
        </w:rPr>
        <w:t xml:space="preserve">IV </w:t>
      </w:r>
      <w:r w:rsidR="00654717" w:rsidRPr="00654717">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r w:rsidR="00654717">
        <w:rPr>
          <w:b/>
          <w:i/>
          <w:sz w:val="28"/>
          <w:szCs w:val="28"/>
          <w:u w:val="single"/>
          <w:lang w:val="sr-Cyrl-CS"/>
        </w:rPr>
        <w:t xml:space="preserve"> </w:t>
      </w:r>
      <w:r w:rsidR="00654717">
        <w:rPr>
          <w:sz w:val="28"/>
          <w:szCs w:val="28"/>
          <w:lang w:val="sr-Cyrl-CS"/>
        </w:rPr>
        <w:t xml:space="preserve"> </w:t>
      </w:r>
      <w:r w:rsidR="00654717">
        <w:rPr>
          <w:lang w:val="sr-Cyrl-CS"/>
        </w:rPr>
        <w:t xml:space="preserve">под тачком 4. </w:t>
      </w:r>
      <w:r w:rsidR="00A469BA">
        <w:rPr>
          <w:lang w:val="sr-Cyrl-CS"/>
        </w:rPr>
        <w:t xml:space="preserve">мења се текст </w:t>
      </w:r>
      <w:r w:rsidR="00654717">
        <w:rPr>
          <w:lang w:val="sr-Cyrl-CS"/>
        </w:rPr>
        <w:t xml:space="preserve"> „</w:t>
      </w:r>
      <w:r w:rsidR="00654717" w:rsidRPr="00654717">
        <w:rPr>
          <w:lang w:val="sr-Cyrl-CS"/>
        </w:rPr>
        <w:t>лиценца за рад геодетске организације издата од стране Републичког геодетског завода“</w:t>
      </w:r>
      <w:r w:rsidR="00A469BA">
        <w:rPr>
          <w:lang w:val="sr-Cyrl-CS"/>
        </w:rPr>
        <w:t xml:space="preserve"> и </w:t>
      </w:r>
      <w:r w:rsidR="00B4751B">
        <w:rPr>
          <w:lang w:val="sr-Cyrl-CS"/>
        </w:rPr>
        <w:t>умест њега,</w:t>
      </w:r>
      <w:r w:rsidR="00654717" w:rsidRPr="00654717">
        <w:rPr>
          <w:lang w:val="sr-Cyrl-CS"/>
        </w:rPr>
        <w:t xml:space="preserve"> пише се „ решење о издавању лиценце за рад геодетске организације“</w:t>
      </w:r>
      <w:r w:rsidR="00A469BA">
        <w:rPr>
          <w:lang w:val="sr-Cyrl-CS"/>
        </w:rPr>
        <w:t>.</w:t>
      </w:r>
    </w:p>
    <w:p w:rsidR="00665CFE" w:rsidRPr="00654717" w:rsidRDefault="00665CFE" w:rsidP="00665CFE">
      <w:pPr>
        <w:pStyle w:val="ListParagraph"/>
        <w:spacing w:after="120"/>
        <w:ind w:left="360"/>
        <w:jc w:val="both"/>
        <w:rPr>
          <w:i/>
          <w:sz w:val="28"/>
          <w:szCs w:val="28"/>
          <w:u w:val="single"/>
        </w:rPr>
      </w:pPr>
    </w:p>
    <w:p w:rsidR="00A469BA" w:rsidRDefault="001D2DBA" w:rsidP="00A469BA">
      <w:pPr>
        <w:pStyle w:val="Default"/>
        <w:numPr>
          <w:ilvl w:val="0"/>
          <w:numId w:val="17"/>
        </w:numPr>
        <w:ind w:left="0" w:firstLine="360"/>
        <w:jc w:val="both"/>
        <w:rPr>
          <w:rFonts w:ascii="Times New Roman" w:hAnsi="Times New Roman"/>
          <w:b/>
          <w:lang w:val="sr-Cyrl-CS"/>
        </w:rPr>
      </w:pPr>
      <w:r w:rsidRPr="00A469BA">
        <w:rPr>
          <w:rFonts w:ascii="Times New Roman" w:hAnsi="Times New Roman"/>
        </w:rPr>
        <w:t>На страни 4/32 и 5/32</w:t>
      </w:r>
      <w:r w:rsidR="0036447F" w:rsidRPr="00A469BA">
        <w:rPr>
          <w:rFonts w:ascii="Times New Roman" w:hAnsi="Times New Roman"/>
        </w:rPr>
        <w:t xml:space="preserve"> Конкурсне документације, </w:t>
      </w:r>
      <w:r w:rsidRPr="00A469BA">
        <w:rPr>
          <w:rFonts w:ascii="Times New Roman" w:hAnsi="Times New Roman"/>
        </w:rPr>
        <w:t xml:space="preserve"> у оквиру </w:t>
      </w:r>
      <w:r w:rsidRPr="00A469BA">
        <w:rPr>
          <w:rFonts w:ascii="Times New Roman" w:hAnsi="Times New Roman"/>
          <w:b/>
          <w:i/>
          <w:u w:val="single"/>
          <w:lang w:val="sr-Cyrl-CS"/>
        </w:rPr>
        <w:t xml:space="preserve">Упутства како се доказује испуњеност услова из члана 75. Закона о јавним набавкама </w:t>
      </w:r>
      <w:r w:rsidRPr="00A469BA">
        <w:rPr>
          <w:rFonts w:ascii="Times New Roman" w:hAnsi="Times New Roman"/>
          <w:lang w:val="sr-Cyrl-CS"/>
        </w:rPr>
        <w:t>у другом пасус</w:t>
      </w:r>
      <w:r w:rsidR="00635853" w:rsidRPr="00A469BA">
        <w:rPr>
          <w:rFonts w:ascii="Times New Roman" w:hAnsi="Times New Roman"/>
          <w:lang w:val="sr-Cyrl-CS"/>
        </w:rPr>
        <w:t>у</w:t>
      </w:r>
      <w:r w:rsidRPr="00A469BA">
        <w:rPr>
          <w:rFonts w:ascii="Times New Roman" w:hAnsi="Times New Roman"/>
          <w:lang w:val="sr-Cyrl-CS"/>
        </w:rPr>
        <w:t xml:space="preserve">, </w:t>
      </w:r>
      <w:r w:rsidR="00A469BA" w:rsidRPr="00A469BA">
        <w:rPr>
          <w:rFonts w:ascii="Times New Roman" w:hAnsi="Times New Roman"/>
          <w:lang w:val="sr-Cyrl-CS"/>
        </w:rPr>
        <w:t xml:space="preserve">мења </w:t>
      </w:r>
      <w:r w:rsidRPr="00A469BA">
        <w:rPr>
          <w:rFonts w:ascii="Times New Roman" w:hAnsi="Times New Roman"/>
          <w:lang w:val="sr-Cyrl-CS"/>
        </w:rPr>
        <w:t>се део текста иза речи „</w:t>
      </w:r>
      <w:r w:rsidR="00635853" w:rsidRPr="00A469BA">
        <w:rPr>
          <w:rFonts w:ascii="Times New Roman" w:hAnsi="Times New Roman"/>
          <w:lang w:val="sr-Cyrl-CS"/>
        </w:rPr>
        <w:t>понуђач д</w:t>
      </w:r>
      <w:r w:rsidRPr="00A469BA">
        <w:rPr>
          <w:rFonts w:ascii="Times New Roman" w:hAnsi="Times New Roman"/>
          <w:lang w:val="sr-Cyrl-CS"/>
        </w:rPr>
        <w:t>оказује“</w:t>
      </w:r>
      <w:r w:rsidR="00635853" w:rsidRPr="00A469BA">
        <w:rPr>
          <w:rFonts w:ascii="Times New Roman" w:hAnsi="Times New Roman"/>
          <w:lang w:val="sr-Cyrl-CS"/>
        </w:rPr>
        <w:t xml:space="preserve"> </w:t>
      </w:r>
      <w:r w:rsidR="00A469BA" w:rsidRPr="00A469BA">
        <w:rPr>
          <w:rFonts w:ascii="Times New Roman" w:hAnsi="Times New Roman"/>
          <w:b/>
          <w:color w:val="auto"/>
          <w:lang w:val="sr-Cyrl-CS"/>
        </w:rPr>
        <w:t>достављањем лиценце за рад геодетске организације, издате од стране Републичког геодетског завода, у виду копије, као и копију решења Републичког геодетског завода о издавању напред наведене лиценце (</w:t>
      </w:r>
      <w:r w:rsidR="00A469BA" w:rsidRPr="00A469BA">
        <w:rPr>
          <w:rFonts w:ascii="Times New Roman" w:hAnsi="Times New Roman"/>
          <w:b/>
        </w:rPr>
        <w:t>за партију 1 – копију лиценце за рад за обављање послова из члана 12. став 1 тачка 3, 4 и 6 Закона о државном премеру и катастру, за партију 2 – копију лиценце за рад за обављање послова из члана 12. став 1 тачка 3, 4, 5 и 6 Закона о државном премеру и катастру и за партију 3 – копију лиценце за рад за обављање послова из члана 12. став 1 тачка 3, 4 и 6 Закона о државном премеру и катастру</w:t>
      </w:r>
      <w:r w:rsidR="00A469BA">
        <w:rPr>
          <w:rFonts w:ascii="Times New Roman" w:hAnsi="Times New Roman"/>
          <w:b/>
        </w:rPr>
        <w:t xml:space="preserve"> </w:t>
      </w:r>
      <w:r w:rsidR="00A469BA" w:rsidRPr="00A469BA">
        <w:rPr>
          <w:lang w:val="sr-Cyrl-CS"/>
        </w:rPr>
        <w:t xml:space="preserve">  </w:t>
      </w:r>
      <w:r w:rsidR="00635853" w:rsidRPr="00A469BA">
        <w:rPr>
          <w:rFonts w:ascii="Times New Roman" w:hAnsi="Times New Roman"/>
          <w:lang w:val="sr-Cyrl-CS"/>
        </w:rPr>
        <w:t xml:space="preserve">и умето тога додаје </w:t>
      </w:r>
      <w:r w:rsidRPr="00A469BA">
        <w:rPr>
          <w:rFonts w:ascii="Times New Roman" w:hAnsi="Times New Roman"/>
          <w:lang w:val="sr-Cyrl-CS"/>
        </w:rPr>
        <w:t>се „</w:t>
      </w:r>
      <w:r w:rsidRPr="00A469BA">
        <w:rPr>
          <w:rFonts w:ascii="Times New Roman" w:hAnsi="Times New Roman"/>
          <w:b/>
          <w:lang w:val="sr-Cyrl-CS"/>
        </w:rPr>
        <w:t>достављањем</w:t>
      </w:r>
      <w:r w:rsidR="00A469BA" w:rsidRPr="00A469BA">
        <w:rPr>
          <w:rFonts w:ascii="Times New Roman" w:hAnsi="Times New Roman"/>
          <w:b/>
          <w:lang w:val="sr-Cyrl-CS"/>
        </w:rPr>
        <w:t xml:space="preserve"> копије</w:t>
      </w:r>
      <w:r w:rsidRPr="00A469BA">
        <w:rPr>
          <w:rFonts w:ascii="Times New Roman" w:hAnsi="Times New Roman"/>
          <w:b/>
          <w:lang w:val="sr-Cyrl-CS"/>
        </w:rPr>
        <w:t xml:space="preserve"> решења о издавању лиценце за рад геодетске организације за партаију 2</w:t>
      </w:r>
      <w:r w:rsidR="00A469BA">
        <w:rPr>
          <w:rFonts w:ascii="Times New Roman" w:hAnsi="Times New Roman"/>
          <w:b/>
          <w:lang w:val="sr-Cyrl-CS"/>
        </w:rPr>
        <w:t>“.</w:t>
      </w:r>
    </w:p>
    <w:p w:rsidR="00A469BA" w:rsidRDefault="001D2DBA" w:rsidP="00A469BA">
      <w:pPr>
        <w:pStyle w:val="Default"/>
        <w:ind w:firstLine="720"/>
        <w:jc w:val="both"/>
        <w:rPr>
          <w:rFonts w:ascii="Times New Roman" w:hAnsi="Times New Roman"/>
          <w:lang w:val="sr-Cyrl-CS"/>
        </w:rPr>
      </w:pPr>
      <w:r w:rsidRPr="00A469BA">
        <w:rPr>
          <w:rFonts w:ascii="Times New Roman" w:hAnsi="Times New Roman"/>
          <w:lang w:val="sr-Cyrl-CS"/>
        </w:rPr>
        <w:t xml:space="preserve"> </w:t>
      </w:r>
    </w:p>
    <w:p w:rsidR="00665CFE" w:rsidRDefault="00665CFE" w:rsidP="00A469BA">
      <w:pPr>
        <w:pStyle w:val="Default"/>
        <w:ind w:firstLine="720"/>
        <w:jc w:val="both"/>
        <w:rPr>
          <w:rFonts w:ascii="Times New Roman" w:hAnsi="Times New Roman"/>
          <w:lang w:val="sr-Cyrl-CS"/>
        </w:rPr>
      </w:pPr>
    </w:p>
    <w:p w:rsidR="001D2DBA" w:rsidRPr="00665CFE" w:rsidRDefault="0036447F" w:rsidP="00665CFE">
      <w:pPr>
        <w:pStyle w:val="Default"/>
        <w:numPr>
          <w:ilvl w:val="0"/>
          <w:numId w:val="17"/>
        </w:numPr>
        <w:ind w:left="0" w:firstLine="360"/>
        <w:jc w:val="both"/>
        <w:rPr>
          <w:rFonts w:ascii="Times New Roman" w:hAnsi="Times New Roman"/>
          <w:lang w:val="sr-Cyrl-CS"/>
        </w:rPr>
      </w:pPr>
      <w:r w:rsidRPr="00FF6906">
        <w:rPr>
          <w:rFonts w:ascii="Times New Roman" w:hAnsi="Times New Roman"/>
          <w:lang w:val="sr-Cyrl-CS"/>
        </w:rPr>
        <w:t>На страни 7/32 Конкурсне документације, у оквиру поглавља</w:t>
      </w:r>
      <w:r>
        <w:rPr>
          <w:lang w:val="sr-Cyrl-CS"/>
        </w:rPr>
        <w:t xml:space="preserve">  </w:t>
      </w:r>
      <w:r w:rsidRPr="00FF6906">
        <w:rPr>
          <w:rFonts w:ascii="Times New Roman" w:hAnsi="Times New Roman"/>
          <w:b/>
          <w:i/>
          <w:u w:val="single"/>
        </w:rPr>
        <w:t xml:space="preserve">V </w:t>
      </w:r>
      <w:r w:rsidRPr="00FF6906">
        <w:rPr>
          <w:rFonts w:ascii="Times New Roman" w:hAnsi="Times New Roman"/>
          <w:b/>
          <w:i/>
          <w:u w:val="single"/>
          <w:lang w:val="sr-Cyrl-CS"/>
        </w:rPr>
        <w:t xml:space="preserve">Упутство понуђачима како да сачини понуду, </w:t>
      </w:r>
      <w:r w:rsidRPr="00FF6906">
        <w:rPr>
          <w:rFonts w:ascii="Times New Roman" w:hAnsi="Times New Roman"/>
          <w:lang w:val="sr-Cyrl-CS"/>
        </w:rPr>
        <w:t xml:space="preserve"> под тачком 2)</w:t>
      </w:r>
      <w:r w:rsidR="00FF6906">
        <w:rPr>
          <w:rFonts w:ascii="Times New Roman" w:hAnsi="Times New Roman"/>
          <w:lang w:val="sr-Cyrl-CS"/>
        </w:rPr>
        <w:t xml:space="preserve"> </w:t>
      </w:r>
      <w:r w:rsidRPr="00904CC2">
        <w:rPr>
          <w:rFonts w:ascii="Times New Roman" w:hAnsi="Times New Roman"/>
          <w:lang w:val="sr-Cyrl-CS"/>
        </w:rPr>
        <w:t xml:space="preserve">Понуда мора да садржи </w:t>
      </w:r>
      <w:r w:rsidR="00FF6906" w:rsidRPr="00904CC2">
        <w:rPr>
          <w:rFonts w:ascii="Times New Roman" w:hAnsi="Times New Roman"/>
          <w:lang w:val="sr-Cyrl-CS"/>
        </w:rPr>
        <w:t>,</w:t>
      </w:r>
      <w:r w:rsidR="00A469BA" w:rsidRPr="00904CC2">
        <w:rPr>
          <w:rFonts w:ascii="Times New Roman" w:hAnsi="Times New Roman"/>
          <w:lang w:val="sr-Cyrl-CS"/>
        </w:rPr>
        <w:t xml:space="preserve"> мења</w:t>
      </w:r>
      <w:r w:rsidR="00FF6906" w:rsidRPr="00904CC2">
        <w:rPr>
          <w:rFonts w:ascii="Times New Roman" w:hAnsi="Times New Roman"/>
          <w:lang w:val="sr-Cyrl-CS"/>
        </w:rPr>
        <w:t xml:space="preserve"> се </w:t>
      </w:r>
      <w:r w:rsidR="00FF6906" w:rsidRPr="00904CC2">
        <w:rPr>
          <w:rFonts w:ascii="Times New Roman" w:hAnsi="Times New Roman"/>
          <w:lang w:val="sr-Cyrl-CS"/>
        </w:rPr>
        <w:lastRenderedPageBreak/>
        <w:t>„</w:t>
      </w:r>
      <w:r w:rsidR="00FF6906" w:rsidRPr="00904CC2">
        <w:rPr>
          <w:rFonts w:ascii="Times New Roman" w:hAnsi="Times New Roman"/>
          <w:b/>
          <w:color w:val="auto"/>
        </w:rPr>
        <w:t>Ko</w:t>
      </w:r>
      <w:r w:rsidR="00FF6906" w:rsidRPr="00904CC2">
        <w:rPr>
          <w:rFonts w:ascii="Times New Roman" w:hAnsi="Times New Roman"/>
          <w:b/>
          <w:color w:val="auto"/>
          <w:lang w:val="sr-Cyrl-CS"/>
        </w:rPr>
        <w:t>пију лиценце</w:t>
      </w:r>
      <w:r w:rsidR="00FF6906" w:rsidRPr="00904CC2">
        <w:rPr>
          <w:rFonts w:ascii="Times New Roman" w:hAnsi="Times New Roman"/>
          <w:color w:val="auto"/>
          <w:lang w:val="sr-Cyrl-CS"/>
        </w:rPr>
        <w:t xml:space="preserve"> за рад геодетске организације, издате од стране Републичког геодетског завода, као и </w:t>
      </w:r>
      <w:r w:rsidR="00FF6906" w:rsidRPr="00904CC2">
        <w:rPr>
          <w:rFonts w:ascii="Times New Roman" w:hAnsi="Times New Roman"/>
          <w:b/>
          <w:color w:val="auto"/>
          <w:lang w:val="sr-Cyrl-CS"/>
        </w:rPr>
        <w:t>копију решења</w:t>
      </w:r>
      <w:r w:rsidR="00FF6906" w:rsidRPr="00904CC2">
        <w:rPr>
          <w:rFonts w:ascii="Times New Roman" w:hAnsi="Times New Roman"/>
          <w:color w:val="auto"/>
          <w:lang w:val="sr-Cyrl-CS"/>
        </w:rPr>
        <w:t xml:space="preserve"> Републичког геодетског завода о издавању напред наведене лиценц“ а  додаје се „</w:t>
      </w:r>
      <w:r w:rsidR="00FF6906" w:rsidRPr="00904CC2">
        <w:rPr>
          <w:rFonts w:ascii="Times New Roman" w:hAnsi="Times New Roman"/>
          <w:lang w:val="sr-Cyrl-CS"/>
        </w:rPr>
        <w:t>копију решења о издавању лиценце за рад геодетске организације“.</w:t>
      </w:r>
    </w:p>
    <w:p w:rsidR="00654717" w:rsidRDefault="00654717" w:rsidP="00654717">
      <w:pPr>
        <w:jc w:val="both"/>
      </w:pPr>
    </w:p>
    <w:p w:rsidR="00654717" w:rsidRDefault="00654717" w:rsidP="00654717">
      <w:pPr>
        <w:jc w:val="both"/>
      </w:pPr>
    </w:p>
    <w:p w:rsidR="00654717" w:rsidRPr="00654717" w:rsidRDefault="00654717" w:rsidP="00654717">
      <w:pPr>
        <w:jc w:val="both"/>
      </w:pPr>
      <w:r>
        <w:t xml:space="preserve"> </w:t>
      </w:r>
    </w:p>
    <w:p w:rsidR="00131F09" w:rsidRPr="00665CFE" w:rsidRDefault="00665CFE" w:rsidP="00665CFE">
      <w:pPr>
        <w:pStyle w:val="ListParagraph"/>
        <w:ind w:left="284"/>
        <w:jc w:val="both"/>
      </w:pPr>
      <w:r>
        <w:t xml:space="preserve">  </w:t>
      </w:r>
    </w:p>
    <w:p w:rsidR="00F95E59" w:rsidRDefault="00F95E59" w:rsidP="00F95E59">
      <w:pPr>
        <w:jc w:val="both"/>
      </w:pPr>
      <w:r>
        <w:t xml:space="preserve">                 П</w:t>
      </w:r>
      <w:r w:rsidR="00CE48FA">
        <w:t>РИЛОГ: Измењене</w:t>
      </w:r>
      <w:r>
        <w:t xml:space="preserve"> стран</w:t>
      </w:r>
      <w:r w:rsidR="00CE48FA">
        <w:t>е</w:t>
      </w:r>
      <w:r>
        <w:t xml:space="preserve"> конкурсне документације</w:t>
      </w:r>
      <w:r w:rsidR="00B14A41">
        <w:t xml:space="preserve"> </w:t>
      </w:r>
      <w:r w:rsidR="008479AF">
        <w:t>-</w:t>
      </w:r>
      <w:r w:rsidR="00EE7176">
        <w:t xml:space="preserve"> 4 /32, 5/32 и 7/32</w:t>
      </w:r>
    </w:p>
    <w:p w:rsidR="00EE7176" w:rsidRDefault="00EE7176" w:rsidP="00F95E59">
      <w:pPr>
        <w:jc w:val="both"/>
      </w:pPr>
    </w:p>
    <w:p w:rsidR="00EE7176" w:rsidRPr="00EE7176" w:rsidRDefault="00EE7176" w:rsidP="00F95E59">
      <w:pPr>
        <w:jc w:val="both"/>
      </w:pPr>
    </w:p>
    <w:p w:rsidR="00F95E59" w:rsidRDefault="00F95E59" w:rsidP="00F95E59">
      <w:pPr>
        <w:jc w:val="both"/>
      </w:pPr>
    </w:p>
    <w:p w:rsidR="00F95E59" w:rsidRDefault="00F95E59" w:rsidP="00F95E59">
      <w:pPr>
        <w:jc w:val="both"/>
      </w:pPr>
      <w:r>
        <w:t xml:space="preserve">                                      КОМИСИЈА ЗА ЈАВНЕ НАБАВКЕ</w:t>
      </w:r>
    </w:p>
    <w:p w:rsidR="00F95E59" w:rsidRPr="00D10110" w:rsidRDefault="00F95E59" w:rsidP="00F95E59">
      <w:pPr>
        <w:jc w:val="both"/>
      </w:pPr>
      <w:r>
        <w:t xml:space="preserve">                         ОПШТИНСКЕ УПРАВЕ ОПШТИНЕ ЉУБОВИЈА</w:t>
      </w:r>
    </w:p>
    <w:p w:rsidR="00A602EA" w:rsidRDefault="00A602EA">
      <w:pPr>
        <w:spacing w:after="200" w:line="276" w:lineRule="auto"/>
      </w:pPr>
    </w:p>
    <w:p w:rsidR="00A602EA" w:rsidRDefault="00A602EA">
      <w:pPr>
        <w:spacing w:after="200" w:line="276" w:lineRule="auto"/>
      </w:pPr>
    </w:p>
    <w:p w:rsidR="00A602EA" w:rsidRDefault="00A602EA">
      <w:pPr>
        <w:spacing w:after="200" w:line="276" w:lineRule="auto"/>
      </w:pPr>
    </w:p>
    <w:p w:rsidR="00A602EA" w:rsidRDefault="00A602EA">
      <w:pPr>
        <w:spacing w:after="200" w:line="276" w:lineRule="auto"/>
      </w:pPr>
    </w:p>
    <w:p w:rsidR="00A602EA" w:rsidRDefault="00A602EA">
      <w:pPr>
        <w:spacing w:after="200" w:line="276" w:lineRule="auto"/>
      </w:pPr>
    </w:p>
    <w:p w:rsidR="00A602EA" w:rsidRDefault="00A602EA">
      <w:pPr>
        <w:spacing w:after="200" w:line="276" w:lineRule="auto"/>
      </w:pPr>
    </w:p>
    <w:p w:rsidR="00A602EA" w:rsidRDefault="00A602EA">
      <w:pPr>
        <w:spacing w:after="200" w:line="276" w:lineRule="auto"/>
      </w:pPr>
    </w:p>
    <w:p w:rsidR="00A602EA" w:rsidRDefault="00A602EA">
      <w:pPr>
        <w:spacing w:after="200" w:line="276" w:lineRule="auto"/>
      </w:pPr>
    </w:p>
    <w:p w:rsidR="00A602EA" w:rsidRDefault="00A602EA">
      <w:pPr>
        <w:spacing w:after="200" w:line="276" w:lineRule="auto"/>
      </w:pPr>
    </w:p>
    <w:p w:rsidR="00A602EA" w:rsidRDefault="00A602EA">
      <w:pPr>
        <w:spacing w:after="200" w:line="276" w:lineRule="auto"/>
      </w:pPr>
    </w:p>
    <w:p w:rsidR="00A602EA" w:rsidRDefault="00A602EA">
      <w:pPr>
        <w:spacing w:after="200" w:line="276" w:lineRule="auto"/>
      </w:pPr>
    </w:p>
    <w:p w:rsidR="00A602EA" w:rsidRDefault="00A602EA">
      <w:pPr>
        <w:spacing w:after="200" w:line="276" w:lineRule="auto"/>
      </w:pPr>
    </w:p>
    <w:p w:rsidR="00A602EA" w:rsidRDefault="00A602EA">
      <w:pPr>
        <w:spacing w:after="200" w:line="276" w:lineRule="auto"/>
      </w:pPr>
    </w:p>
    <w:p w:rsidR="00A602EA" w:rsidRDefault="00A602EA">
      <w:pPr>
        <w:spacing w:after="200" w:line="276" w:lineRule="auto"/>
      </w:pPr>
    </w:p>
    <w:p w:rsidR="00A602EA" w:rsidRDefault="00A602EA">
      <w:pPr>
        <w:spacing w:after="200" w:line="276" w:lineRule="auto"/>
      </w:pPr>
    </w:p>
    <w:p w:rsidR="00A602EA" w:rsidRDefault="00A602EA">
      <w:pPr>
        <w:spacing w:after="200" w:line="276" w:lineRule="auto"/>
      </w:pPr>
    </w:p>
    <w:p w:rsidR="00A602EA" w:rsidRDefault="00A602EA">
      <w:pPr>
        <w:spacing w:after="200" w:line="276" w:lineRule="auto"/>
      </w:pPr>
    </w:p>
    <w:p w:rsidR="00A602EA" w:rsidRDefault="00A602EA">
      <w:pPr>
        <w:spacing w:after="200" w:line="276" w:lineRule="auto"/>
      </w:pPr>
    </w:p>
    <w:p w:rsidR="00A602EA" w:rsidRDefault="00A602EA">
      <w:pPr>
        <w:spacing w:after="200" w:line="276" w:lineRule="auto"/>
      </w:pPr>
    </w:p>
    <w:p w:rsidR="00A602EA" w:rsidRDefault="00A602EA" w:rsidP="00A602EA">
      <w:pPr>
        <w:pStyle w:val="ListParagraph"/>
        <w:ind w:left="0"/>
        <w:jc w:val="both"/>
        <w:rPr>
          <w:lang w:val="sr-Cyrl-CS"/>
        </w:rPr>
      </w:pPr>
      <w:r>
        <w:lastRenderedPageBreak/>
        <w:t>Ознака из општег речника набавке</w:t>
      </w:r>
      <w:r w:rsidRPr="00FC6B01">
        <w:rPr>
          <w:lang w:val="ru-RU"/>
        </w:rPr>
        <w:t xml:space="preserve">: </w:t>
      </w:r>
      <w:r w:rsidRPr="00FC6B01">
        <w:rPr>
          <w:lang w:val="sr-Cyrl-CS"/>
        </w:rPr>
        <w:t>71250000 – архитектонске, техничке и геодетске услуге</w:t>
      </w:r>
      <w:r w:rsidRPr="00FC6B01">
        <w:rPr>
          <w:lang w:val="ru-RU"/>
        </w:rPr>
        <w:t>.</w:t>
      </w:r>
    </w:p>
    <w:p w:rsidR="00A602EA" w:rsidRDefault="00A602EA" w:rsidP="00A602EA">
      <w:pPr>
        <w:spacing w:after="120"/>
        <w:ind w:firstLine="720"/>
        <w:jc w:val="both"/>
        <w:rPr>
          <w:bCs/>
          <w:lang w:val="sr-Cyrl-CS"/>
        </w:rPr>
      </w:pPr>
      <w:r>
        <w:rPr>
          <w:bCs/>
          <w:lang w:val="sr-Cyrl-CS"/>
        </w:rPr>
        <w:t>Наведене услуге извршаваће се сукцесивно током периода важења уговора, у зависности од реалних потреба наручиоца за истим. Количине су дате оквирно.</w:t>
      </w:r>
    </w:p>
    <w:p w:rsidR="00A602EA" w:rsidRPr="00D72159" w:rsidRDefault="00A602EA" w:rsidP="00A602EA">
      <w:pPr>
        <w:spacing w:after="120"/>
        <w:ind w:firstLine="720"/>
        <w:jc w:val="both"/>
        <w:rPr>
          <w:b/>
          <w:bCs/>
          <w:u w:val="single"/>
          <w:lang w:val="sr-Cyrl-CS"/>
        </w:rPr>
      </w:pPr>
      <w:r>
        <w:rPr>
          <w:bCs/>
        </w:rPr>
        <w:t>Набавка геодетских услуга, вршиће се</w:t>
      </w:r>
      <w:r>
        <w:rPr>
          <w:bCs/>
          <w:lang w:val="sr-Cyrl-CS"/>
        </w:rPr>
        <w:t xml:space="preserve"> </w:t>
      </w:r>
      <w:r>
        <w:rPr>
          <w:bCs/>
        </w:rPr>
        <w:t>по јединичним ценама</w:t>
      </w:r>
      <w:r>
        <w:rPr>
          <w:bCs/>
          <w:lang w:val="sr-Cyrl-CS"/>
        </w:rPr>
        <w:t xml:space="preserve"> датим у понуди</w:t>
      </w:r>
      <w:r>
        <w:rPr>
          <w:rFonts w:ascii="ArialNarrow" w:hAnsi="ArialNarrow" w:cs="ArialNarrow"/>
          <w:lang w:val="sr-Cyrl-CS"/>
        </w:rPr>
        <w:t>.</w:t>
      </w:r>
      <w:r>
        <w:rPr>
          <w:bCs/>
          <w:lang w:val="sr-Cyrl-CS"/>
        </w:rPr>
        <w:t xml:space="preserve"> </w:t>
      </w:r>
    </w:p>
    <w:p w:rsidR="00A602EA" w:rsidRPr="00AB6E0C" w:rsidRDefault="00A602EA" w:rsidP="00A602EA">
      <w:pPr>
        <w:spacing w:after="120"/>
        <w:ind w:firstLine="720"/>
        <w:jc w:val="both"/>
        <w:rPr>
          <w:lang w:val="sr-Cyrl-CS"/>
        </w:rPr>
      </w:pPr>
      <w:r w:rsidRPr="00AB6E0C">
        <w:rPr>
          <w:bCs/>
          <w:lang w:val="sr-Cyrl-CS"/>
        </w:rPr>
        <w:t xml:space="preserve">Уговор са изабраним понуђачем закључиће се на период од </w:t>
      </w:r>
      <w:r>
        <w:rPr>
          <w:bCs/>
        </w:rPr>
        <w:t>најдуже 12</w:t>
      </w:r>
      <w:r w:rsidRPr="00AB6E0C">
        <w:rPr>
          <w:bCs/>
          <w:lang w:val="sr-Cyrl-CS"/>
        </w:rPr>
        <w:t xml:space="preserve"> месеци</w:t>
      </w:r>
      <w:r>
        <w:rPr>
          <w:bCs/>
          <w:lang w:val="sr-Cyrl-CS"/>
        </w:rPr>
        <w:t xml:space="preserve">, односно до утрошка средстава процењене вредности за сваку партију. </w:t>
      </w:r>
    </w:p>
    <w:p w:rsidR="00A602EA" w:rsidRDefault="00A602EA" w:rsidP="00A602EA">
      <w:pPr>
        <w:ind w:firstLine="720"/>
        <w:jc w:val="both"/>
        <w:rPr>
          <w:szCs w:val="28"/>
          <w:lang w:val="sr-Cyrl-CS"/>
        </w:rPr>
      </w:pPr>
      <w:r>
        <w:rPr>
          <w:szCs w:val="28"/>
          <w:lang w:val="sr-Cyrl-CS"/>
        </w:rPr>
        <w:t xml:space="preserve">Образац структуре цене са таксативно наведеним геодетским услугама по партијама наведен је на страни </w:t>
      </w:r>
      <w:r w:rsidRPr="00413AC0">
        <w:rPr>
          <w:szCs w:val="28"/>
          <w:lang w:val="sr-Cyrl-CS"/>
        </w:rPr>
        <w:t>3</w:t>
      </w:r>
      <w:r w:rsidRPr="00413AC0">
        <w:rPr>
          <w:szCs w:val="28"/>
        </w:rPr>
        <w:t>8</w:t>
      </w:r>
      <w:r w:rsidRPr="00413AC0">
        <w:rPr>
          <w:szCs w:val="28"/>
          <w:lang w:val="sr-Cyrl-CS"/>
        </w:rPr>
        <w:t xml:space="preserve"> - </w:t>
      </w:r>
      <w:r w:rsidRPr="00413AC0">
        <w:rPr>
          <w:szCs w:val="28"/>
        </w:rPr>
        <w:t>40</w:t>
      </w:r>
      <w:r w:rsidRPr="00AB6E0C">
        <w:rPr>
          <w:szCs w:val="28"/>
          <w:lang w:val="sr-Cyrl-CS"/>
        </w:rPr>
        <w:t xml:space="preserve"> </w:t>
      </w:r>
      <w:r w:rsidRPr="00AB6E0C">
        <w:rPr>
          <w:szCs w:val="28"/>
        </w:rPr>
        <w:t>K</w:t>
      </w:r>
      <w:r w:rsidRPr="00AB6E0C">
        <w:rPr>
          <w:szCs w:val="28"/>
          <w:lang w:val="sr-Cyrl-CS"/>
        </w:rPr>
        <w:t>онкурсне документације.</w:t>
      </w:r>
    </w:p>
    <w:p w:rsidR="00A602EA" w:rsidRDefault="00A602EA" w:rsidP="00A602EA">
      <w:pPr>
        <w:jc w:val="both"/>
        <w:rPr>
          <w:lang w:val="sr-Cyrl-CS"/>
        </w:rPr>
      </w:pPr>
    </w:p>
    <w:p w:rsidR="00A602EA" w:rsidRPr="00AB6E0C" w:rsidRDefault="00A602EA" w:rsidP="00A602EA">
      <w:pPr>
        <w:jc w:val="both"/>
        <w:rPr>
          <w:lang w:val="sr-Cyrl-CS"/>
        </w:rPr>
      </w:pPr>
    </w:p>
    <w:p w:rsidR="00A602EA" w:rsidRPr="00841DCF" w:rsidRDefault="00A602EA" w:rsidP="00A602EA">
      <w:pPr>
        <w:spacing w:after="120"/>
        <w:jc w:val="both"/>
        <w:rPr>
          <w:b/>
          <w:i/>
          <w:sz w:val="28"/>
          <w:szCs w:val="28"/>
          <w:u w:val="single"/>
        </w:rPr>
      </w:pPr>
      <w:r w:rsidRPr="00F070A5">
        <w:rPr>
          <w:b/>
          <w:i/>
          <w:sz w:val="28"/>
          <w:szCs w:val="28"/>
          <w:u w:val="single"/>
        </w:rPr>
        <w:t xml:space="preserve">IV </w:t>
      </w:r>
      <w:r w:rsidRPr="00F070A5">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A602EA" w:rsidRDefault="00A602EA" w:rsidP="00A602EA">
      <w:pPr>
        <w:pStyle w:val="Default"/>
        <w:spacing w:after="120"/>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Pr>
          <w:rFonts w:ascii="Times New Roman" w:hAnsi="Times New Roman"/>
          <w:color w:val="auto"/>
        </w:rPr>
        <w:t>:</w:t>
      </w:r>
    </w:p>
    <w:p w:rsidR="00A602EA" w:rsidRPr="00A958CA" w:rsidRDefault="00A602EA" w:rsidP="00A602EA">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Pr="005F7AAE">
        <w:rPr>
          <w:iCs/>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A602EA" w:rsidRPr="007A7E00" w:rsidRDefault="00A602EA" w:rsidP="00A602EA">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2</w:t>
      </w:r>
      <w:r w:rsidRPr="005F7AAE">
        <w:rPr>
          <w:rFonts w:ascii="Times New Roman" w:hAnsi="Times New Roman"/>
          <w:iCs/>
          <w:lang w:val="sr-Cyrl-CS"/>
        </w:rPr>
        <w:t>) Закона</w:t>
      </w:r>
      <w:r>
        <w:rPr>
          <w:rFonts w:ascii="Times New Roman" w:hAnsi="Times New Roman"/>
          <w:iCs/>
          <w:lang w:val="sr-Cyrl-CS"/>
        </w:rPr>
        <w:t>)</w:t>
      </w:r>
      <w:r w:rsidRPr="007A7E00">
        <w:rPr>
          <w:rFonts w:ascii="Times New Roman" w:hAnsi="Times New Roman"/>
          <w:color w:val="auto"/>
        </w:rPr>
        <w:t xml:space="preserve">, </w:t>
      </w:r>
    </w:p>
    <w:p w:rsidR="00A602EA" w:rsidRPr="0077278D" w:rsidRDefault="00A602EA" w:rsidP="00A602EA">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4</w:t>
      </w:r>
      <w:r w:rsidRPr="005F7AAE">
        <w:rPr>
          <w:rFonts w:ascii="Times New Roman" w:hAnsi="Times New Roman"/>
          <w:iCs/>
          <w:lang w:val="sr-Cyrl-CS"/>
        </w:rPr>
        <w:t>) Закона</w:t>
      </w:r>
      <w:r>
        <w:rPr>
          <w:rFonts w:ascii="Times New Roman" w:hAnsi="Times New Roman"/>
          <w:iCs/>
          <w:lang w:val="sr-Cyrl-CS"/>
        </w:rPr>
        <w:t>)</w:t>
      </w:r>
      <w:r w:rsidRPr="0077278D">
        <w:rPr>
          <w:rFonts w:ascii="Times New Roman" w:hAnsi="Times New Roman"/>
          <w:lang w:val="sr-Cyrl-CS"/>
        </w:rPr>
        <w:t>,</w:t>
      </w:r>
    </w:p>
    <w:p w:rsidR="00A602EA" w:rsidRPr="007A013D" w:rsidRDefault="00A602EA" w:rsidP="00A602EA">
      <w:pPr>
        <w:pStyle w:val="Default"/>
        <w:numPr>
          <w:ilvl w:val="0"/>
          <w:numId w:val="2"/>
        </w:numPr>
        <w:ind w:right="4"/>
        <w:jc w:val="both"/>
        <w:rPr>
          <w:rFonts w:ascii="Times New Roman" w:hAnsi="Times New Roman"/>
          <w:color w:val="auto"/>
        </w:rPr>
      </w:pPr>
      <w:r w:rsidRPr="00F7737D">
        <w:rPr>
          <w:rFonts w:ascii="Times New Roman" w:hAnsi="Times New Roman"/>
          <w:lang w:val="sr-Cyrl-CS"/>
        </w:rPr>
        <w:t>да има важећу дозволу надлежног органа за обављање делатности која је предмет јавне набавке</w:t>
      </w:r>
      <w:r>
        <w:rPr>
          <w:rFonts w:ascii="Times New Roman" w:hAnsi="Times New Roman"/>
          <w:lang w:val="sr-Cyrl-CS"/>
        </w:rPr>
        <w:t xml:space="preserve"> ( </w:t>
      </w:r>
      <w:r w:rsidRPr="00F428BA">
        <w:rPr>
          <w:rFonts w:ascii="Times New Roman" w:hAnsi="Times New Roman"/>
          <w:b/>
          <w:lang w:val="sr-Cyrl-CS"/>
        </w:rPr>
        <w:t>решење о издавању лиценце за рад геодетске организације</w:t>
      </w:r>
      <w:r>
        <w:rPr>
          <w:rFonts w:ascii="Times New Roman" w:hAnsi="Times New Roman"/>
          <w:lang w:val="sr-Cyrl-CS"/>
        </w:rPr>
        <w:t xml:space="preserve">) </w:t>
      </w:r>
      <w:r>
        <w:rPr>
          <w:iCs/>
          <w:lang w:val="sr-Cyrl-CS"/>
        </w:rPr>
        <w:t>(</w:t>
      </w:r>
      <w:r>
        <w:rPr>
          <w:rFonts w:ascii="Times New Roman" w:hAnsi="Times New Roman"/>
          <w:iCs/>
          <w:lang w:val="sr-Cyrl-CS"/>
        </w:rPr>
        <w:t>чл. 75. ст. 1. тач. 5</w:t>
      </w:r>
      <w:r w:rsidRPr="005F7AAE">
        <w:rPr>
          <w:rFonts w:ascii="Times New Roman" w:hAnsi="Times New Roman"/>
          <w:iCs/>
          <w:lang w:val="sr-Cyrl-CS"/>
        </w:rPr>
        <w:t>) Закона</w:t>
      </w:r>
      <w:r>
        <w:rPr>
          <w:rFonts w:ascii="Times New Roman" w:hAnsi="Times New Roman"/>
          <w:iCs/>
          <w:lang w:val="sr-Cyrl-CS"/>
        </w:rPr>
        <w:t>)</w:t>
      </w:r>
      <w:r>
        <w:rPr>
          <w:rFonts w:ascii="Times New Roman" w:hAnsi="Times New Roman"/>
          <w:lang w:val="sr-Cyrl-CS"/>
        </w:rPr>
        <w:t xml:space="preserve">, </w:t>
      </w:r>
    </w:p>
    <w:p w:rsidR="00A602EA" w:rsidRPr="00FB15B8" w:rsidRDefault="00A602EA" w:rsidP="00A602EA">
      <w:pPr>
        <w:pStyle w:val="Default"/>
        <w:numPr>
          <w:ilvl w:val="0"/>
          <w:numId w:val="2"/>
        </w:numPr>
        <w:spacing w:after="120"/>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Pr>
          <w:rFonts w:ascii="Times New Roman" w:hAnsi="Times New Roman"/>
          <w:bCs/>
          <w:iCs/>
          <w:lang w:val="sr-Cyrl-CS"/>
        </w:rPr>
        <w:t xml:space="preserve">, </w:t>
      </w:r>
      <w:r w:rsidRPr="007166E3">
        <w:rPr>
          <w:rFonts w:ascii="Times New Roman" w:hAnsi="Times New Roman"/>
        </w:rPr>
        <w:t xml:space="preserve">као и да </w:t>
      </w:r>
      <w:r w:rsidRPr="007166E3">
        <w:rPr>
          <w:rFonts w:ascii="Times New Roman" w:hAnsi="Times New Roman"/>
          <w:lang w:val="sr-Cyrl-CS"/>
        </w:rPr>
        <w:t>нема забрану обављања делатности која је на снази у време подношења понуде</w:t>
      </w:r>
      <w:r>
        <w:rPr>
          <w:iCs/>
          <w:lang w:val="sr-Cyrl-CS"/>
        </w:rPr>
        <w:t xml:space="preserve"> (</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A602EA" w:rsidRPr="00C8678E" w:rsidRDefault="00A602EA" w:rsidP="00A602EA">
      <w:pPr>
        <w:pStyle w:val="Default"/>
        <w:spacing w:after="120"/>
        <w:ind w:left="720" w:right="4"/>
        <w:jc w:val="both"/>
        <w:rPr>
          <w:rFonts w:ascii="Times New Roman" w:hAnsi="Times New Roman"/>
          <w:b/>
          <w:color w:val="auto"/>
        </w:rPr>
      </w:pPr>
    </w:p>
    <w:p w:rsidR="00A602EA" w:rsidRPr="00542BB5" w:rsidRDefault="00A602EA" w:rsidP="00A602EA">
      <w:pPr>
        <w:pStyle w:val="Default"/>
        <w:spacing w:after="120"/>
        <w:ind w:right="4"/>
        <w:jc w:val="both"/>
        <w:rPr>
          <w:rFonts w:ascii="Times New Roman" w:hAnsi="Times New Roman"/>
          <w:color w:val="auto"/>
        </w:rPr>
      </w:pPr>
      <w:r>
        <w:rPr>
          <w:rFonts w:ascii="Times New Roman" w:hAnsi="Times New Roman"/>
          <w:color w:val="auto"/>
          <w:sz w:val="22"/>
          <w:szCs w:val="22"/>
        </w:rPr>
        <w:tab/>
      </w:r>
      <w:r w:rsidRPr="00542BB5">
        <w:rPr>
          <w:rFonts w:ascii="Times New Roman" w:hAnsi="Times New Roman"/>
          <w:color w:val="auto"/>
        </w:rPr>
        <w:t xml:space="preserve">У погледу </w:t>
      </w:r>
      <w:r w:rsidRPr="00542BB5">
        <w:rPr>
          <w:rFonts w:ascii="Times New Roman" w:hAnsi="Times New Roman"/>
          <w:b/>
          <w:color w:val="auto"/>
          <w:u w:val="single"/>
        </w:rPr>
        <w:t>додатних услова</w:t>
      </w:r>
      <w:r w:rsidRPr="00542BB5">
        <w:rPr>
          <w:rFonts w:ascii="Times New Roman" w:hAnsi="Times New Roman"/>
          <w:color w:val="auto"/>
        </w:rPr>
        <w:t>, понуђач у поступку јавне набавке мора доказати:</w:t>
      </w:r>
    </w:p>
    <w:p w:rsidR="00A602EA" w:rsidRPr="00542BB5" w:rsidRDefault="00A602EA" w:rsidP="00A602EA">
      <w:pPr>
        <w:pStyle w:val="Default"/>
        <w:numPr>
          <w:ilvl w:val="0"/>
          <w:numId w:val="15"/>
        </w:numPr>
        <w:tabs>
          <w:tab w:val="left" w:pos="1260"/>
        </w:tabs>
        <w:ind w:right="4" w:firstLine="0"/>
        <w:jc w:val="both"/>
        <w:rPr>
          <w:rFonts w:ascii="Times New Roman" w:hAnsi="Times New Roman"/>
          <w:color w:val="auto"/>
        </w:rPr>
      </w:pPr>
      <w:r w:rsidRPr="00542BB5">
        <w:rPr>
          <w:rFonts w:ascii="Times New Roman" w:hAnsi="Times New Roman"/>
          <w:color w:val="auto"/>
        </w:rPr>
        <w:t>Да има довољан кадровски капацитет:</w:t>
      </w:r>
    </w:p>
    <w:p w:rsidR="00A602EA" w:rsidRPr="00542BB5" w:rsidRDefault="00A602EA" w:rsidP="00A602EA">
      <w:pPr>
        <w:pStyle w:val="Default"/>
        <w:numPr>
          <w:ilvl w:val="2"/>
          <w:numId w:val="2"/>
        </w:numPr>
        <w:ind w:left="1440" w:right="4"/>
        <w:jc w:val="both"/>
        <w:rPr>
          <w:rFonts w:ascii="Times New Roman" w:hAnsi="Times New Roman"/>
          <w:color w:val="auto"/>
        </w:rPr>
      </w:pPr>
      <w:r w:rsidRPr="00542BB5">
        <w:rPr>
          <w:rFonts w:ascii="Times New Roman" w:hAnsi="Times New Roman"/>
          <w:color w:val="auto"/>
        </w:rPr>
        <w:t xml:space="preserve">Најмање 1 лице у радном односу које поседује </w:t>
      </w:r>
      <w:r w:rsidRPr="00542BB5">
        <w:rPr>
          <w:rFonts w:ascii="Times New Roman" w:hAnsi="Times New Roman"/>
          <w:b/>
          <w:color w:val="auto"/>
        </w:rPr>
        <w:t>важећу</w:t>
      </w:r>
      <w:r w:rsidRPr="00542BB5">
        <w:rPr>
          <w:rFonts w:ascii="Times New Roman" w:hAnsi="Times New Roman"/>
          <w:color w:val="auto"/>
        </w:rPr>
        <w:t xml:space="preserve"> геодетску лиценцу:</w:t>
      </w:r>
    </w:p>
    <w:p w:rsidR="00A602EA" w:rsidRPr="00542BB5" w:rsidRDefault="00A602EA" w:rsidP="00A602EA">
      <w:pPr>
        <w:pStyle w:val="Default"/>
        <w:numPr>
          <w:ilvl w:val="1"/>
          <w:numId w:val="2"/>
        </w:numPr>
        <w:ind w:right="4"/>
        <w:jc w:val="both"/>
        <w:rPr>
          <w:rFonts w:ascii="Times New Roman" w:hAnsi="Times New Roman"/>
          <w:b/>
          <w:color w:val="auto"/>
        </w:rPr>
      </w:pPr>
      <w:r w:rsidRPr="00542BB5">
        <w:rPr>
          <w:rFonts w:ascii="Times New Roman" w:hAnsi="Times New Roman"/>
          <w:b/>
          <w:color w:val="auto"/>
        </w:rPr>
        <w:t>за Партију 2 – геодетску лиценцу I реда</w:t>
      </w:r>
    </w:p>
    <w:p w:rsidR="00A602EA" w:rsidRDefault="00A602EA" w:rsidP="00A602EA">
      <w:pPr>
        <w:pStyle w:val="Default"/>
        <w:ind w:left="1440" w:right="4"/>
        <w:jc w:val="both"/>
        <w:rPr>
          <w:rFonts w:ascii="Times New Roman" w:hAnsi="Times New Roman"/>
          <w:color w:val="auto"/>
          <w:sz w:val="22"/>
          <w:szCs w:val="22"/>
        </w:rPr>
      </w:pPr>
    </w:p>
    <w:p w:rsidR="00A602EA" w:rsidRPr="005C13AB" w:rsidRDefault="00A602EA" w:rsidP="00A602EA">
      <w:pPr>
        <w:ind w:firstLine="720"/>
        <w:jc w:val="both"/>
        <w:rPr>
          <w:b/>
          <w:i/>
          <w:u w:val="single"/>
          <w:lang w:val="sr-Cyrl-CS"/>
        </w:rPr>
      </w:pPr>
      <w:r w:rsidRPr="005C13AB">
        <w:rPr>
          <w:b/>
          <w:i/>
          <w:u w:val="single"/>
          <w:lang w:val="sr-Cyrl-CS"/>
        </w:rPr>
        <w:t>Упутство како се доказује исп</w:t>
      </w:r>
      <w:r>
        <w:rPr>
          <w:b/>
          <w:i/>
          <w:u w:val="single"/>
          <w:lang w:val="sr-Cyrl-CS"/>
        </w:rPr>
        <w:t>уњеност услова из члана 75</w:t>
      </w:r>
      <w:r w:rsidRPr="005C13AB">
        <w:rPr>
          <w:b/>
          <w:i/>
          <w:u w:val="single"/>
          <w:lang w:val="sr-Cyrl-CS"/>
        </w:rPr>
        <w:t xml:space="preserve">. Закона о јавним набавкама </w:t>
      </w:r>
    </w:p>
    <w:p w:rsidR="00A602EA" w:rsidRDefault="00A602EA" w:rsidP="00A602EA">
      <w:pPr>
        <w:pStyle w:val="Default"/>
        <w:ind w:firstLine="708"/>
        <w:jc w:val="both"/>
        <w:rPr>
          <w:rFonts w:ascii="Times New Roman" w:hAnsi="Times New Roman"/>
          <w:b/>
          <w:color w:val="auto"/>
          <w:lang w:val="sr-Cyrl-CS"/>
        </w:rPr>
      </w:pPr>
    </w:p>
    <w:p w:rsidR="00A602EA" w:rsidRDefault="00A602EA" w:rsidP="00A602EA">
      <w:pPr>
        <w:pStyle w:val="Default"/>
        <w:ind w:firstLine="708"/>
        <w:jc w:val="both"/>
        <w:rPr>
          <w:rFonts w:ascii="Times New Roman" w:hAnsi="Times New Roman"/>
          <w:lang w:val="sr-Cyrl-CS"/>
        </w:rPr>
      </w:pPr>
      <w:r w:rsidRPr="003F25CB">
        <w:rPr>
          <w:rFonts w:ascii="Times New Roman" w:hAnsi="Times New Roman"/>
          <w:lang w:val="sr-Cyrl-CS"/>
        </w:rPr>
        <w:t>Испуњеност обавезних услова (члан 75. став 1. тачке 1)-4) Закона) 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3F25CB">
        <w:rPr>
          <w:rFonts w:ascii="Times New Roman" w:hAnsi="Times New Roman"/>
          <w:lang w:val="sr-Cyrl-CS"/>
        </w:rPr>
        <w:t>Образац Изјаве је саставни елемент конкурсн</w:t>
      </w:r>
      <w:r>
        <w:rPr>
          <w:rFonts w:ascii="Times New Roman" w:hAnsi="Times New Roman"/>
          <w:lang w:val="sr-Cyrl-CS"/>
        </w:rPr>
        <w:t>е документације (Образац 2 и 2а</w:t>
      </w:r>
      <w:r w:rsidRPr="003F25CB">
        <w:rPr>
          <w:rFonts w:ascii="Times New Roman" w:hAnsi="Times New Roman"/>
          <w:lang w:val="sr-Cyrl-CS"/>
        </w:rPr>
        <w:t xml:space="preserve"> </w:t>
      </w:r>
      <w:r w:rsidRPr="00567BD3">
        <w:rPr>
          <w:rFonts w:ascii="Times New Roman" w:hAnsi="Times New Roman"/>
        </w:rPr>
        <w:t>конкурсне документације</w:t>
      </w:r>
      <w:r w:rsidRPr="00567BD3">
        <w:rPr>
          <w:rFonts w:ascii="Times New Roman" w:hAnsi="Times New Roman"/>
          <w:lang w:val="sr-Cyrl-CS"/>
        </w:rPr>
        <w:t>).</w:t>
      </w:r>
      <w:r w:rsidRPr="003F25CB">
        <w:rPr>
          <w:rFonts w:ascii="Times New Roman" w:hAnsi="Times New Roman"/>
          <w:lang w:val="sr-Cyrl-CS"/>
        </w:rPr>
        <w:t xml:space="preserve"> </w:t>
      </w:r>
    </w:p>
    <w:p w:rsidR="00A602EA" w:rsidRDefault="00A602EA" w:rsidP="00A602EA">
      <w:pPr>
        <w:pStyle w:val="Default"/>
        <w:ind w:firstLine="708"/>
        <w:jc w:val="both"/>
        <w:rPr>
          <w:rFonts w:ascii="Times New Roman" w:hAnsi="Times New Roman"/>
          <w:lang w:val="sr-Cyrl-CS"/>
        </w:rPr>
      </w:pPr>
    </w:p>
    <w:p w:rsidR="00A602EA" w:rsidRPr="0095007F" w:rsidRDefault="00A602EA" w:rsidP="009277F4">
      <w:pPr>
        <w:rPr>
          <w:lang/>
        </w:rPr>
      </w:pPr>
      <w:r>
        <w:t xml:space="preserve">         Конкурсна документација у поступку ЈН мале вредности, бр. 23/2020    4/3</w:t>
      </w:r>
      <w:r w:rsidR="0095007F">
        <w:rPr>
          <w:lang/>
        </w:rPr>
        <w:t>2</w:t>
      </w:r>
    </w:p>
    <w:p w:rsidR="00A602EA" w:rsidRDefault="00A602EA" w:rsidP="00A602EA">
      <w:pPr>
        <w:pStyle w:val="Default"/>
        <w:ind w:firstLine="720"/>
        <w:jc w:val="both"/>
        <w:rPr>
          <w:rFonts w:ascii="Times New Roman" w:hAnsi="Times New Roman"/>
          <w:bCs/>
          <w:iCs/>
          <w:lang w:val="sr-Cyrl-CS"/>
        </w:rPr>
      </w:pPr>
      <w:r w:rsidRPr="003F25CB">
        <w:rPr>
          <w:rFonts w:ascii="Times New Roman" w:hAnsi="Times New Roman"/>
          <w:color w:val="auto"/>
          <w:lang w:val="sr-Cyrl-CS"/>
        </w:rPr>
        <w:lastRenderedPageBreak/>
        <w:t xml:space="preserve">Испуњеност услова из </w:t>
      </w:r>
      <w:r w:rsidRPr="003F25CB">
        <w:rPr>
          <w:rFonts w:ascii="Times New Roman" w:hAnsi="Times New Roman"/>
          <w:iCs/>
          <w:lang w:val="sr-Cyrl-CS"/>
        </w:rPr>
        <w:t>члана 75. став 1. тачка 5) Закона</w:t>
      </w:r>
      <w:r w:rsidRPr="003F25CB">
        <w:rPr>
          <w:rFonts w:ascii="Times New Roman" w:hAnsi="Times New Roman"/>
          <w:color w:val="auto"/>
          <w:lang w:val="sr-Cyrl-CS"/>
        </w:rPr>
        <w:t xml:space="preserve">, поседовање </w:t>
      </w:r>
      <w:r w:rsidRPr="003F25CB">
        <w:rPr>
          <w:rFonts w:ascii="Times New Roman" w:hAnsi="Times New Roman"/>
          <w:lang w:val="sr-Cyrl-CS"/>
        </w:rPr>
        <w:t>важеће дозволе (важеће лиценце) за обављање делатности која је предмет јавне набавке</w:t>
      </w:r>
      <w:r w:rsidRPr="001A4806">
        <w:rPr>
          <w:rFonts w:ascii="Times New Roman" w:hAnsi="Times New Roman"/>
          <w:b/>
          <w:lang w:val="sr-Cyrl-CS"/>
        </w:rPr>
        <w:t>, понуђач доказује</w:t>
      </w:r>
      <w:r w:rsidRPr="001A4806">
        <w:rPr>
          <w:rFonts w:ascii="Times New Roman" w:hAnsi="Times New Roman"/>
          <w:b/>
          <w:color w:val="auto"/>
          <w:lang w:val="sr-Cyrl-CS"/>
        </w:rPr>
        <w:t xml:space="preserve"> достављањем</w:t>
      </w:r>
      <w:r>
        <w:rPr>
          <w:rFonts w:ascii="Times New Roman" w:hAnsi="Times New Roman"/>
          <w:b/>
          <w:color w:val="auto"/>
          <w:lang w:val="sr-Cyrl-CS"/>
        </w:rPr>
        <w:t xml:space="preserve"> </w:t>
      </w:r>
      <w:r w:rsidRPr="00A469BA">
        <w:rPr>
          <w:rFonts w:ascii="Times New Roman" w:hAnsi="Times New Roman"/>
          <w:b/>
          <w:lang w:val="sr-Cyrl-CS"/>
        </w:rPr>
        <w:t>копије решења о издавању лиценце за рад геодетске организације за партаију 2</w:t>
      </w:r>
      <w:r>
        <w:rPr>
          <w:rFonts w:ascii="Times New Roman" w:hAnsi="Times New Roman"/>
          <w:b/>
          <w:lang w:val="sr-Cyrl-CS"/>
        </w:rPr>
        <w:t>“</w:t>
      </w:r>
      <w:r w:rsidRPr="008F77DB">
        <w:rPr>
          <w:rFonts w:ascii="Times New Roman" w:hAnsi="Times New Roman"/>
          <w:b/>
        </w:rPr>
        <w:t xml:space="preserve"> за обављање послова из члана 12. став 1 тачка 3, 4, 5 и 6 Закона о државном премеру</w:t>
      </w:r>
      <w:r w:rsidRPr="00567BD3">
        <w:rPr>
          <w:rFonts w:ascii="Times New Roman" w:hAnsi="Times New Roman"/>
          <w:color w:val="auto"/>
          <w:lang w:val="sr-Cyrl-CS"/>
        </w:rPr>
        <w:t>И</w:t>
      </w:r>
      <w:r w:rsidRPr="003F25CB">
        <w:rPr>
          <w:rFonts w:ascii="Times New Roman" w:hAnsi="Times New Roman"/>
          <w:color w:val="auto"/>
          <w:lang w:val="sr-Cyrl-CS"/>
        </w:rPr>
        <w:t xml:space="preserve">спуњеност услова из </w:t>
      </w:r>
      <w:r w:rsidRPr="003F25CB">
        <w:rPr>
          <w:rFonts w:ascii="Times New Roman" w:hAnsi="Times New Roman"/>
          <w:iCs/>
          <w:lang w:val="sr-Cyrl-CS"/>
        </w:rPr>
        <w:t>члана 75. став 2. Закона, понуђач</w:t>
      </w:r>
      <w:r>
        <w:rPr>
          <w:rFonts w:ascii="Times New Roman" w:hAnsi="Times New Roman"/>
          <w:b/>
          <w:iCs/>
          <w:lang w:val="sr-Cyrl-CS"/>
        </w:rPr>
        <w:t xml:space="preserve"> доказује достављањем потписане Изјаве </w:t>
      </w:r>
      <w:r w:rsidRPr="00A060BB">
        <w:rPr>
          <w:rFonts w:ascii="Times New Roman" w:hAnsi="Times New Roman"/>
          <w:b/>
          <w:color w:val="auto"/>
          <w:lang w:val="sr-Cyrl-CS"/>
        </w:rPr>
        <w:t xml:space="preserve">да је поштовао обавезе </w:t>
      </w:r>
      <w:r w:rsidRPr="00A060BB">
        <w:rPr>
          <w:rFonts w:ascii="Times New Roman" w:hAnsi="Times New Roman"/>
          <w:b/>
          <w:bCs/>
          <w:iCs/>
        </w:rPr>
        <w:t>које произлазе из важећих прописа о заштити на раду, запошљавању и условима рада, заштити животне средине</w:t>
      </w:r>
      <w:r w:rsidRPr="00A060BB">
        <w:rPr>
          <w:rFonts w:ascii="Times New Roman" w:hAnsi="Times New Roman"/>
          <w:b/>
          <w:bCs/>
          <w:iCs/>
          <w:lang w:val="sr-Cyrl-CS"/>
        </w:rPr>
        <w:t xml:space="preserve">, </w:t>
      </w:r>
      <w:r w:rsidRPr="00A060BB">
        <w:rPr>
          <w:rFonts w:ascii="Times New Roman" w:hAnsi="Times New Roman"/>
          <w:b/>
        </w:rPr>
        <w:t xml:space="preserve">као и да </w:t>
      </w:r>
      <w:r w:rsidRPr="00A060BB">
        <w:rPr>
          <w:rFonts w:ascii="Times New Roman" w:hAnsi="Times New Roman"/>
          <w:b/>
          <w:lang w:val="sr-Cyrl-CS"/>
        </w:rPr>
        <w:t>нема забрану обављања делатности која је на снази у време подношења понуде</w:t>
      </w:r>
      <w:r>
        <w:rPr>
          <w:iCs/>
          <w:lang w:val="sr-Cyrl-CS"/>
        </w:rPr>
        <w:t xml:space="preserve"> </w:t>
      </w:r>
      <w:r w:rsidRPr="003F25CB">
        <w:rPr>
          <w:rFonts w:ascii="Times New Roman" w:hAnsi="Times New Roman"/>
          <w:bCs/>
          <w:iCs/>
          <w:lang w:val="sr-Cyrl-CS"/>
        </w:rPr>
        <w:t>(дата Изјава представља саставни елемент конкурсне документације).</w:t>
      </w:r>
    </w:p>
    <w:p w:rsidR="00A602EA" w:rsidRPr="00712722" w:rsidRDefault="00A602EA" w:rsidP="00A602EA">
      <w:pPr>
        <w:pStyle w:val="Default"/>
        <w:ind w:firstLine="720"/>
        <w:jc w:val="both"/>
        <w:rPr>
          <w:rFonts w:ascii="Times New Roman" w:hAnsi="Times New Roman"/>
          <w:b/>
          <w:bCs/>
          <w:iCs/>
          <w:lang w:val="sr-Cyrl-CS"/>
        </w:rPr>
      </w:pPr>
      <w:r w:rsidRPr="00712722">
        <w:rPr>
          <w:rFonts w:ascii="Times New Roman" w:hAnsi="Times New Roman"/>
          <w:b/>
          <w:color w:val="auto"/>
          <w:lang w:val="sr-Cyrl-CS"/>
        </w:rPr>
        <w:t>Испуњеност додатних услова</w:t>
      </w:r>
      <w:r>
        <w:rPr>
          <w:rFonts w:ascii="Times New Roman" w:hAnsi="Times New Roman"/>
          <w:color w:val="auto"/>
          <w:lang w:val="sr-Cyrl-CS"/>
        </w:rPr>
        <w:t xml:space="preserve">, понуђач доказује достављањем </w:t>
      </w:r>
      <w:r w:rsidRPr="00712722">
        <w:rPr>
          <w:rFonts w:ascii="Times New Roman" w:hAnsi="Times New Roman"/>
          <w:b/>
          <w:color w:val="auto"/>
          <w:lang w:val="sr-Cyrl-CS"/>
        </w:rPr>
        <w:t xml:space="preserve">Изјаве о кључном особљу  </w:t>
      </w:r>
      <w:r>
        <w:rPr>
          <w:rFonts w:ascii="Times New Roman" w:hAnsi="Times New Roman"/>
          <w:color w:val="auto"/>
          <w:lang w:val="sr-Cyrl-CS"/>
        </w:rPr>
        <w:t>(</w:t>
      </w:r>
      <w:r w:rsidRPr="003F25CB">
        <w:rPr>
          <w:rFonts w:ascii="Times New Roman" w:hAnsi="Times New Roman"/>
          <w:bCs/>
          <w:iCs/>
          <w:lang w:val="sr-Cyrl-CS"/>
        </w:rPr>
        <w:t>дата Изјава представља саставни елемент конкурсне документације)</w:t>
      </w:r>
      <w:r>
        <w:rPr>
          <w:rFonts w:ascii="Times New Roman" w:hAnsi="Times New Roman"/>
          <w:bCs/>
          <w:iCs/>
          <w:lang w:val="sr-Cyrl-CS"/>
        </w:rPr>
        <w:t xml:space="preserve"> и </w:t>
      </w:r>
      <w:r>
        <w:rPr>
          <w:rFonts w:ascii="Times New Roman" w:hAnsi="Times New Roman"/>
          <w:b/>
          <w:bCs/>
          <w:iCs/>
          <w:lang w:val="sr-Cyrl-CS"/>
        </w:rPr>
        <w:t>копије</w:t>
      </w:r>
      <w:r w:rsidRPr="00712722">
        <w:rPr>
          <w:rFonts w:ascii="Times New Roman" w:hAnsi="Times New Roman"/>
          <w:b/>
          <w:bCs/>
          <w:iCs/>
          <w:lang w:val="sr-Cyrl-CS"/>
        </w:rPr>
        <w:t xml:space="preserve"> тражене лиценце.</w:t>
      </w:r>
    </w:p>
    <w:p w:rsidR="00A602EA" w:rsidRPr="002303EC" w:rsidRDefault="00A602EA" w:rsidP="00A602EA">
      <w:pPr>
        <w:pStyle w:val="Default"/>
        <w:ind w:firstLine="720"/>
        <w:jc w:val="both"/>
        <w:rPr>
          <w:rFonts w:ascii="Times New Roman" w:hAnsi="Times New Roman"/>
          <w:color w:val="auto"/>
          <w:lang w:val="sr-Cyrl-CS"/>
        </w:rPr>
      </w:pPr>
      <w:r>
        <w:rPr>
          <w:rFonts w:ascii="Times New Roman" w:hAnsi="Times New Roman"/>
          <w:color w:val="auto"/>
          <w:lang w:val="sr-Cyrl-CS"/>
        </w:rPr>
        <w:t>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(услови из члана </w:t>
      </w:r>
      <w:r w:rsidRPr="00C54DAA">
        <w:rPr>
          <w:rFonts w:ascii="Times New Roman" w:hAnsi="Times New Roman"/>
          <w:lang w:val="sr-Cyrl-CS"/>
        </w:rPr>
        <w:t>75. став 1. тачке 1</w:t>
      </w:r>
      <w:r>
        <w:rPr>
          <w:rFonts w:ascii="Times New Roman" w:hAnsi="Times New Roman"/>
          <w:lang w:val="sr-Cyrl-CS"/>
        </w:rPr>
        <w:t>)</w:t>
      </w:r>
      <w:r w:rsidRPr="00C54DAA">
        <w:rPr>
          <w:rFonts w:ascii="Times New Roman" w:hAnsi="Times New Roman"/>
          <w:lang w:val="sr-Cyrl-CS"/>
        </w:rPr>
        <w:t>-4</w:t>
      </w:r>
      <w:r>
        <w:rPr>
          <w:rFonts w:ascii="Times New Roman" w:hAnsi="Times New Roman"/>
          <w:lang w:val="sr-Cyrl-CS"/>
        </w:rPr>
        <w:t>) Закона</w:t>
      </w:r>
      <w:r w:rsidRPr="00C54DAA">
        <w:rPr>
          <w:rFonts w:ascii="Times New Roman" w:hAnsi="Times New Roman"/>
          <w:lang w:val="sr-Cyrl-CS"/>
        </w:rPr>
        <w:t>)</w:t>
      </w:r>
      <w:r w:rsidRPr="00C54DAA">
        <w:rPr>
          <w:rFonts w:ascii="Times New Roman" w:hAnsi="Times New Roman"/>
          <w:color w:val="auto"/>
          <w:lang w:val="sr-Cyrl-CS"/>
        </w:rPr>
        <w:t>,</w:t>
      </w:r>
      <w:r w:rsidRPr="002303EC">
        <w:rPr>
          <w:rFonts w:ascii="Times New Roman" w:hAnsi="Times New Roman"/>
          <w:color w:val="auto"/>
          <w:lang w:val="sr-Cyrl-CS"/>
        </w:rPr>
        <w:t xml:space="preserve"> 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 xml:space="preserve">пре доношења одлуке о додели уговора, да тражи од понуђача чија је понуда оцењена као најповољнија да достави на увид </w:t>
      </w:r>
      <w:r w:rsidRPr="00D076B2">
        <w:rPr>
          <w:rFonts w:ascii="Times New Roman" w:hAnsi="Times New Roman"/>
          <w:b/>
          <w:color w:val="auto"/>
          <w:lang w:val="sr-Cyrl-CS"/>
        </w:rPr>
        <w:t>оригинал или оверену копију свих или појединих доказа о испуњености услова</w:t>
      </w:r>
      <w:r w:rsidRPr="002303EC">
        <w:rPr>
          <w:rFonts w:ascii="Times New Roman" w:hAnsi="Times New Roman"/>
          <w:color w:val="auto"/>
          <w:lang w:val="sr-Cyrl-CS"/>
        </w:rPr>
        <w:t>.</w:t>
      </w:r>
    </w:p>
    <w:p w:rsidR="00A602EA" w:rsidRPr="00D076B2" w:rsidRDefault="00A602EA" w:rsidP="00A602EA">
      <w:pPr>
        <w:pStyle w:val="Default"/>
        <w:spacing w:after="120"/>
        <w:ind w:firstLine="720"/>
        <w:jc w:val="both"/>
        <w:rPr>
          <w:rFonts w:ascii="Times New Roman" w:hAnsi="Times New Roman"/>
          <w:color w:val="auto"/>
          <w:lang w:val="sr-Cyrl-CS"/>
        </w:rPr>
      </w:pPr>
      <w:r>
        <w:rPr>
          <w:rFonts w:ascii="Times New Roman" w:hAnsi="Times New Roman"/>
          <w:color w:val="auto"/>
          <w:lang w:val="sr-Cyrl-CS"/>
        </w:rPr>
        <w:t xml:space="preserve">Ако понуђач у року од </w:t>
      </w:r>
      <w:r w:rsidRPr="00246884">
        <w:rPr>
          <w:rFonts w:ascii="Times New Roman" w:hAnsi="Times New Roman"/>
          <w:color w:val="auto"/>
          <w:lang w:val="sr-Cyrl-CS"/>
        </w:rPr>
        <w:t>седам дана</w:t>
      </w:r>
      <w:r w:rsidRPr="00D076B2">
        <w:rPr>
          <w:rFonts w:ascii="Times New Roman" w:hAnsi="Times New Roman"/>
          <w:color w:val="auto"/>
          <w:lang w:val="sr-Cyrl-CS"/>
        </w:rPr>
        <w:t xml:space="preserve"> не достави на увид оригинал или оверену копију тражених доказа, наручилац ће његову понуду одбити као неприхватљиву.</w:t>
      </w:r>
    </w:p>
    <w:p w:rsidR="00A602EA" w:rsidRPr="002303EC" w:rsidRDefault="00A602EA" w:rsidP="00A602EA">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и</w:t>
      </w:r>
      <w:r w:rsidRPr="002303EC">
        <w:rPr>
          <w:rFonts w:ascii="Times New Roman" w:hAnsi="Times New Roman"/>
          <w:b/>
          <w:color w:val="auto"/>
          <w:lang w:val="sr-Cyrl-CS"/>
        </w:rPr>
        <w:t xml:space="preserve">спуњеност </w:t>
      </w:r>
      <w:r w:rsidRPr="00D076B2">
        <w:rPr>
          <w:rFonts w:ascii="Times New Roman" w:hAnsi="Times New Roman"/>
          <w:b/>
          <w:color w:val="auto"/>
          <w:u w:val="single"/>
          <w:lang w:val="sr-Cyrl-CS"/>
        </w:rPr>
        <w:t>обавезних 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A602EA" w:rsidRDefault="00A602EA" w:rsidP="00A602EA">
      <w:pPr>
        <w:pStyle w:val="ListParagraph"/>
        <w:numPr>
          <w:ilvl w:val="0"/>
          <w:numId w:val="13"/>
        </w:numPr>
        <w:suppressAutoHyphens/>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A602EA" w:rsidRDefault="00A602EA" w:rsidP="00A602EA">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A602EA" w:rsidRPr="00512641" w:rsidRDefault="00A602EA" w:rsidP="00A602EA">
      <w:pPr>
        <w:pStyle w:val="ListParagraph"/>
        <w:ind w:left="90" w:firstLine="630"/>
        <w:jc w:val="both"/>
        <w:rPr>
          <w:iCs/>
          <w:lang w:val="sr-Cyrl-CS"/>
        </w:rPr>
      </w:pPr>
    </w:p>
    <w:p w:rsidR="00A602EA" w:rsidRPr="00512641" w:rsidRDefault="00A602EA" w:rsidP="00A602EA">
      <w:pPr>
        <w:pStyle w:val="ListParagraph"/>
        <w:numPr>
          <w:ilvl w:val="0"/>
          <w:numId w:val="13"/>
        </w:numPr>
        <w:suppressAutoHyphens/>
        <w:spacing w:line="100" w:lineRule="atLeast"/>
        <w:contextualSpacing w:val="0"/>
        <w:jc w:val="both"/>
        <w:rPr>
          <w:b/>
          <w:lang w:val="sr-Cyrl-CS"/>
        </w:rPr>
      </w:pPr>
      <w:r w:rsidRPr="0050276F">
        <w:rPr>
          <w:iCs/>
          <w:lang w:val="sr-Cyrl-CS"/>
        </w:rPr>
        <w:t xml:space="preserve">Услов из чл. 75. ст. 1. тач. 2) Закона </w:t>
      </w:r>
    </w:p>
    <w:p w:rsidR="00A602EA" w:rsidRPr="00512641" w:rsidRDefault="00A602EA" w:rsidP="00A602EA">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277F4" w:rsidRPr="009277F4" w:rsidRDefault="00A602EA" w:rsidP="009277F4">
      <w:pPr>
        <w:pStyle w:val="ListParagraph"/>
        <w:ind w:left="0" w:firstLine="720"/>
        <w:jc w:val="both"/>
        <w:rPr>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277F4" w:rsidRPr="00A602EA" w:rsidRDefault="009277F4" w:rsidP="009277F4">
      <w:r>
        <w:t xml:space="preserve">         Конкурсна документација у поступку ЈН мале вредности, бр. 23/2020    5/32</w:t>
      </w:r>
    </w:p>
    <w:p w:rsidR="00A602EA" w:rsidRPr="001A0766" w:rsidRDefault="00A602EA" w:rsidP="00A602EA">
      <w:pPr>
        <w:widowControl w:val="0"/>
        <w:autoSpaceDE w:val="0"/>
        <w:autoSpaceDN w:val="0"/>
        <w:adjustRightInd w:val="0"/>
        <w:spacing w:before="36"/>
        <w:ind w:firstLine="720"/>
        <w:jc w:val="both"/>
        <w:rPr>
          <w:rFonts w:ascii="Arial" w:hAnsi="Arial" w:cs="Arial"/>
        </w:rPr>
      </w:pPr>
      <w:r>
        <w:rPr>
          <w:color w:val="000000"/>
        </w:rPr>
        <w:lastRenderedPageBreak/>
        <w:t xml:space="preserve">На сваком обрасцу конкурсне документације је наведено ко је дужан да образац  потпише и то: </w:t>
      </w:r>
    </w:p>
    <w:p w:rsidR="00A602EA" w:rsidRPr="001A0766" w:rsidRDefault="00A602EA" w:rsidP="00A602EA">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A602EA" w:rsidRPr="001A0766" w:rsidRDefault="00A602EA" w:rsidP="00A602EA">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Pr>
          <w:color w:val="000000"/>
          <w:lang w:val="sr-Cyrl-CS"/>
        </w:rPr>
        <w:t xml:space="preserve">, </w:t>
      </w:r>
      <w:r>
        <w:rPr>
          <w:color w:val="000000"/>
        </w:rPr>
        <w:t>изузев Изјаве о испуњавању услова из чл. 75. 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w:t>
      </w:r>
      <w:r w:rsidRPr="00C03634">
        <w:rPr>
          <w:color w:val="000000"/>
        </w:rPr>
        <w:t>.</w:t>
      </w:r>
      <w:r>
        <w:rPr>
          <w:color w:val="000000"/>
        </w:rPr>
        <w:t xml:space="preserve"> </w:t>
      </w:r>
    </w:p>
    <w:p w:rsidR="00A602EA" w:rsidRPr="00AA0329" w:rsidRDefault="00A602EA" w:rsidP="00A602EA">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од стране сваког понуђача из групе понуђача).</w:t>
      </w:r>
    </w:p>
    <w:p w:rsidR="00A602EA" w:rsidRPr="009B66F5" w:rsidRDefault="00A602EA" w:rsidP="00A602EA">
      <w:pPr>
        <w:ind w:left="720" w:hanging="11"/>
        <w:jc w:val="both"/>
        <w:rPr>
          <w:b/>
          <w:lang w:val="sr-Cyrl-CS"/>
        </w:rPr>
      </w:pPr>
      <w:r>
        <w:rPr>
          <w:color w:val="000000"/>
        </w:rPr>
        <w:t xml:space="preserve">Обрасце који су у конкретном случају непримењиви, понуђач није дужан да попуни, као ни да потпише (у зависности од тога за колико партија се подноси понуда). </w:t>
      </w:r>
      <w:r w:rsidRPr="009B66F5">
        <w:rPr>
          <w:lang w:val="sr-Cyrl-CS"/>
        </w:rPr>
        <w:t xml:space="preserve">Понуда се сачињава у писаном облику, у једном примерку, </w:t>
      </w:r>
      <w:r>
        <w:rPr>
          <w:lang w:val="sr-Cyrl-CS"/>
        </w:rPr>
        <w:t>у затвореној коверти, на обрасцима</w:t>
      </w:r>
      <w:r w:rsidRPr="009B66F5">
        <w:rPr>
          <w:lang w:val="sr-Cyrl-CS"/>
        </w:rPr>
        <w:t xml:space="preserve"> из Конкурсне документације и мора бити јасна и недвосми</w:t>
      </w:r>
      <w:r>
        <w:rPr>
          <w:lang w:val="sr-Cyrl-CS"/>
        </w:rPr>
        <w:t>слена, читко попуњена</w:t>
      </w:r>
      <w:r w:rsidRPr="009B66F5">
        <w:rPr>
          <w:lang w:val="sr-Cyrl-CS"/>
        </w:rPr>
        <w:t xml:space="preserve"> и  потписана од стране овлашћеног лица понуђача (лице овлашћено за заступање).</w:t>
      </w:r>
    </w:p>
    <w:p w:rsidR="00A602EA" w:rsidRPr="0083547D" w:rsidRDefault="00A602EA" w:rsidP="00A602EA">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A602EA" w:rsidRDefault="00A602EA" w:rsidP="00A602EA">
      <w:pPr>
        <w:pStyle w:val="Default"/>
        <w:numPr>
          <w:ilvl w:val="0"/>
          <w:numId w:val="14"/>
        </w:numPr>
        <w:rPr>
          <w:rFonts w:ascii="Times New Roman" w:hAnsi="Times New Roman"/>
          <w:iCs/>
          <w:lang w:val="sr-Cyrl-CS"/>
        </w:rPr>
      </w:pPr>
      <w:r>
        <w:rPr>
          <w:rFonts w:ascii="Times New Roman" w:hAnsi="Times New Roman"/>
          <w:iCs/>
          <w:lang w:val="sr-Cyrl-CS"/>
        </w:rPr>
        <w:t xml:space="preserve"> потписан </w:t>
      </w:r>
      <w:r w:rsidRPr="0033400E">
        <w:rPr>
          <w:rFonts w:ascii="Times New Roman" w:hAnsi="Times New Roman"/>
          <w:iCs/>
          <w:lang w:val="sr-Cyrl-CS"/>
        </w:rPr>
        <w:t>Образац понуде</w:t>
      </w:r>
      <w:r>
        <w:rPr>
          <w:rFonts w:ascii="Times New Roman" w:hAnsi="Times New Roman"/>
          <w:iCs/>
          <w:lang w:val="sr-Cyrl-CS"/>
        </w:rPr>
        <w:t xml:space="preserve"> за партију 2– Образац 1</w:t>
      </w:r>
    </w:p>
    <w:p w:rsidR="00A602EA" w:rsidRPr="0033400E" w:rsidRDefault="00A602EA" w:rsidP="00A602EA">
      <w:pPr>
        <w:pStyle w:val="Default"/>
        <w:numPr>
          <w:ilvl w:val="0"/>
          <w:numId w:val="14"/>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Изјаву о испуњавању услова из члана 75. Закона</w:t>
      </w:r>
      <w:r>
        <w:rPr>
          <w:rFonts w:ascii="Times New Roman" w:hAnsi="Times New Roman"/>
          <w:iCs/>
          <w:lang w:val="sr-Cyrl-CS"/>
        </w:rPr>
        <w:t xml:space="preserve"> – Образац 2,</w:t>
      </w:r>
    </w:p>
    <w:p w:rsidR="00A602EA" w:rsidRPr="00987B46" w:rsidRDefault="00A602EA" w:rsidP="00A602EA">
      <w:pPr>
        <w:pStyle w:val="Default"/>
        <w:numPr>
          <w:ilvl w:val="0"/>
          <w:numId w:val="14"/>
        </w:numPr>
        <w:rPr>
          <w:rFonts w:ascii="Times New Roman" w:hAnsi="Times New Roman"/>
          <w:iCs/>
          <w:lang w:val="sr-Cyrl-CS"/>
        </w:rPr>
      </w:pPr>
      <w:r>
        <w:rPr>
          <w:rFonts w:ascii="Times New Roman" w:hAnsi="Times New Roman"/>
          <w:iCs/>
          <w:lang w:val="sr-Cyrl-CS"/>
        </w:rPr>
        <w:t xml:space="preserve">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9277F4" w:rsidRPr="00665CFE" w:rsidRDefault="009277F4" w:rsidP="009277F4">
      <w:pPr>
        <w:pStyle w:val="Default"/>
        <w:numPr>
          <w:ilvl w:val="0"/>
          <w:numId w:val="14"/>
        </w:numPr>
        <w:jc w:val="both"/>
        <w:rPr>
          <w:rFonts w:ascii="Times New Roman" w:hAnsi="Times New Roman"/>
          <w:lang w:val="sr-Cyrl-CS"/>
        </w:rPr>
      </w:pPr>
      <w:r w:rsidRPr="00904CC2">
        <w:rPr>
          <w:rFonts w:ascii="Times New Roman" w:hAnsi="Times New Roman"/>
          <w:lang w:val="sr-Cyrl-CS"/>
        </w:rPr>
        <w:t>копију решења о издавању лиценце за рад геодетске организације</w:t>
      </w:r>
      <w:r>
        <w:rPr>
          <w:rFonts w:ascii="Times New Roman" w:hAnsi="Times New Roman"/>
          <w:lang w:val="sr-Cyrl-CS"/>
        </w:rPr>
        <w:t>,</w:t>
      </w:r>
    </w:p>
    <w:p w:rsidR="00A602EA" w:rsidRDefault="00A602EA" w:rsidP="00A602EA">
      <w:pPr>
        <w:pStyle w:val="Default"/>
        <w:numPr>
          <w:ilvl w:val="0"/>
          <w:numId w:val="14"/>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A602EA" w:rsidRPr="005E04BD" w:rsidRDefault="00A602EA" w:rsidP="00A602EA">
      <w:pPr>
        <w:pStyle w:val="Default"/>
        <w:numPr>
          <w:ilvl w:val="0"/>
          <w:numId w:val="14"/>
        </w:numPr>
        <w:rPr>
          <w:rFonts w:ascii="Times New Roman" w:hAnsi="Times New Roman"/>
          <w:iCs/>
          <w:lang w:val="sr-Cyrl-CS"/>
        </w:rPr>
      </w:pPr>
      <w:r w:rsidRPr="005E04BD">
        <w:rPr>
          <w:rFonts w:ascii="Times New Roman" w:hAnsi="Times New Roman"/>
          <w:iCs/>
          <w:lang w:val="sr-Cyrl-CS"/>
        </w:rPr>
        <w:t xml:space="preserve">потписану Изјаву о кључном особљу </w:t>
      </w:r>
      <w:r>
        <w:rPr>
          <w:rFonts w:ascii="Times New Roman" w:hAnsi="Times New Roman"/>
          <w:iCs/>
          <w:lang w:val="sr-Cyrl-CS"/>
        </w:rPr>
        <w:t>–Парија 2</w:t>
      </w:r>
      <w:r w:rsidRPr="005E04BD">
        <w:rPr>
          <w:rFonts w:ascii="Times New Roman" w:hAnsi="Times New Roman"/>
          <w:iCs/>
          <w:lang w:val="sr-Cyrl-CS"/>
        </w:rPr>
        <w:t xml:space="preserve"> – Образац </w:t>
      </w:r>
      <w:r>
        <w:rPr>
          <w:rFonts w:ascii="Times New Roman" w:hAnsi="Times New Roman"/>
          <w:iCs/>
          <w:lang w:val="sr-Cyrl-CS"/>
        </w:rPr>
        <w:t>4</w:t>
      </w:r>
    </w:p>
    <w:p w:rsidR="00A602EA" w:rsidRPr="00800F77" w:rsidRDefault="00A602EA" w:rsidP="00A602EA">
      <w:pPr>
        <w:pStyle w:val="Default"/>
        <w:numPr>
          <w:ilvl w:val="0"/>
          <w:numId w:val="14"/>
        </w:numPr>
        <w:rPr>
          <w:rFonts w:ascii="Times New Roman" w:hAnsi="Times New Roman"/>
          <w:iCs/>
          <w:lang w:val="sr-Cyrl-CS"/>
        </w:rPr>
      </w:pPr>
      <w:r>
        <w:rPr>
          <w:rFonts w:ascii="Times New Roman" w:hAnsi="Times New Roman"/>
          <w:iCs/>
          <w:lang w:val="sr-Cyrl-CS"/>
        </w:rPr>
        <w:t xml:space="preserve">Копија лиценце I </w:t>
      </w:r>
      <w:r w:rsidRPr="005E04BD">
        <w:rPr>
          <w:rFonts w:ascii="Times New Roman" w:hAnsi="Times New Roman"/>
          <w:iCs/>
          <w:lang w:val="sr-Cyrl-CS"/>
        </w:rPr>
        <w:t xml:space="preserve"> реда</w:t>
      </w:r>
    </w:p>
    <w:p w:rsidR="00A602EA" w:rsidRDefault="00A602EA" w:rsidP="00A602EA">
      <w:pPr>
        <w:pStyle w:val="Default"/>
        <w:numPr>
          <w:ilvl w:val="0"/>
          <w:numId w:val="14"/>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за партију 2– Образац </w:t>
      </w:r>
      <w:r>
        <w:rPr>
          <w:rFonts w:ascii="Times New Roman" w:hAnsi="Times New Roman"/>
          <w:iCs/>
        </w:rPr>
        <w:t>5.</w:t>
      </w:r>
    </w:p>
    <w:p w:rsidR="00A602EA" w:rsidRDefault="00A602EA" w:rsidP="00A602EA">
      <w:pPr>
        <w:pStyle w:val="Default"/>
        <w:numPr>
          <w:ilvl w:val="0"/>
          <w:numId w:val="14"/>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Модел уговора</w:t>
      </w:r>
      <w:r>
        <w:rPr>
          <w:rFonts w:ascii="Times New Roman" w:hAnsi="Times New Roman"/>
          <w:iCs/>
          <w:lang w:val="sr-Cyrl-CS"/>
        </w:rPr>
        <w:t xml:space="preserve"> за партију 2 – Образац </w:t>
      </w:r>
      <w:r>
        <w:rPr>
          <w:rFonts w:ascii="Times New Roman" w:hAnsi="Times New Roman"/>
          <w:iCs/>
        </w:rPr>
        <w:t>6</w:t>
      </w:r>
      <w:r>
        <w:rPr>
          <w:rFonts w:ascii="Times New Roman" w:hAnsi="Times New Roman"/>
          <w:iCs/>
          <w:lang w:val="sr-Cyrl-CS"/>
        </w:rPr>
        <w:t>,</w:t>
      </w:r>
    </w:p>
    <w:p w:rsidR="00A602EA" w:rsidRPr="0033400E" w:rsidRDefault="00A602EA" w:rsidP="00A602EA">
      <w:pPr>
        <w:pStyle w:val="Default"/>
        <w:numPr>
          <w:ilvl w:val="0"/>
          <w:numId w:val="14"/>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трошкова припреме понуде</w:t>
      </w:r>
      <w:r>
        <w:rPr>
          <w:rFonts w:ascii="Times New Roman" w:hAnsi="Times New Roman"/>
          <w:iCs/>
          <w:lang w:val="sr-Cyrl-CS"/>
        </w:rPr>
        <w:t xml:space="preserve"> </w:t>
      </w:r>
      <w:r w:rsidRPr="0033400E">
        <w:rPr>
          <w:rFonts w:ascii="Times New Roman" w:hAnsi="Times New Roman"/>
          <w:iCs/>
          <w:lang w:val="sr-Cyrl-CS"/>
        </w:rPr>
        <w:t>(</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Pr>
          <w:rFonts w:ascii="Times New Roman" w:hAnsi="Times New Roman"/>
          <w:iCs/>
          <w:lang w:val="sr-Cyrl-CS"/>
        </w:rPr>
        <w:t xml:space="preserve"> – Образац </w:t>
      </w:r>
      <w:r>
        <w:rPr>
          <w:rFonts w:ascii="Times New Roman" w:hAnsi="Times New Roman"/>
          <w:iCs/>
        </w:rPr>
        <w:t>7</w:t>
      </w:r>
      <w:r>
        <w:rPr>
          <w:rFonts w:ascii="Times New Roman" w:hAnsi="Times New Roman"/>
          <w:iCs/>
          <w:lang w:val="sr-Cyrl-CS"/>
        </w:rPr>
        <w:t>,</w:t>
      </w:r>
    </w:p>
    <w:p w:rsidR="00A602EA" w:rsidRDefault="00A602EA" w:rsidP="00A602EA">
      <w:pPr>
        <w:pStyle w:val="Default"/>
        <w:numPr>
          <w:ilvl w:val="0"/>
          <w:numId w:val="14"/>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w:t>
      </w:r>
      <w:r>
        <w:rPr>
          <w:rFonts w:ascii="Times New Roman" w:hAnsi="Times New Roman"/>
          <w:iCs/>
        </w:rPr>
        <w:t>8</w:t>
      </w:r>
      <w:r>
        <w:rPr>
          <w:rFonts w:ascii="Times New Roman" w:hAnsi="Times New Roman"/>
          <w:iCs/>
          <w:lang w:val="sr-Cyrl-CS"/>
        </w:rPr>
        <w:t>,</w:t>
      </w:r>
    </w:p>
    <w:p w:rsidR="00A602EA" w:rsidRDefault="00A602EA" w:rsidP="00A602EA">
      <w:pPr>
        <w:pStyle w:val="Default"/>
        <w:numPr>
          <w:ilvl w:val="0"/>
          <w:numId w:val="14"/>
        </w:numPr>
        <w:rPr>
          <w:rFonts w:ascii="Times New Roman" w:hAnsi="Times New Roman"/>
          <w:iCs/>
          <w:lang w:val="sr-Cyrl-CS"/>
        </w:rPr>
      </w:pPr>
      <w:r>
        <w:rPr>
          <w:rFonts w:ascii="Times New Roman" w:hAnsi="Times New Roman"/>
          <w:iCs/>
          <w:lang w:val="sr-Cyrl-CS"/>
        </w:rPr>
        <w:t>потписану Изјаву о достављању менице за добро извршење посла - Партија 2 Образац 9</w:t>
      </w:r>
    </w:p>
    <w:p w:rsidR="00A602EA" w:rsidRDefault="00A602EA" w:rsidP="00A602EA">
      <w:pPr>
        <w:pStyle w:val="Default"/>
        <w:numPr>
          <w:ilvl w:val="0"/>
          <w:numId w:val="14"/>
        </w:numPr>
        <w:rPr>
          <w:rFonts w:ascii="Times New Roman" w:hAnsi="Times New Roman"/>
          <w:iCs/>
          <w:lang w:val="sr-Cyrl-CS"/>
        </w:rPr>
      </w:pPr>
      <w:r>
        <w:rPr>
          <w:rFonts w:ascii="Times New Roman" w:hAnsi="Times New Roman"/>
          <w:iCs/>
          <w:lang w:val="sr-Cyrl-CS"/>
        </w:rPr>
        <w:t>потписано</w:t>
      </w:r>
      <w:r>
        <w:rPr>
          <w:rFonts w:ascii="Times New Roman" w:hAnsi="Times New Roman"/>
          <w:iCs/>
        </w:rPr>
        <w:t xml:space="preserve"> </w:t>
      </w:r>
      <w:r>
        <w:rPr>
          <w:rFonts w:ascii="Times New Roman" w:hAnsi="Times New Roman"/>
          <w:iCs/>
          <w:lang w:val="sr-Cyrl-CS"/>
        </w:rPr>
        <w:t xml:space="preserve">Менично овлашћење за добро извршење посла за партију 2– Образац </w:t>
      </w:r>
      <w:r>
        <w:rPr>
          <w:rFonts w:ascii="Times New Roman" w:hAnsi="Times New Roman"/>
          <w:iCs/>
        </w:rPr>
        <w:t>10</w:t>
      </w:r>
      <w:r>
        <w:rPr>
          <w:rFonts w:ascii="Times New Roman" w:hAnsi="Times New Roman"/>
          <w:iCs/>
          <w:lang w:val="sr-Cyrl-CS"/>
        </w:rPr>
        <w:t>,</w:t>
      </w:r>
    </w:p>
    <w:p w:rsidR="00A602EA" w:rsidRPr="009277F4" w:rsidRDefault="00A602EA" w:rsidP="00A602EA">
      <w:pPr>
        <w:pStyle w:val="Default"/>
        <w:numPr>
          <w:ilvl w:val="0"/>
          <w:numId w:val="1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9277F4" w:rsidRDefault="00A602EA" w:rsidP="009277F4">
      <w:pPr>
        <w:rPr>
          <w:b/>
        </w:rPr>
      </w:pPr>
      <w:r w:rsidRPr="005568FD">
        <w:rPr>
          <w:b/>
        </w:rPr>
        <w:t>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w:t>
      </w:r>
    </w:p>
    <w:p w:rsidR="009277F4" w:rsidRPr="009277F4" w:rsidRDefault="009277F4" w:rsidP="009277F4">
      <w:r w:rsidRPr="009277F4">
        <w:t xml:space="preserve"> </w:t>
      </w:r>
      <w:r>
        <w:t>Конкурсна документација у поступку ЈН мале вредности, бр. 23/2020    7/32</w:t>
      </w:r>
    </w:p>
    <w:p w:rsidR="00A602EA" w:rsidRDefault="00A602EA" w:rsidP="00A602EA">
      <w:pPr>
        <w:spacing w:after="120"/>
        <w:jc w:val="both"/>
        <w:rPr>
          <w:b/>
        </w:rPr>
      </w:pPr>
      <w:r w:rsidRPr="005568FD">
        <w:rPr>
          <w:b/>
        </w:rPr>
        <w:lastRenderedPageBreak/>
        <w:t xml:space="preserve"> </w:t>
      </w:r>
    </w:p>
    <w:p w:rsidR="00C74B0D" w:rsidRPr="00C74B0D" w:rsidRDefault="00C74B0D" w:rsidP="00F95E59"/>
    <w:sectPr w:rsidR="00C74B0D" w:rsidRPr="00C74B0D" w:rsidSect="005C047A">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295" w:rsidRDefault="00AC0295" w:rsidP="00F95E59">
      <w:r>
        <w:separator/>
      </w:r>
    </w:p>
  </w:endnote>
  <w:endnote w:type="continuationSeparator" w:id="1">
    <w:p w:rsidR="00AC0295" w:rsidRDefault="00AC0295" w:rsidP="00F95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295" w:rsidRDefault="00AC0295" w:rsidP="00F95E59">
      <w:r>
        <w:separator/>
      </w:r>
    </w:p>
  </w:footnote>
  <w:footnote w:type="continuationSeparator" w:id="1">
    <w:p w:rsidR="00AC0295" w:rsidRDefault="00AC0295" w:rsidP="00F95E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3">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E9480B"/>
    <w:multiLevelType w:val="hybridMultilevel"/>
    <w:tmpl w:val="3C18E38A"/>
    <w:lvl w:ilvl="0" w:tplc="6A223AB2">
      <w:start w:val="1"/>
      <w:numFmt w:val="decimal"/>
      <w:lvlText w:val="%1)"/>
      <w:lvlJc w:val="left"/>
      <w:pPr>
        <w:ind w:left="720"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44D33"/>
    <w:multiLevelType w:val="hybridMultilevel"/>
    <w:tmpl w:val="7F5429FE"/>
    <w:lvl w:ilvl="0" w:tplc="23A6D83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25F26B2F"/>
    <w:multiLevelType w:val="hybridMultilevel"/>
    <w:tmpl w:val="27AA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60C72"/>
    <w:multiLevelType w:val="hybridMultilevel"/>
    <w:tmpl w:val="C06A24A4"/>
    <w:lvl w:ilvl="0" w:tplc="0E902D4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5995A6B"/>
    <w:multiLevelType w:val="hybridMultilevel"/>
    <w:tmpl w:val="73A84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694843"/>
    <w:multiLevelType w:val="hybridMultilevel"/>
    <w:tmpl w:val="B496587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817A25"/>
    <w:multiLevelType w:val="hybridMultilevel"/>
    <w:tmpl w:val="D37277EA"/>
    <w:lvl w:ilvl="0" w:tplc="6D42E82E">
      <w:start w:val="1"/>
      <w:numFmt w:val="decimal"/>
      <w:lvlText w:val="%1)"/>
      <w:lvlJc w:val="left"/>
      <w:pPr>
        <w:ind w:left="1140" w:hanging="360"/>
      </w:pPr>
      <w:rPr>
        <w:rFonts w:hint="default"/>
        <w:sz w:val="24"/>
        <w:u w:val="no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6B992DA3"/>
    <w:multiLevelType w:val="hybridMultilevel"/>
    <w:tmpl w:val="D17050C2"/>
    <w:lvl w:ilvl="0" w:tplc="BB448FAC">
      <w:start w:val="1"/>
      <w:numFmt w:val="decimal"/>
      <w:lvlText w:val="%1)"/>
      <w:lvlJc w:val="left"/>
      <w:pPr>
        <w:ind w:left="928" w:hanging="360"/>
      </w:pPr>
      <w:rPr>
        <w:rFonts w:hint="default"/>
        <w:b/>
        <w:sz w:val="24"/>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75BC102C"/>
    <w:multiLevelType w:val="hybridMultilevel"/>
    <w:tmpl w:val="3FC26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15"/>
  </w:num>
  <w:num w:numId="9">
    <w:abstractNumId w:val="3"/>
  </w:num>
  <w:num w:numId="10">
    <w:abstractNumId w:val="10"/>
  </w:num>
  <w:num w:numId="11">
    <w:abstractNumId w:val="4"/>
  </w:num>
  <w:num w:numId="12">
    <w:abstractNumId w:val="8"/>
  </w:num>
  <w:num w:numId="13">
    <w:abstractNumId w:val="1"/>
  </w:num>
  <w:num w:numId="14">
    <w:abstractNumId w:val="12"/>
  </w:num>
  <w:num w:numId="15">
    <w:abstractNumId w:val="7"/>
  </w:num>
  <w:num w:numId="16">
    <w:abstractNumId w:val="6"/>
  </w:num>
  <w:num w:numId="17">
    <w:abstractNumId w:val="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5E59"/>
    <w:rsid w:val="00011305"/>
    <w:rsid w:val="000300E8"/>
    <w:rsid w:val="00071E62"/>
    <w:rsid w:val="000C4739"/>
    <w:rsid w:val="000F77AB"/>
    <w:rsid w:val="0010262C"/>
    <w:rsid w:val="00115268"/>
    <w:rsid w:val="00127104"/>
    <w:rsid w:val="00131F09"/>
    <w:rsid w:val="00155E90"/>
    <w:rsid w:val="001878AF"/>
    <w:rsid w:val="001D2DBA"/>
    <w:rsid w:val="001D7687"/>
    <w:rsid w:val="0023342F"/>
    <w:rsid w:val="002867F5"/>
    <w:rsid w:val="00340DB3"/>
    <w:rsid w:val="0036447F"/>
    <w:rsid w:val="003B0362"/>
    <w:rsid w:val="003F2195"/>
    <w:rsid w:val="003F2906"/>
    <w:rsid w:val="00492635"/>
    <w:rsid w:val="004B1E03"/>
    <w:rsid w:val="004D00A5"/>
    <w:rsid w:val="004E37EB"/>
    <w:rsid w:val="005046E2"/>
    <w:rsid w:val="005179F8"/>
    <w:rsid w:val="00596BBD"/>
    <w:rsid w:val="005E1AA7"/>
    <w:rsid w:val="006041EC"/>
    <w:rsid w:val="006102BE"/>
    <w:rsid w:val="00626852"/>
    <w:rsid w:val="00635853"/>
    <w:rsid w:val="00654717"/>
    <w:rsid w:val="00656FA0"/>
    <w:rsid w:val="00665CFE"/>
    <w:rsid w:val="006817AE"/>
    <w:rsid w:val="007265FC"/>
    <w:rsid w:val="00781728"/>
    <w:rsid w:val="007C2A5A"/>
    <w:rsid w:val="007E647C"/>
    <w:rsid w:val="00801F50"/>
    <w:rsid w:val="00835477"/>
    <w:rsid w:val="008479AF"/>
    <w:rsid w:val="00850902"/>
    <w:rsid w:val="00866748"/>
    <w:rsid w:val="008726D5"/>
    <w:rsid w:val="008D6D9F"/>
    <w:rsid w:val="00904CC2"/>
    <w:rsid w:val="00905D01"/>
    <w:rsid w:val="009277F4"/>
    <w:rsid w:val="0093520E"/>
    <w:rsid w:val="0095007F"/>
    <w:rsid w:val="0096028C"/>
    <w:rsid w:val="00A025B2"/>
    <w:rsid w:val="00A469BA"/>
    <w:rsid w:val="00A547C0"/>
    <w:rsid w:val="00A602EA"/>
    <w:rsid w:val="00A773CA"/>
    <w:rsid w:val="00AC0295"/>
    <w:rsid w:val="00AE6C8F"/>
    <w:rsid w:val="00B14A41"/>
    <w:rsid w:val="00B4751B"/>
    <w:rsid w:val="00C04CAC"/>
    <w:rsid w:val="00C74B0D"/>
    <w:rsid w:val="00C845AE"/>
    <w:rsid w:val="00CD6971"/>
    <w:rsid w:val="00CE48FA"/>
    <w:rsid w:val="00D52BB4"/>
    <w:rsid w:val="00DD5AAA"/>
    <w:rsid w:val="00E47D68"/>
    <w:rsid w:val="00EA50C7"/>
    <w:rsid w:val="00EB6FAD"/>
    <w:rsid w:val="00EE7176"/>
    <w:rsid w:val="00F22C18"/>
    <w:rsid w:val="00F428BA"/>
    <w:rsid w:val="00F65F02"/>
    <w:rsid w:val="00F95E59"/>
    <w:rsid w:val="00FF20CF"/>
    <w:rsid w:val="00FF6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59"/>
    <w:pPr>
      <w:spacing w:after="0" w:line="240" w:lineRule="auto"/>
    </w:pPr>
    <w:rPr>
      <w:rFonts w:ascii="Times New Roman" w:hAnsi="Times New Roman" w:cs="Times New Roman"/>
      <w:color w:val="000000" w:themeColor="text1"/>
      <w:sz w:val="24"/>
      <w:szCs w:val="24"/>
    </w:rPr>
  </w:style>
  <w:style w:type="paragraph" w:styleId="Heading1">
    <w:name w:val="heading 1"/>
    <w:basedOn w:val="Normal"/>
    <w:next w:val="Normal"/>
    <w:link w:val="Heading1Char"/>
    <w:qFormat/>
    <w:rsid w:val="00801F50"/>
    <w:pPr>
      <w:keepNext/>
      <w:numPr>
        <w:numId w:val="3"/>
      </w:numPr>
      <w:suppressAutoHyphens/>
      <w:jc w:val="center"/>
      <w:outlineLvl w:val="0"/>
    </w:pPr>
    <w:rPr>
      <w:rFonts w:eastAsia="Times New Roman"/>
      <w:b/>
      <w:bCs/>
      <w:color w:val="auto"/>
      <w:lang w:val="sr-Cyrl-CS" w:eastAsia="ar-SA"/>
    </w:rPr>
  </w:style>
  <w:style w:type="paragraph" w:styleId="Heading2">
    <w:name w:val="heading 2"/>
    <w:basedOn w:val="Normal"/>
    <w:next w:val="Normal"/>
    <w:link w:val="Heading2Char"/>
    <w:uiPriority w:val="9"/>
    <w:qFormat/>
    <w:rsid w:val="00801F50"/>
    <w:pPr>
      <w:keepNext/>
      <w:numPr>
        <w:ilvl w:val="1"/>
        <w:numId w:val="3"/>
      </w:numPr>
      <w:suppressAutoHyphens/>
      <w:jc w:val="center"/>
      <w:outlineLvl w:val="1"/>
    </w:pPr>
    <w:rPr>
      <w:rFonts w:eastAsia="Times New Roman"/>
      <w:b/>
      <w:bCs/>
      <w:color w:val="auto"/>
      <w:sz w:val="28"/>
      <w:lang w:val="sr-Cyrl-CS" w:eastAsia="ar-SA"/>
    </w:rPr>
  </w:style>
  <w:style w:type="paragraph" w:styleId="Heading3">
    <w:name w:val="heading 3"/>
    <w:basedOn w:val="Normal"/>
    <w:next w:val="Normal"/>
    <w:link w:val="Heading3Char"/>
    <w:qFormat/>
    <w:rsid w:val="00801F50"/>
    <w:pPr>
      <w:keepNext/>
      <w:numPr>
        <w:ilvl w:val="2"/>
        <w:numId w:val="3"/>
      </w:numPr>
      <w:suppressAutoHyphens/>
      <w:jc w:val="center"/>
      <w:outlineLvl w:val="2"/>
    </w:pPr>
    <w:rPr>
      <w:rFonts w:eastAsia="Times New Roman"/>
      <w:b/>
      <w:bCs/>
      <w:color w:val="auto"/>
      <w:lang w:val="sr-Cyrl-CS" w:eastAsia="ar-SA"/>
    </w:rPr>
  </w:style>
  <w:style w:type="paragraph" w:styleId="Heading4">
    <w:name w:val="heading 4"/>
    <w:basedOn w:val="Normal"/>
    <w:next w:val="Normal"/>
    <w:link w:val="Heading4Char"/>
    <w:qFormat/>
    <w:rsid w:val="00801F50"/>
    <w:pPr>
      <w:keepNext/>
      <w:numPr>
        <w:ilvl w:val="3"/>
        <w:numId w:val="3"/>
      </w:numPr>
      <w:suppressAutoHyphens/>
      <w:outlineLvl w:val="3"/>
    </w:pPr>
    <w:rPr>
      <w:rFonts w:eastAsia="Times New Roman"/>
      <w:b/>
      <w:bCs/>
      <w:color w:val="auto"/>
      <w:lang w:val="sr-Cyrl-CS" w:eastAsia="ar-SA"/>
    </w:rPr>
  </w:style>
  <w:style w:type="paragraph" w:styleId="Heading5">
    <w:name w:val="heading 5"/>
    <w:basedOn w:val="Normal"/>
    <w:next w:val="Normal"/>
    <w:link w:val="Heading5Char"/>
    <w:qFormat/>
    <w:rsid w:val="00801F50"/>
    <w:pPr>
      <w:keepNext/>
      <w:numPr>
        <w:ilvl w:val="4"/>
        <w:numId w:val="3"/>
      </w:numPr>
      <w:suppressAutoHyphens/>
      <w:jc w:val="both"/>
      <w:outlineLvl w:val="4"/>
    </w:pPr>
    <w:rPr>
      <w:rFonts w:eastAsia="Times New Roman"/>
      <w:b/>
      <w:bCs/>
      <w:color w:val="auto"/>
      <w:lang w:val="sr-Cyrl-CS" w:eastAsia="ar-SA"/>
    </w:rPr>
  </w:style>
  <w:style w:type="paragraph" w:styleId="Heading6">
    <w:name w:val="heading 6"/>
    <w:basedOn w:val="Normal"/>
    <w:next w:val="Normal"/>
    <w:link w:val="Heading6Char"/>
    <w:qFormat/>
    <w:rsid w:val="00801F50"/>
    <w:pPr>
      <w:keepNext/>
      <w:numPr>
        <w:ilvl w:val="5"/>
        <w:numId w:val="3"/>
      </w:numPr>
      <w:suppressAutoHyphens/>
      <w:jc w:val="center"/>
      <w:outlineLvl w:val="5"/>
    </w:pPr>
    <w:rPr>
      <w:rFonts w:eastAsia="Times New Roman"/>
      <w:b/>
      <w:bCs/>
      <w:color w:val="auto"/>
      <w:sz w:val="36"/>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5E59"/>
    <w:pPr>
      <w:ind w:left="720"/>
      <w:contextualSpacing/>
    </w:pPr>
  </w:style>
  <w:style w:type="paragraph" w:styleId="Footer">
    <w:name w:val="footer"/>
    <w:basedOn w:val="Normal"/>
    <w:link w:val="FooterChar"/>
    <w:uiPriority w:val="99"/>
    <w:semiHidden/>
    <w:unhideWhenUsed/>
    <w:rsid w:val="00F95E59"/>
    <w:pPr>
      <w:tabs>
        <w:tab w:val="center" w:pos="4680"/>
        <w:tab w:val="right" w:pos="9360"/>
      </w:tabs>
    </w:pPr>
  </w:style>
  <w:style w:type="character" w:customStyle="1" w:styleId="FooterChar">
    <w:name w:val="Footer Char"/>
    <w:basedOn w:val="DefaultParagraphFont"/>
    <w:link w:val="Footer"/>
    <w:uiPriority w:val="99"/>
    <w:semiHidden/>
    <w:rsid w:val="00F95E59"/>
    <w:rPr>
      <w:rFonts w:ascii="Times New Roman" w:hAnsi="Times New Roman" w:cs="Times New Roman"/>
      <w:color w:val="000000" w:themeColor="text1"/>
      <w:sz w:val="24"/>
      <w:szCs w:val="24"/>
    </w:rPr>
  </w:style>
  <w:style w:type="paragraph" w:styleId="Header">
    <w:name w:val="header"/>
    <w:basedOn w:val="Normal"/>
    <w:link w:val="HeaderChar"/>
    <w:uiPriority w:val="99"/>
    <w:unhideWhenUsed/>
    <w:rsid w:val="00F95E59"/>
    <w:pPr>
      <w:tabs>
        <w:tab w:val="center" w:pos="4680"/>
        <w:tab w:val="right" w:pos="9360"/>
      </w:tabs>
    </w:pPr>
  </w:style>
  <w:style w:type="character" w:customStyle="1" w:styleId="HeaderChar">
    <w:name w:val="Header Char"/>
    <w:basedOn w:val="DefaultParagraphFont"/>
    <w:link w:val="Header"/>
    <w:uiPriority w:val="99"/>
    <w:rsid w:val="00F95E59"/>
    <w:rPr>
      <w:rFonts w:ascii="Times New Roman" w:hAnsi="Times New Roman" w:cs="Times New Roman"/>
      <w:color w:val="000000" w:themeColor="text1"/>
      <w:sz w:val="24"/>
      <w:szCs w:val="24"/>
    </w:rPr>
  </w:style>
  <w:style w:type="paragraph" w:styleId="BodyText">
    <w:name w:val="Body Text"/>
    <w:aliases w:val="uvlaka 3,Body+2"/>
    <w:basedOn w:val="Normal"/>
    <w:link w:val="BodyTextChar"/>
    <w:qFormat/>
    <w:rsid w:val="00C74B0D"/>
    <w:pPr>
      <w:suppressAutoHyphens/>
      <w:jc w:val="both"/>
    </w:pPr>
    <w:rPr>
      <w:rFonts w:eastAsia="Times New Roman"/>
      <w:color w:val="auto"/>
      <w:lang w:val="sr-Cyrl-CS" w:eastAsia="ar-SA"/>
    </w:rPr>
  </w:style>
  <w:style w:type="character" w:customStyle="1" w:styleId="BodyTextChar">
    <w:name w:val="Body Text Char"/>
    <w:aliases w:val="uvlaka 3 Char,Body+2 Char"/>
    <w:basedOn w:val="DefaultParagraphFont"/>
    <w:link w:val="BodyText"/>
    <w:rsid w:val="00C74B0D"/>
    <w:rPr>
      <w:rFonts w:ascii="Times New Roman" w:eastAsia="Times New Roman" w:hAnsi="Times New Roman" w:cs="Times New Roman"/>
      <w:sz w:val="24"/>
      <w:szCs w:val="24"/>
      <w:lang w:val="sr-Cyrl-CS" w:eastAsia="ar-SA"/>
    </w:rPr>
  </w:style>
  <w:style w:type="paragraph" w:customStyle="1" w:styleId="Default">
    <w:name w:val="Default"/>
    <w:link w:val="DefaultChar"/>
    <w:rsid w:val="00C74B0D"/>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rsid w:val="00C74B0D"/>
    <w:rPr>
      <w:rFonts w:ascii="Arial" w:eastAsia="Calibri" w:hAnsi="Arial" w:cs="Times New Roman"/>
      <w:color w:val="000000"/>
      <w:sz w:val="24"/>
      <w:szCs w:val="24"/>
    </w:rPr>
  </w:style>
  <w:style w:type="character" w:customStyle="1" w:styleId="Heading1Char">
    <w:name w:val="Heading 1 Char"/>
    <w:basedOn w:val="DefaultParagraphFont"/>
    <w:link w:val="Heading1"/>
    <w:rsid w:val="00801F50"/>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uiPriority w:val="9"/>
    <w:rsid w:val="00801F50"/>
    <w:rPr>
      <w:rFonts w:ascii="Times New Roman" w:eastAsia="Times New Roman" w:hAnsi="Times New Roman" w:cs="Times New Roman"/>
      <w:b/>
      <w:bCs/>
      <w:sz w:val="28"/>
      <w:szCs w:val="24"/>
      <w:lang w:val="sr-Cyrl-CS" w:eastAsia="ar-SA"/>
    </w:rPr>
  </w:style>
  <w:style w:type="character" w:customStyle="1" w:styleId="Heading3Char">
    <w:name w:val="Heading 3 Char"/>
    <w:basedOn w:val="DefaultParagraphFont"/>
    <w:link w:val="Heading3"/>
    <w:rsid w:val="00801F50"/>
    <w:rPr>
      <w:rFonts w:ascii="Times New Roman" w:eastAsia="Times New Roman" w:hAnsi="Times New Roman" w:cs="Times New Roman"/>
      <w:b/>
      <w:bCs/>
      <w:sz w:val="24"/>
      <w:szCs w:val="24"/>
      <w:lang w:val="sr-Cyrl-CS" w:eastAsia="ar-SA"/>
    </w:rPr>
  </w:style>
  <w:style w:type="character" w:customStyle="1" w:styleId="Heading4Char">
    <w:name w:val="Heading 4 Char"/>
    <w:basedOn w:val="DefaultParagraphFont"/>
    <w:link w:val="Heading4"/>
    <w:rsid w:val="00801F50"/>
    <w:rPr>
      <w:rFonts w:ascii="Times New Roman" w:eastAsia="Times New Roman" w:hAnsi="Times New Roman" w:cs="Times New Roman"/>
      <w:b/>
      <w:bCs/>
      <w:sz w:val="24"/>
      <w:szCs w:val="24"/>
      <w:lang w:val="sr-Cyrl-CS" w:eastAsia="ar-SA"/>
    </w:rPr>
  </w:style>
  <w:style w:type="character" w:customStyle="1" w:styleId="Heading5Char">
    <w:name w:val="Heading 5 Char"/>
    <w:basedOn w:val="DefaultParagraphFont"/>
    <w:link w:val="Heading5"/>
    <w:rsid w:val="00801F50"/>
    <w:rPr>
      <w:rFonts w:ascii="Times New Roman" w:eastAsia="Times New Roman" w:hAnsi="Times New Roman" w:cs="Times New Roman"/>
      <w:b/>
      <w:bCs/>
      <w:sz w:val="24"/>
      <w:szCs w:val="24"/>
      <w:lang w:val="sr-Cyrl-CS" w:eastAsia="ar-SA"/>
    </w:rPr>
  </w:style>
  <w:style w:type="character" w:customStyle="1" w:styleId="Heading6Char">
    <w:name w:val="Heading 6 Char"/>
    <w:basedOn w:val="DefaultParagraphFont"/>
    <w:link w:val="Heading6"/>
    <w:rsid w:val="00801F50"/>
    <w:rPr>
      <w:rFonts w:ascii="Times New Roman" w:eastAsia="Times New Roman" w:hAnsi="Times New Roman" w:cs="Times New Roman"/>
      <w:b/>
      <w:bCs/>
      <w:sz w:val="36"/>
      <w:szCs w:val="24"/>
      <w:lang w:val="sr-Cyrl-CS" w:eastAsia="ar-SA"/>
    </w:rPr>
  </w:style>
  <w:style w:type="paragraph" w:styleId="NoSpacing">
    <w:name w:val="No Spacing"/>
    <w:uiPriority w:val="1"/>
    <w:qFormat/>
    <w:rsid w:val="00801F50"/>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801F50"/>
    <w:rPr>
      <w:rFonts w:ascii="Times New Roman" w:hAnsi="Times New Roman" w:cs="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60AC4-225D-4F0E-ABA3-66AC55B6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6</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KIRILO</dc:creator>
  <cp:lastModifiedBy>Kirilo</cp:lastModifiedBy>
  <cp:revision>39</cp:revision>
  <cp:lastPrinted>2020-05-22T10:47:00Z</cp:lastPrinted>
  <dcterms:created xsi:type="dcterms:W3CDTF">2018-05-14T08:49:00Z</dcterms:created>
  <dcterms:modified xsi:type="dcterms:W3CDTF">2020-05-22T10:48:00Z</dcterms:modified>
</cp:coreProperties>
</file>