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44" w:rsidRPr="00825016" w:rsidRDefault="008C6444" w:rsidP="008C6444">
      <w:pPr>
        <w:jc w:val="center"/>
        <w:rPr>
          <w:rFonts w:eastAsia="Times New Roman"/>
          <w:b/>
          <w:bCs/>
          <w:color w:val="auto"/>
        </w:rPr>
      </w:pPr>
    </w:p>
    <w:p w:rsidR="008C6444" w:rsidRPr="00AE637C" w:rsidRDefault="008C6444" w:rsidP="008C6444">
      <w:pPr>
        <w:pStyle w:val="Default"/>
        <w:tabs>
          <w:tab w:val="left" w:pos="9781"/>
        </w:tabs>
        <w:ind w:right="-392"/>
        <w:rPr>
          <w:rFonts w:ascii="Times New Roman" w:hAnsi="Times New Roman"/>
          <w:b/>
          <w:bCs/>
          <w:sz w:val="28"/>
          <w:szCs w:val="28"/>
        </w:rPr>
      </w:pPr>
    </w:p>
    <w:p w:rsidR="008C6444" w:rsidRDefault="00745534" w:rsidP="008C6444">
      <w:pPr>
        <w:autoSpaceDE w:val="0"/>
        <w:autoSpaceDN w:val="0"/>
        <w:adjustRightInd w:val="0"/>
        <w:jc w:val="center"/>
        <w:rPr>
          <w:rFonts w:ascii="BookAntiqua-Bold" w:hAnsi="BookAntiqua-Bold" w:cs="BookAntiqua-Bold"/>
          <w:b/>
          <w:bCs/>
          <w:shadow/>
          <w:lang w:val="sr-Cyrl-CS"/>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4"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b/>
          <w:bCs/>
          <w:shadow/>
          <w:sz w:val="40"/>
        </w:rPr>
      </w:pPr>
      <w:r w:rsidRPr="00FC46AD">
        <w:rPr>
          <w:b/>
          <w:bCs/>
          <w:shadow/>
          <w:sz w:val="40"/>
          <w:lang w:val="sr-Cyrl-CS"/>
        </w:rPr>
        <w:t>ОПШТИНА ЉУБОВИЈА</w:t>
      </w:r>
    </w:p>
    <w:p w:rsidR="008C6444" w:rsidRPr="00C5160B" w:rsidRDefault="008C6444" w:rsidP="008C6444">
      <w:pPr>
        <w:autoSpaceDE w:val="0"/>
        <w:autoSpaceDN w:val="0"/>
        <w:adjustRightInd w:val="0"/>
        <w:jc w:val="center"/>
        <w:rPr>
          <w:b/>
          <w:bCs/>
          <w:shadow/>
          <w:sz w:val="32"/>
          <w:lang w:val="sr-Cyrl-CS"/>
        </w:rPr>
      </w:pPr>
      <w:r>
        <w:rPr>
          <w:b/>
          <w:bCs/>
          <w:shadow/>
          <w:sz w:val="32"/>
          <w:lang w:val="sr-Cyrl-CS"/>
        </w:rPr>
        <w:t>ОПШТИНСКА УПРАВА</w:t>
      </w:r>
    </w:p>
    <w:p w:rsidR="008C6444" w:rsidRPr="00FC46AD" w:rsidRDefault="008C6444" w:rsidP="008C6444">
      <w:pPr>
        <w:autoSpaceDE w:val="0"/>
        <w:autoSpaceDN w:val="0"/>
        <w:adjustRightInd w:val="0"/>
        <w:jc w:val="center"/>
        <w:rPr>
          <w:b/>
          <w:bCs/>
          <w:shadow/>
          <w:sz w:val="28"/>
          <w:lang w:val="sr-Cyrl-CS"/>
        </w:rPr>
      </w:pPr>
      <w:r>
        <w:rPr>
          <w:b/>
          <w:bCs/>
          <w:shadow/>
          <w:sz w:val="28"/>
          <w:lang w:val="sr-Cyrl-CS"/>
        </w:rPr>
        <w:t>Војводе Мишића 45, Љубовија</w:t>
      </w: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Pr="00BF764B" w:rsidRDefault="008C6444" w:rsidP="008C6444">
      <w:pPr>
        <w:autoSpaceDE w:val="0"/>
        <w:autoSpaceDN w:val="0"/>
        <w:adjustRightInd w:val="0"/>
        <w:rPr>
          <w:b/>
          <w:bCs/>
          <w:shadow/>
          <w:sz w:val="36"/>
        </w:rPr>
      </w:pPr>
    </w:p>
    <w:p w:rsidR="008C6444" w:rsidRPr="00FC46AD" w:rsidRDefault="008C6444" w:rsidP="008C6444">
      <w:pPr>
        <w:autoSpaceDE w:val="0"/>
        <w:autoSpaceDN w:val="0"/>
        <w:adjustRightInd w:val="0"/>
        <w:jc w:val="center"/>
        <w:rPr>
          <w:b/>
          <w:bCs/>
          <w:shadow/>
          <w:sz w:val="36"/>
          <w:lang w:val="sr-Cyrl-CS"/>
        </w:rPr>
      </w:pPr>
      <w:r w:rsidRPr="00FC46AD">
        <w:rPr>
          <w:b/>
          <w:bCs/>
          <w:shadow/>
          <w:sz w:val="36"/>
        </w:rPr>
        <w:t>КОНКУРСН</w:t>
      </w:r>
      <w:r w:rsidRPr="00FC46AD">
        <w:rPr>
          <w:b/>
          <w:bCs/>
          <w:shadow/>
          <w:sz w:val="36"/>
          <w:lang w:val="sr-Cyrl-CS"/>
        </w:rPr>
        <w:t>А</w:t>
      </w:r>
      <w:r w:rsidRPr="00FC46AD">
        <w:rPr>
          <w:b/>
          <w:bCs/>
          <w:shadow/>
          <w:sz w:val="36"/>
        </w:rPr>
        <w:t xml:space="preserve"> ДОКУМЕНТАЦИЈ</w:t>
      </w:r>
      <w:r w:rsidRPr="00FC46AD">
        <w:rPr>
          <w:b/>
          <w:bCs/>
          <w:shadow/>
          <w:sz w:val="36"/>
          <w:lang w:val="sr-Cyrl-CS"/>
        </w:rPr>
        <w:t>А</w:t>
      </w:r>
    </w:p>
    <w:p w:rsidR="008C6444" w:rsidRDefault="008C6444" w:rsidP="008C6444">
      <w:pPr>
        <w:autoSpaceDE w:val="0"/>
        <w:autoSpaceDN w:val="0"/>
        <w:adjustRightInd w:val="0"/>
        <w:jc w:val="center"/>
        <w:rPr>
          <w:rFonts w:ascii="BookAntiqua-Bold" w:hAnsi="BookAntiqua-Bold" w:cs="BookAntiqua-Bold"/>
          <w:b/>
          <w:bCs/>
        </w:rPr>
      </w:pPr>
    </w:p>
    <w:p w:rsidR="008C6444" w:rsidRDefault="008C6444" w:rsidP="008C6444">
      <w:pPr>
        <w:autoSpaceDE w:val="0"/>
        <w:autoSpaceDN w:val="0"/>
        <w:adjustRightInd w:val="0"/>
        <w:jc w:val="center"/>
        <w:rPr>
          <w:b/>
          <w:bCs/>
          <w:shadow/>
          <w:sz w:val="28"/>
          <w:szCs w:val="28"/>
        </w:rPr>
      </w:pPr>
      <w:r w:rsidRPr="00116B4B">
        <w:rPr>
          <w:b/>
          <w:bCs/>
          <w:shadow/>
          <w:sz w:val="28"/>
          <w:szCs w:val="28"/>
        </w:rPr>
        <w:t xml:space="preserve">ЗА </w:t>
      </w:r>
      <w:r w:rsidRPr="00116B4B">
        <w:rPr>
          <w:b/>
          <w:bCs/>
          <w:shadow/>
          <w:sz w:val="28"/>
          <w:szCs w:val="28"/>
          <w:lang w:val="sr-Cyrl-CS"/>
        </w:rPr>
        <w:t xml:space="preserve">ЈАВНУ </w:t>
      </w:r>
      <w:r w:rsidRPr="00116B4B">
        <w:rPr>
          <w:b/>
          <w:bCs/>
          <w:shadow/>
          <w:sz w:val="28"/>
          <w:szCs w:val="28"/>
        </w:rPr>
        <w:t>НАБАВКУ</w:t>
      </w:r>
      <w:r w:rsidRPr="00116B4B">
        <w:rPr>
          <w:b/>
          <w:bCs/>
          <w:shadow/>
          <w:sz w:val="28"/>
          <w:szCs w:val="28"/>
          <w:lang w:val="sr-Cyrl-CS"/>
        </w:rPr>
        <w:t xml:space="preserve"> РАДОВА</w:t>
      </w:r>
    </w:p>
    <w:p w:rsidR="00116B4B" w:rsidRPr="00116B4B" w:rsidRDefault="00116B4B" w:rsidP="008C6444">
      <w:pPr>
        <w:autoSpaceDE w:val="0"/>
        <w:autoSpaceDN w:val="0"/>
        <w:adjustRightInd w:val="0"/>
        <w:jc w:val="center"/>
        <w:rPr>
          <w:b/>
          <w:bCs/>
          <w:shadow/>
          <w:sz w:val="28"/>
          <w:szCs w:val="28"/>
        </w:rPr>
      </w:pPr>
    </w:p>
    <w:p w:rsidR="008C6444" w:rsidRPr="00116B4B" w:rsidRDefault="009B1E82" w:rsidP="008C6444">
      <w:pPr>
        <w:jc w:val="center"/>
        <w:rPr>
          <w:b/>
          <w:i/>
          <w:sz w:val="28"/>
          <w:szCs w:val="28"/>
          <w:lang w:val="sr-Cyrl-CS"/>
        </w:rPr>
      </w:pPr>
      <w:r>
        <w:rPr>
          <w:b/>
          <w:i/>
          <w:kern w:val="24"/>
          <w:sz w:val="28"/>
          <w:szCs w:val="28"/>
          <w:lang w:val="sr-Cyrl-CS"/>
        </w:rPr>
        <w:t xml:space="preserve">Радови на </w:t>
      </w:r>
      <w:r w:rsidR="00116B4B" w:rsidRPr="00116B4B">
        <w:rPr>
          <w:b/>
          <w:i/>
          <w:kern w:val="24"/>
          <w:sz w:val="28"/>
          <w:szCs w:val="28"/>
          <w:lang w:val="sr-Cyrl-CS"/>
        </w:rPr>
        <w:t>асфал</w:t>
      </w:r>
      <w:r>
        <w:rPr>
          <w:b/>
          <w:i/>
          <w:kern w:val="24"/>
          <w:sz w:val="28"/>
          <w:szCs w:val="28"/>
          <w:lang w:val="sr-Cyrl-CS"/>
        </w:rPr>
        <w:t>тирању локалних општинских путева и улица</w:t>
      </w:r>
      <w:r w:rsidR="00116B4B" w:rsidRPr="00116B4B">
        <w:rPr>
          <w:b/>
          <w:i/>
          <w:kern w:val="24"/>
          <w:sz w:val="28"/>
          <w:szCs w:val="28"/>
          <w:lang w:val="sr-Cyrl-CS"/>
        </w:rPr>
        <w:t>: Балканска улица и улица Николе Јовановића</w:t>
      </w:r>
    </w:p>
    <w:p w:rsidR="008C6444" w:rsidRDefault="00CD06AF" w:rsidP="00CD06AF">
      <w:pPr>
        <w:pStyle w:val="ListParagraph"/>
        <w:ind w:left="0"/>
        <w:jc w:val="center"/>
        <w:rPr>
          <w:b/>
          <w:sz w:val="28"/>
          <w:lang w:val="sr-Cyrl-CS"/>
        </w:rPr>
      </w:pPr>
      <w:r>
        <w:rPr>
          <w:b/>
          <w:sz w:val="28"/>
        </w:rPr>
        <w:t>-</w:t>
      </w:r>
      <w:r w:rsidR="008C6444" w:rsidRPr="00D000A2">
        <w:rPr>
          <w:b/>
          <w:sz w:val="28"/>
          <w:lang w:val="sr-Cyrl-CS"/>
        </w:rPr>
        <w:t>Отворени поступак</w:t>
      </w:r>
      <w:r w:rsidR="008C6444">
        <w:rPr>
          <w:b/>
          <w:sz w:val="28"/>
          <w:lang w:val="sr-Cyrl-CS"/>
        </w:rPr>
        <w:t xml:space="preserve"> –</w:t>
      </w:r>
    </w:p>
    <w:p w:rsidR="008C6444" w:rsidRPr="00D000A2" w:rsidRDefault="008C6444" w:rsidP="008C6444">
      <w:pPr>
        <w:jc w:val="center"/>
        <w:rPr>
          <w:b/>
          <w:sz w:val="28"/>
          <w:lang w:val="sr-Cyrl-CS"/>
        </w:rPr>
      </w:pPr>
    </w:p>
    <w:p w:rsidR="008C6444" w:rsidRPr="00D000A2" w:rsidRDefault="008C6444" w:rsidP="00CE4C8F">
      <w:pPr>
        <w:pStyle w:val="ListParagraph"/>
        <w:ind w:left="0"/>
        <w:jc w:val="center"/>
        <w:rPr>
          <w:b/>
          <w:sz w:val="28"/>
          <w:lang w:val="sr-Cyrl-CS"/>
        </w:rPr>
      </w:pPr>
      <w:r w:rsidRPr="00D000A2">
        <w:rPr>
          <w:b/>
          <w:sz w:val="28"/>
          <w:lang w:val="sr-Cyrl-CS"/>
        </w:rPr>
        <w:t>ЈАВНА НАБАВКА број:</w:t>
      </w:r>
      <w:r w:rsidR="007743EE">
        <w:rPr>
          <w:b/>
          <w:sz w:val="28"/>
          <w:lang w:val="sr-Cyrl-CS"/>
        </w:rPr>
        <w:t>34</w:t>
      </w:r>
      <w:r w:rsidRPr="00D000A2">
        <w:rPr>
          <w:b/>
          <w:sz w:val="28"/>
        </w:rPr>
        <w:t>/201</w:t>
      </w:r>
      <w:r>
        <w:rPr>
          <w:b/>
          <w:sz w:val="28"/>
          <w:lang w:val="sr-Cyrl-CS"/>
        </w:rPr>
        <w:t>7</w:t>
      </w: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Pr="00E33DBC" w:rsidRDefault="008C6444" w:rsidP="00CD06AF">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B042E4">
        <w:rPr>
          <w:rFonts w:ascii="Times New Roman" w:hAnsi="Times New Roman"/>
          <w:b/>
          <w:i/>
          <w:lang w:val="sr-Cyrl-CS"/>
        </w:rPr>
        <w:t>септембар</w:t>
      </w:r>
      <w:r>
        <w:rPr>
          <w:rFonts w:ascii="Times New Roman" w:hAnsi="Times New Roman"/>
          <w:b/>
          <w:i/>
          <w:lang w:val="sr-Cyrl-CS"/>
        </w:rPr>
        <w:t xml:space="preserve"> 2017</w:t>
      </w:r>
      <w:r w:rsidRPr="00E33DBC">
        <w:rPr>
          <w:rFonts w:ascii="Times New Roman" w:hAnsi="Times New Roman"/>
          <w:b/>
          <w:i/>
          <w:lang w:val="sr-Cyrl-CS"/>
        </w:rPr>
        <w:t>. године</w:t>
      </w:r>
    </w:p>
    <w:p w:rsidR="008C6444" w:rsidRDefault="008C6444" w:rsidP="008C6444">
      <w:pPr>
        <w:jc w:val="both"/>
        <w:rPr>
          <w:rFonts w:eastAsia="TimesNewRomanPSMT"/>
        </w:rPr>
      </w:pPr>
      <w:r>
        <w:rPr>
          <w:b/>
          <w:i/>
          <w:sz w:val="32"/>
          <w:u w:val="single"/>
        </w:rPr>
        <w:br w:type="page"/>
      </w:r>
      <w:r>
        <w:rPr>
          <w:rFonts w:eastAsia="TimesNewRomanPSMT"/>
        </w:rPr>
        <w:lastRenderedPageBreak/>
        <w:t>Република Србија</w:t>
      </w:r>
    </w:p>
    <w:p w:rsidR="008C6444" w:rsidRDefault="008C6444" w:rsidP="008C6444">
      <w:pPr>
        <w:jc w:val="both"/>
        <w:rPr>
          <w:rFonts w:eastAsia="TimesNewRomanPSMT"/>
          <w:b/>
          <w:lang w:val="sr-Cyrl-CS"/>
        </w:rPr>
      </w:pPr>
      <w:r w:rsidRPr="00A34736">
        <w:rPr>
          <w:rFonts w:eastAsia="TimesNewRomanPSMT"/>
          <w:b/>
        </w:rPr>
        <w:t>ОПШТИНА ЉУБОВИЈА</w:t>
      </w:r>
    </w:p>
    <w:p w:rsidR="008C6444" w:rsidRPr="00DA399D" w:rsidRDefault="008C6444" w:rsidP="008C6444">
      <w:pPr>
        <w:jc w:val="both"/>
        <w:rPr>
          <w:rFonts w:eastAsia="TimesNewRomanPSMT"/>
          <w:b/>
          <w:lang w:val="sr-Cyrl-CS"/>
        </w:rPr>
      </w:pPr>
      <w:r>
        <w:rPr>
          <w:rFonts w:eastAsia="TimesNewRomanPSMT"/>
          <w:b/>
          <w:lang w:val="sr-Cyrl-CS"/>
        </w:rPr>
        <w:t>-Општинска управа-</w:t>
      </w:r>
    </w:p>
    <w:p w:rsidR="008C6444" w:rsidRDefault="008C6444" w:rsidP="008C6444">
      <w:pPr>
        <w:jc w:val="both"/>
        <w:rPr>
          <w:lang w:val="sr-Cyrl-CS"/>
        </w:rPr>
      </w:pPr>
      <w:r>
        <w:rPr>
          <w:lang w:val="sr-Cyrl-CS"/>
        </w:rPr>
        <w:t>Комисија за јавне набавку</w:t>
      </w:r>
    </w:p>
    <w:p w:rsidR="008C6444" w:rsidRPr="00116B4B" w:rsidRDefault="008C6444" w:rsidP="008C6444">
      <w:pPr>
        <w:jc w:val="both"/>
        <w:rPr>
          <w:rFonts w:eastAsia="TimesNewRomanPSMT"/>
        </w:rPr>
      </w:pPr>
      <w:r>
        <w:rPr>
          <w:rFonts w:eastAsia="TimesNewRomanPSMT"/>
        </w:rPr>
        <w:t xml:space="preserve">Број: </w:t>
      </w:r>
      <w:r w:rsidR="007743EE">
        <w:t>404-41/2017-04</w:t>
      </w:r>
    </w:p>
    <w:p w:rsidR="008C6444" w:rsidRDefault="0046744F" w:rsidP="008C6444">
      <w:pPr>
        <w:jc w:val="both"/>
        <w:rPr>
          <w:rFonts w:eastAsia="TimesNewRomanPSMT"/>
          <w:lang w:val="sr-Cyrl-CS"/>
        </w:rPr>
      </w:pPr>
      <w:r>
        <w:rPr>
          <w:rFonts w:eastAsia="TimesNewRomanPSMT"/>
        </w:rPr>
        <w:t>15</w:t>
      </w:r>
      <w:r w:rsidR="00B042E4">
        <w:rPr>
          <w:rFonts w:eastAsia="TimesNewRomanPSMT"/>
        </w:rPr>
        <w:t>.09</w:t>
      </w:r>
      <w:r w:rsidR="007743EE">
        <w:rPr>
          <w:rFonts w:eastAsia="TimesNewRomanPSMT"/>
        </w:rPr>
        <w:t>.</w:t>
      </w:r>
      <w:r w:rsidR="008C6444">
        <w:rPr>
          <w:rFonts w:eastAsia="TimesNewRomanPSMT"/>
        </w:rPr>
        <w:t>201</w:t>
      </w:r>
      <w:r w:rsidR="008C6444">
        <w:rPr>
          <w:rFonts w:eastAsia="TimesNewRomanPSMT"/>
          <w:lang w:val="sr-Cyrl-CS"/>
        </w:rPr>
        <w:t>7</w:t>
      </w:r>
      <w:r w:rsidR="008C6444">
        <w:rPr>
          <w:rFonts w:eastAsia="TimesNewRomanPSMT"/>
        </w:rPr>
        <w:t>. године</w:t>
      </w:r>
    </w:p>
    <w:p w:rsidR="008C6444" w:rsidRPr="00111916" w:rsidRDefault="008C6444" w:rsidP="008C6444">
      <w:pPr>
        <w:jc w:val="both"/>
        <w:rPr>
          <w:rFonts w:eastAsia="TimesNewRomanPSMT"/>
          <w:lang w:val="sr-Cyrl-CS"/>
        </w:rPr>
      </w:pPr>
      <w:r>
        <w:rPr>
          <w:rFonts w:eastAsia="TimesNewRomanPSMT"/>
          <w:lang w:val="sr-Cyrl-CS"/>
        </w:rPr>
        <w:t>Војводе Мишића 45</w:t>
      </w:r>
    </w:p>
    <w:p w:rsidR="008C6444" w:rsidRDefault="008C6444" w:rsidP="008C6444">
      <w:pPr>
        <w:spacing w:after="120"/>
        <w:jc w:val="both"/>
        <w:rPr>
          <w:rFonts w:eastAsia="TimesNewRomanPSMT"/>
        </w:rPr>
      </w:pPr>
      <w:r>
        <w:rPr>
          <w:rFonts w:eastAsia="TimesNewRomanPSMT"/>
        </w:rPr>
        <w:t>Љ у б о в и ј а</w:t>
      </w:r>
    </w:p>
    <w:p w:rsidR="008C6444" w:rsidRPr="007366BA" w:rsidRDefault="008C6444" w:rsidP="008C6444">
      <w:pPr>
        <w:pStyle w:val="Default"/>
        <w:spacing w:after="240"/>
        <w:ind w:right="-392" w:firstLine="720"/>
        <w:jc w:val="both"/>
        <w:rPr>
          <w:rFonts w:ascii="Times New Roman" w:hAnsi="Times New Roman"/>
        </w:rPr>
      </w:pPr>
      <w:r w:rsidRPr="003370B9">
        <w:rPr>
          <w:rFonts w:ascii="Times New Roman" w:hAnsi="Times New Roman"/>
          <w:lang w:val="sr-Cyrl-CS"/>
        </w:rPr>
        <w:t xml:space="preserve">На основу члана </w:t>
      </w:r>
      <w:r>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Љубовија(„Службен</w:t>
      </w:r>
      <w:r>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w:t>
      </w:r>
      <w:r w:rsidR="00683096">
        <w:rPr>
          <w:rFonts w:ascii="Times New Roman" w:hAnsi="Times New Roman"/>
          <w:lang w:val="sr-Cyrl-CS"/>
        </w:rPr>
        <w:t>авне набавке бро</w:t>
      </w:r>
      <w:r w:rsidR="009675C6">
        <w:rPr>
          <w:rFonts w:ascii="Times New Roman" w:hAnsi="Times New Roman"/>
          <w:lang w:val="sr-Cyrl-CS"/>
        </w:rPr>
        <w:t>ј</w:t>
      </w:r>
      <w:r w:rsidR="006F4495">
        <w:rPr>
          <w:rFonts w:ascii="Times New Roman" w:hAnsi="Times New Roman"/>
        </w:rPr>
        <w:t xml:space="preserve"> </w:t>
      </w:r>
      <w:r w:rsidR="00A77A79" w:rsidRPr="00A77A79">
        <w:rPr>
          <w:rFonts w:ascii="Times New Roman" w:hAnsi="Times New Roman"/>
        </w:rPr>
        <w:t xml:space="preserve">404-41/2017-04 </w:t>
      </w:r>
      <w:r w:rsidR="00683096">
        <w:rPr>
          <w:rFonts w:ascii="Times New Roman" w:hAnsi="Times New Roman"/>
          <w:lang w:val="sr-Cyrl-CS"/>
        </w:rPr>
        <w:t xml:space="preserve"> од </w:t>
      </w:r>
      <w:r w:rsidR="0046744F">
        <w:rPr>
          <w:rFonts w:ascii="Times New Roman" w:hAnsi="Times New Roman"/>
        </w:rPr>
        <w:t>13</w:t>
      </w:r>
      <w:r w:rsidR="00F8355F">
        <w:rPr>
          <w:rFonts w:ascii="Times New Roman" w:hAnsi="Times New Roman"/>
          <w:lang w:val="sr-Cyrl-CS"/>
        </w:rPr>
        <w:t>.0</w:t>
      </w:r>
      <w:r w:rsidR="00F8355F">
        <w:rPr>
          <w:rFonts w:ascii="Times New Roman" w:hAnsi="Times New Roman"/>
        </w:rPr>
        <w:t>9</w:t>
      </w:r>
      <w:r w:rsidR="00A77A79">
        <w:rPr>
          <w:rFonts w:ascii="Times New Roman" w:hAnsi="Times New Roman"/>
          <w:lang w:val="sr-Cyrl-CS"/>
        </w:rPr>
        <w:t>.</w:t>
      </w:r>
      <w:r>
        <w:rPr>
          <w:rFonts w:ascii="Times New Roman" w:hAnsi="Times New Roman"/>
          <w:lang w:val="sr-Cyrl-CS"/>
        </w:rPr>
        <w:t>2017. године</w:t>
      </w:r>
      <w:r>
        <w:rPr>
          <w:rFonts w:ascii="Times New Roman" w:hAnsi="Times New Roman"/>
        </w:rPr>
        <w:t xml:space="preserve"> и </w:t>
      </w:r>
      <w:r>
        <w:rPr>
          <w:rFonts w:ascii="Times New Roman" w:hAnsi="Times New Roman"/>
          <w:lang w:val="sr-Cyrl-CS"/>
        </w:rPr>
        <w:t>Решења о образовању Комисиј</w:t>
      </w:r>
      <w:r w:rsidR="009675C6">
        <w:rPr>
          <w:rFonts w:ascii="Times New Roman" w:hAnsi="Times New Roman"/>
          <w:lang w:val="sr-Cyrl-CS"/>
        </w:rPr>
        <w:t xml:space="preserve">е за јавну набавку број </w:t>
      </w:r>
      <w:r w:rsidR="00A77A79" w:rsidRPr="00A77A79">
        <w:rPr>
          <w:rFonts w:ascii="Times New Roman" w:hAnsi="Times New Roman"/>
        </w:rPr>
        <w:t xml:space="preserve">404-41/2017-04 </w:t>
      </w:r>
      <w:r w:rsidR="00683096">
        <w:rPr>
          <w:rFonts w:ascii="Times New Roman" w:hAnsi="Times New Roman"/>
          <w:lang w:val="sr-Cyrl-CS"/>
        </w:rPr>
        <w:t>од</w:t>
      </w:r>
      <w:r w:rsidR="006F4495">
        <w:rPr>
          <w:rFonts w:ascii="Times New Roman" w:hAnsi="Times New Roman"/>
        </w:rPr>
        <w:t xml:space="preserve"> </w:t>
      </w:r>
      <w:r w:rsidR="0046744F">
        <w:rPr>
          <w:rFonts w:ascii="Times New Roman" w:hAnsi="Times New Roman"/>
        </w:rPr>
        <w:t>13</w:t>
      </w:r>
      <w:r w:rsidR="00F8355F">
        <w:rPr>
          <w:rFonts w:ascii="Times New Roman" w:hAnsi="Times New Roman"/>
        </w:rPr>
        <w:t>.09</w:t>
      </w:r>
      <w:r w:rsidR="00A77A79">
        <w:rPr>
          <w:rFonts w:ascii="Times New Roman" w:hAnsi="Times New Roman"/>
        </w:rPr>
        <w:t>.</w:t>
      </w:r>
      <w:r>
        <w:rPr>
          <w:rFonts w:ascii="Times New Roman" w:hAnsi="Times New Roman"/>
          <w:lang w:val="sr-Cyrl-CS"/>
        </w:rPr>
        <w:t>2017. године</w:t>
      </w:r>
      <w:r>
        <w:rPr>
          <w:rFonts w:ascii="Times New Roman" w:hAnsi="Times New Roman"/>
        </w:rPr>
        <w:t>,</w:t>
      </w:r>
      <w:r>
        <w:rPr>
          <w:rFonts w:ascii="Times New Roman" w:hAnsi="Times New Roman"/>
          <w:lang w:val="sr-Cyrl-CS"/>
        </w:rPr>
        <w:t xml:space="preserve"> припремљена је</w:t>
      </w:r>
    </w:p>
    <w:p w:rsidR="008C6444" w:rsidRPr="00CC08D1" w:rsidRDefault="008C6444" w:rsidP="008C6444">
      <w:pPr>
        <w:jc w:val="center"/>
        <w:rPr>
          <w:rFonts w:eastAsia="TimesNewRomanPSMT"/>
          <w:b/>
          <w:shadow/>
          <w:kern w:val="24"/>
          <w:lang w:val="sr-Cyrl-CS"/>
        </w:rPr>
      </w:pPr>
      <w:r w:rsidRPr="00CC08D1">
        <w:rPr>
          <w:rFonts w:eastAsia="TimesNewRomanPSMT"/>
          <w:b/>
          <w:shadow/>
          <w:kern w:val="24"/>
        </w:rPr>
        <w:t>КОНКУРСН</w:t>
      </w:r>
      <w:r>
        <w:rPr>
          <w:rFonts w:eastAsia="TimesNewRomanPSMT"/>
          <w:b/>
          <w:shadow/>
          <w:kern w:val="24"/>
          <w:lang w:val="sr-Cyrl-CS"/>
        </w:rPr>
        <w:t>А</w:t>
      </w:r>
      <w:r w:rsidRPr="00CC08D1">
        <w:rPr>
          <w:rFonts w:eastAsia="TimesNewRomanPSMT"/>
          <w:b/>
          <w:shadow/>
          <w:kern w:val="24"/>
        </w:rPr>
        <w:t xml:space="preserve"> ДОКУМЕНТАЦИЈ</w:t>
      </w:r>
      <w:r>
        <w:rPr>
          <w:rFonts w:eastAsia="TimesNewRomanPSMT"/>
          <w:b/>
          <w:shadow/>
          <w:kern w:val="24"/>
          <w:lang w:val="sr-Cyrl-CS"/>
        </w:rPr>
        <w:t>А</w:t>
      </w:r>
    </w:p>
    <w:p w:rsidR="008C6444" w:rsidRPr="000E4689" w:rsidRDefault="008C6444" w:rsidP="000E4689">
      <w:pPr>
        <w:jc w:val="center"/>
        <w:rPr>
          <w:b/>
          <w:shadow/>
          <w:kern w:val="24"/>
          <w:lang w:val="sr-Cyrl-CS"/>
        </w:rPr>
      </w:pPr>
      <w:r w:rsidRPr="000E4689">
        <w:rPr>
          <w:rFonts w:eastAsia="TimesNewRomanPSMT"/>
          <w:b/>
          <w:shadow/>
          <w:kern w:val="24"/>
        </w:rPr>
        <w:t>за јавну набавку –</w:t>
      </w:r>
      <w:r w:rsidR="00B042E4">
        <w:rPr>
          <w:b/>
          <w:shadow/>
          <w:kern w:val="24"/>
          <w:lang w:val="sr-Cyrl-CS"/>
        </w:rPr>
        <w:t>Радови на асфалтирању</w:t>
      </w:r>
      <w:r w:rsidR="00B042E4">
        <w:rPr>
          <w:b/>
          <w:kern w:val="24"/>
          <w:lang w:val="sr-Cyrl-CS"/>
        </w:rPr>
        <w:t>локалних општинских путев</w:t>
      </w:r>
      <w:r w:rsidR="000E4689" w:rsidRPr="000E4689">
        <w:rPr>
          <w:b/>
          <w:kern w:val="24"/>
          <w:lang w:val="sr-Cyrl-CS"/>
        </w:rPr>
        <w:t xml:space="preserve">а и улица: Балканска улица и улица Николе Јовановића, </w:t>
      </w:r>
      <w:r w:rsidRPr="000E4689">
        <w:rPr>
          <w:b/>
          <w:shadow/>
          <w:kern w:val="24"/>
          <w:lang w:val="sr-Cyrl-CS"/>
        </w:rPr>
        <w:t xml:space="preserve">ЈН </w:t>
      </w:r>
      <w:r w:rsidR="00A77A79">
        <w:rPr>
          <w:b/>
          <w:shadow/>
          <w:kern w:val="24"/>
          <w:lang w:val="sr-Cyrl-CS"/>
        </w:rPr>
        <w:t>34</w:t>
      </w:r>
      <w:r w:rsidRPr="000E4689">
        <w:rPr>
          <w:b/>
          <w:shadow/>
          <w:kern w:val="24"/>
          <w:lang w:val="sr-Cyrl-CS"/>
        </w:rPr>
        <w:t>/2017</w:t>
      </w:r>
    </w:p>
    <w:p w:rsidR="008C6444" w:rsidRDefault="008C6444" w:rsidP="008C6444">
      <w:pPr>
        <w:jc w:val="both"/>
        <w:rPr>
          <w:rFonts w:eastAsia="TimesNewRomanPSMT"/>
        </w:rPr>
      </w:pPr>
      <w:r>
        <w:rPr>
          <w:rFonts w:eastAsia="TimesNewRomanPSMT"/>
        </w:rPr>
        <w:t xml:space="preserve">Конкурсна документација </w:t>
      </w:r>
      <w:r w:rsidRPr="00D053F8">
        <w:rPr>
          <w:rFonts w:eastAsia="TimesNewRomanPSMT"/>
        </w:rPr>
        <w:t>садржи: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470"/>
        <w:gridCol w:w="1170"/>
      </w:tblGrid>
      <w:tr w:rsidR="00CF2B86" w:rsidRPr="00403C8C" w:rsidTr="00CF2B86">
        <w:tc>
          <w:tcPr>
            <w:tcW w:w="1260" w:type="dxa"/>
            <w:tcBorders>
              <w:top w:val="single" w:sz="4" w:space="0" w:color="auto"/>
              <w:left w:val="single" w:sz="4" w:space="0" w:color="auto"/>
              <w:bottom w:val="single" w:sz="4" w:space="0" w:color="auto"/>
              <w:right w:val="single" w:sz="4" w:space="0" w:color="auto"/>
            </w:tcBorders>
            <w:shd w:val="clear" w:color="auto" w:fill="BFBFBF"/>
            <w:hideMark/>
          </w:tcPr>
          <w:p w:rsidR="00CF2B86" w:rsidRPr="00403C8C" w:rsidRDefault="00CF2B86">
            <w:pPr>
              <w:jc w:val="both"/>
              <w:rPr>
                <w:rFonts w:eastAsia="TimesNewRomanPSMT"/>
                <w:b/>
                <w:i/>
                <w:sz w:val="22"/>
                <w:szCs w:val="22"/>
              </w:rPr>
            </w:pPr>
            <w:r w:rsidRPr="00403C8C">
              <w:rPr>
                <w:rFonts w:eastAsia="TimesNewRomanPSMT"/>
                <w:b/>
                <w:i/>
                <w:sz w:val="22"/>
                <w:szCs w:val="22"/>
                <w:lang w:val="sr-Cyrl-CS"/>
              </w:rPr>
              <w:t>Поглавље</w:t>
            </w:r>
          </w:p>
        </w:tc>
        <w:tc>
          <w:tcPr>
            <w:tcW w:w="7470" w:type="dxa"/>
            <w:tcBorders>
              <w:top w:val="single" w:sz="4" w:space="0" w:color="auto"/>
              <w:left w:val="single" w:sz="4" w:space="0" w:color="auto"/>
              <w:bottom w:val="single" w:sz="4" w:space="0" w:color="auto"/>
              <w:right w:val="single" w:sz="4" w:space="0" w:color="auto"/>
            </w:tcBorders>
            <w:shd w:val="clear" w:color="auto" w:fill="BFBFBF"/>
            <w:hideMark/>
          </w:tcPr>
          <w:p w:rsidR="00CF2B86" w:rsidRPr="00403C8C" w:rsidRDefault="00CF2B86">
            <w:pPr>
              <w:jc w:val="center"/>
              <w:rPr>
                <w:rFonts w:eastAsia="TimesNewRomanPSMT"/>
                <w:b/>
                <w:i/>
                <w:sz w:val="22"/>
                <w:szCs w:val="22"/>
              </w:rPr>
            </w:pPr>
            <w:r w:rsidRPr="00403C8C">
              <w:rPr>
                <w:rFonts w:eastAsia="TimesNewRomanPSMT"/>
                <w:b/>
                <w:i/>
                <w:sz w:val="22"/>
                <w:szCs w:val="22"/>
              </w:rPr>
              <w:t>Назив</w:t>
            </w:r>
            <w:r w:rsidRPr="00403C8C">
              <w:rPr>
                <w:rFonts w:eastAsia="TimesNewRomanPSMT"/>
                <w:b/>
                <w:i/>
                <w:sz w:val="22"/>
                <w:szCs w:val="22"/>
                <w:lang w:val="sr-Cyrl-CS"/>
              </w:rPr>
              <w:t xml:space="preserve"> поглавља</w:t>
            </w:r>
          </w:p>
        </w:tc>
        <w:tc>
          <w:tcPr>
            <w:tcW w:w="1170" w:type="dxa"/>
            <w:tcBorders>
              <w:top w:val="single" w:sz="4" w:space="0" w:color="auto"/>
              <w:left w:val="single" w:sz="4" w:space="0" w:color="auto"/>
              <w:bottom w:val="single" w:sz="4" w:space="0" w:color="auto"/>
              <w:right w:val="single" w:sz="4" w:space="0" w:color="auto"/>
            </w:tcBorders>
            <w:shd w:val="clear" w:color="auto" w:fill="BFBFBF"/>
            <w:hideMark/>
          </w:tcPr>
          <w:p w:rsidR="00CF2B86" w:rsidRPr="00403C8C" w:rsidRDefault="00CF2B86">
            <w:pPr>
              <w:jc w:val="center"/>
              <w:rPr>
                <w:bCs/>
                <w:iCs/>
                <w:sz w:val="22"/>
                <w:szCs w:val="22"/>
              </w:rPr>
            </w:pPr>
            <w:r w:rsidRPr="00403C8C">
              <w:rPr>
                <w:rFonts w:eastAsia="TimesNewRomanPSMT"/>
                <w:b/>
                <w:i/>
                <w:sz w:val="22"/>
                <w:szCs w:val="22"/>
              </w:rPr>
              <w:t>Страна</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bCs/>
                <w:iCs/>
                <w:sz w:val="22"/>
                <w:szCs w:val="22"/>
              </w:rPr>
              <w:t>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Општи подаци о јавној набавци</w:t>
            </w:r>
          </w:p>
        </w:tc>
        <w:tc>
          <w:tcPr>
            <w:tcW w:w="11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bCs/>
                <w:iCs/>
                <w:sz w:val="22"/>
                <w:szCs w:val="22"/>
              </w:rPr>
            </w:pPr>
            <w:r w:rsidRPr="00403C8C">
              <w:rPr>
                <w:rFonts w:eastAsia="TimesNewRomanPSMT"/>
                <w:color w:val="auto"/>
                <w:sz w:val="22"/>
                <w:szCs w:val="22"/>
              </w:rPr>
              <w:t>3</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bCs/>
                <w:iCs/>
                <w:sz w:val="22"/>
                <w:szCs w:val="22"/>
              </w:rPr>
              <w:t>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Подаци о предмету јавне набавке</w:t>
            </w:r>
          </w:p>
        </w:tc>
        <w:tc>
          <w:tcPr>
            <w:tcW w:w="11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color w:val="auto"/>
                <w:sz w:val="22"/>
                <w:szCs w:val="22"/>
              </w:rPr>
              <w:t>3</w:t>
            </w:r>
          </w:p>
        </w:tc>
      </w:tr>
      <w:tr w:rsidR="00CF2B86" w:rsidRPr="00403C8C" w:rsidTr="00CF2B86">
        <w:trPr>
          <w:trHeight w:val="323"/>
        </w:trPr>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III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lang w:val="sr-Cyrl-CS"/>
              </w:rPr>
            </w:pPr>
            <w:r w:rsidRPr="00403C8C">
              <w:rPr>
                <w:rFonts w:eastAsia="TimesNewRomanPSMT"/>
                <w:sz w:val="22"/>
                <w:szCs w:val="22"/>
              </w:rPr>
              <w:t>Техничка спецификација по</w:t>
            </w:r>
            <w:r w:rsidRPr="00403C8C">
              <w:rPr>
                <w:rFonts w:eastAsia="TimesNewRomanPSMT"/>
                <w:sz w:val="22"/>
                <w:szCs w:val="22"/>
                <w:lang w:val="sr-Cyrl-CS"/>
              </w:rPr>
              <w:t>т</w:t>
            </w:r>
            <w:r w:rsidRPr="00403C8C">
              <w:rPr>
                <w:rFonts w:eastAsia="TimesNewRomanPSMT"/>
                <w:sz w:val="22"/>
                <w:szCs w:val="22"/>
              </w:rPr>
              <w:t>ребних радова</w:t>
            </w:r>
          </w:p>
        </w:tc>
        <w:tc>
          <w:tcPr>
            <w:tcW w:w="1170" w:type="dxa"/>
            <w:tcBorders>
              <w:top w:val="single" w:sz="4" w:space="0" w:color="auto"/>
              <w:left w:val="single" w:sz="4" w:space="0" w:color="auto"/>
              <w:bottom w:val="single" w:sz="4" w:space="0" w:color="auto"/>
              <w:right w:val="single" w:sz="4" w:space="0" w:color="auto"/>
            </w:tcBorders>
            <w:hideMark/>
          </w:tcPr>
          <w:p w:rsidR="00CF2B86" w:rsidRPr="00070007" w:rsidRDefault="00070007">
            <w:pPr>
              <w:snapToGrid w:val="0"/>
              <w:jc w:val="center"/>
              <w:rPr>
                <w:rFonts w:eastAsia="TimesNewRomanPSMT"/>
                <w:sz w:val="22"/>
                <w:szCs w:val="22"/>
              </w:rPr>
            </w:pPr>
            <w:r>
              <w:rPr>
                <w:rFonts w:eastAsia="TimesNewRomanPSMT"/>
                <w:sz w:val="22"/>
                <w:szCs w:val="22"/>
              </w:rPr>
              <w:t>4</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vAlign w:val="center"/>
            <w:hideMark/>
          </w:tcPr>
          <w:p w:rsidR="00CF2B86" w:rsidRPr="00403C8C" w:rsidRDefault="00CF2B86">
            <w:pPr>
              <w:snapToGrid w:val="0"/>
              <w:jc w:val="center"/>
              <w:rPr>
                <w:rFonts w:eastAsia="TimesNewRomanPSMT"/>
                <w:sz w:val="22"/>
                <w:szCs w:val="22"/>
              </w:rPr>
            </w:pPr>
            <w:r w:rsidRPr="00403C8C">
              <w:rPr>
                <w:rFonts w:eastAsia="TimesNewRomanPSMT"/>
                <w:sz w:val="22"/>
                <w:szCs w:val="22"/>
              </w:rPr>
              <w:t>IV</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4471A0">
            <w:pPr>
              <w:snapToGrid w:val="0"/>
              <w:jc w:val="center"/>
              <w:rPr>
                <w:rFonts w:eastAsia="TimesNewRomanPSMT"/>
                <w:sz w:val="22"/>
                <w:szCs w:val="22"/>
              </w:rPr>
            </w:pPr>
            <w:r>
              <w:rPr>
                <w:rFonts w:eastAsia="TimesNewRomanPSMT"/>
                <w:sz w:val="22"/>
                <w:szCs w:val="22"/>
              </w:rPr>
              <w:t>6</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V</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lang w:val="sr-Cyrl-CS"/>
              </w:rPr>
            </w:pPr>
            <w:r w:rsidRPr="00403C8C">
              <w:rPr>
                <w:rFonts w:eastAsia="TimesNewRomanPSMT"/>
                <w:color w:val="auto"/>
                <w:sz w:val="22"/>
                <w:szCs w:val="22"/>
                <w:lang w:val="sr-Cyrl-CS"/>
              </w:rPr>
              <w:t>Критеријум за доделу уговора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sz w:val="22"/>
                <w:szCs w:val="22"/>
              </w:rPr>
            </w:pPr>
            <w:r>
              <w:rPr>
                <w:rFonts w:eastAsia="TimesNewRomanPSMT"/>
                <w:sz w:val="22"/>
                <w:szCs w:val="22"/>
              </w:rPr>
              <w:t>1</w:t>
            </w:r>
            <w:r w:rsidR="004471A0">
              <w:rPr>
                <w:rFonts w:eastAsia="TimesNewRomanPSMT"/>
                <w:sz w:val="22"/>
                <w:szCs w:val="22"/>
              </w:rPr>
              <w:t>3</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VI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rPr>
            </w:pPr>
            <w:r w:rsidRPr="00403C8C">
              <w:rPr>
                <w:rFonts w:eastAsia="TimesNewRomanPSMT"/>
                <w:sz w:val="22"/>
                <w:szCs w:val="22"/>
              </w:rPr>
              <w:t>Упутство понуђачима како да сачине понуду</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sz w:val="22"/>
                <w:szCs w:val="22"/>
              </w:rPr>
            </w:pPr>
            <w:r>
              <w:rPr>
                <w:rFonts w:eastAsia="TimesNewRomanPSMT"/>
                <w:sz w:val="22"/>
                <w:szCs w:val="22"/>
              </w:rPr>
              <w:t>1</w:t>
            </w:r>
            <w:r w:rsidR="004471A0">
              <w:rPr>
                <w:rFonts w:eastAsia="TimesNewRomanPSMT"/>
                <w:sz w:val="22"/>
                <w:szCs w:val="22"/>
              </w:rPr>
              <w:t>4</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VII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Образац понуде</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sz w:val="22"/>
                <w:szCs w:val="22"/>
              </w:rPr>
            </w:pPr>
            <w:r>
              <w:rPr>
                <w:rFonts w:eastAsia="TimesNewRomanPSMT"/>
                <w:sz w:val="22"/>
                <w:szCs w:val="22"/>
              </w:rPr>
              <w:t>2</w:t>
            </w:r>
            <w:r w:rsidR="004471A0">
              <w:rPr>
                <w:rFonts w:eastAsia="TimesNewRomanPSMT"/>
                <w:sz w:val="22"/>
                <w:szCs w:val="22"/>
              </w:rPr>
              <w:t>3</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VIII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rPr>
            </w:pPr>
            <w:r w:rsidRPr="00403C8C">
              <w:rPr>
                <w:rFonts w:eastAsia="TimesNewRomanPSMT"/>
                <w:sz w:val="22"/>
                <w:szCs w:val="22"/>
              </w:rPr>
              <w:t>Образац Спецификација референтне листе - списак из</w:t>
            </w:r>
            <w:r w:rsidRPr="00403C8C">
              <w:rPr>
                <w:rFonts w:eastAsia="TimesNewRomanPSMT"/>
                <w:sz w:val="22"/>
                <w:szCs w:val="22"/>
                <w:lang w:val="sr-Cyrl-CS"/>
              </w:rPr>
              <w:t>ведених</w:t>
            </w:r>
            <w:r w:rsidRPr="00403C8C">
              <w:rPr>
                <w:rFonts w:eastAsia="TimesNewRomanPSMT"/>
                <w:sz w:val="22"/>
                <w:szCs w:val="22"/>
              </w:rPr>
              <w:t xml:space="preserve"> радова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4471A0">
            <w:pPr>
              <w:snapToGrid w:val="0"/>
              <w:jc w:val="center"/>
              <w:rPr>
                <w:rFonts w:eastAsia="TimesNewRomanPSMT"/>
                <w:color w:val="auto"/>
                <w:sz w:val="22"/>
                <w:szCs w:val="22"/>
              </w:rPr>
            </w:pPr>
            <w:r>
              <w:rPr>
                <w:rFonts w:eastAsia="TimesNewRomanPSMT"/>
                <w:color w:val="auto"/>
                <w:sz w:val="22"/>
                <w:szCs w:val="22"/>
              </w:rPr>
              <w:t>28</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IX</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rPr>
            </w:pPr>
            <w:r w:rsidRPr="00403C8C">
              <w:rPr>
                <w:rFonts w:eastAsia="TimesNewRomanPSMT"/>
                <w:sz w:val="22"/>
                <w:szCs w:val="22"/>
              </w:rPr>
              <w:t>Образац Потврде о закљученим уговорима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4471A0">
            <w:pPr>
              <w:snapToGrid w:val="0"/>
              <w:jc w:val="center"/>
              <w:rPr>
                <w:rFonts w:eastAsia="TimesNewRomanPSMT"/>
                <w:color w:val="auto"/>
                <w:sz w:val="22"/>
                <w:szCs w:val="22"/>
              </w:rPr>
            </w:pPr>
            <w:r>
              <w:rPr>
                <w:rFonts w:eastAsia="TimesNewRomanPSMT"/>
                <w:color w:val="auto"/>
                <w:sz w:val="22"/>
                <w:szCs w:val="22"/>
              </w:rPr>
              <w:t>29</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X</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Образац изјаве понуђача о кадровском капацитету</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sz w:val="22"/>
                <w:szCs w:val="22"/>
              </w:rPr>
            </w:pPr>
            <w:r>
              <w:rPr>
                <w:rFonts w:eastAsia="TimesNewRomanPSMT"/>
                <w:sz w:val="22"/>
                <w:szCs w:val="22"/>
                <w:lang w:val="sr-Latn-CS"/>
              </w:rPr>
              <w:t>3</w:t>
            </w:r>
            <w:r w:rsidR="004471A0">
              <w:rPr>
                <w:rFonts w:eastAsia="TimesNewRomanPSMT"/>
                <w:sz w:val="22"/>
                <w:szCs w:val="22"/>
              </w:rPr>
              <w:t>0</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vAlign w:val="center"/>
            <w:hideMark/>
          </w:tcPr>
          <w:p w:rsidR="00CF2B86" w:rsidRPr="00403C8C" w:rsidRDefault="00CF2B86">
            <w:pPr>
              <w:snapToGrid w:val="0"/>
              <w:jc w:val="center"/>
              <w:rPr>
                <w:rFonts w:eastAsia="TimesNewRomanPSMT"/>
                <w:sz w:val="22"/>
                <w:szCs w:val="22"/>
              </w:rPr>
            </w:pPr>
            <w:r w:rsidRPr="00403C8C">
              <w:rPr>
                <w:rFonts w:eastAsia="TimesNewRomanPSMT"/>
                <w:sz w:val="22"/>
                <w:szCs w:val="22"/>
              </w:rPr>
              <w:t>XI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rPr>
            </w:pPr>
            <w:r w:rsidRPr="00403C8C">
              <w:rPr>
                <w:rFonts w:eastAsia="TimesNewRomanPSMT"/>
                <w:sz w:val="22"/>
                <w:szCs w:val="22"/>
                <w:lang w:val="sr-Cyrl-CS"/>
              </w:rPr>
              <w:t xml:space="preserve">Образац изјаве о кључном техничком </w:t>
            </w:r>
            <w:r w:rsidRPr="00403C8C">
              <w:rPr>
                <w:rFonts w:eastAsia="TimesNewRomanPSMT"/>
                <w:sz w:val="22"/>
                <w:szCs w:val="22"/>
              </w:rPr>
              <w:t>особљу</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color w:val="auto"/>
                <w:sz w:val="22"/>
                <w:szCs w:val="22"/>
              </w:rPr>
            </w:pPr>
            <w:r>
              <w:rPr>
                <w:rFonts w:eastAsia="TimesNewRomanPSMT"/>
                <w:color w:val="auto"/>
                <w:sz w:val="22"/>
                <w:szCs w:val="22"/>
              </w:rPr>
              <w:t>3</w:t>
            </w:r>
            <w:r w:rsidR="004471A0">
              <w:rPr>
                <w:rFonts w:eastAsia="TimesNewRomanPSMT"/>
                <w:color w:val="auto"/>
                <w:sz w:val="22"/>
                <w:szCs w:val="22"/>
              </w:rPr>
              <w:t>5</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vAlign w:val="center"/>
            <w:hideMark/>
          </w:tcPr>
          <w:p w:rsidR="00CF2B86" w:rsidRPr="00403C8C" w:rsidRDefault="00CF2B86">
            <w:pPr>
              <w:snapToGrid w:val="0"/>
              <w:jc w:val="center"/>
              <w:rPr>
                <w:rFonts w:eastAsia="TimesNewRomanPSMT"/>
                <w:sz w:val="22"/>
                <w:szCs w:val="22"/>
              </w:rPr>
            </w:pPr>
            <w:r w:rsidRPr="00403C8C">
              <w:rPr>
                <w:rFonts w:eastAsia="TimesNewRomanPSMT"/>
                <w:sz w:val="22"/>
                <w:szCs w:val="22"/>
              </w:rPr>
              <w:t>XII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Образац Изјаве о техничком капацитету</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B9245D">
            <w:pPr>
              <w:snapToGrid w:val="0"/>
              <w:jc w:val="center"/>
              <w:rPr>
                <w:rFonts w:eastAsia="TimesNewRomanPSMT"/>
                <w:color w:val="auto"/>
                <w:sz w:val="22"/>
                <w:szCs w:val="22"/>
              </w:rPr>
            </w:pPr>
            <w:r>
              <w:rPr>
                <w:rFonts w:eastAsia="TimesNewRomanPSMT"/>
                <w:color w:val="auto"/>
                <w:sz w:val="22"/>
                <w:szCs w:val="22"/>
              </w:rPr>
              <w:t>3</w:t>
            </w:r>
            <w:r w:rsidR="004471A0">
              <w:rPr>
                <w:rFonts w:eastAsia="TimesNewRomanPSMT"/>
                <w:color w:val="auto"/>
                <w:sz w:val="22"/>
                <w:szCs w:val="22"/>
              </w:rPr>
              <w:t>6</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vAlign w:val="center"/>
            <w:hideMark/>
          </w:tcPr>
          <w:p w:rsidR="00CF2B86" w:rsidRPr="00403C8C" w:rsidRDefault="00CF2B86">
            <w:pPr>
              <w:snapToGrid w:val="0"/>
              <w:jc w:val="center"/>
              <w:rPr>
                <w:rFonts w:eastAsia="TimesNewRomanPSMT"/>
                <w:sz w:val="22"/>
                <w:szCs w:val="22"/>
              </w:rPr>
            </w:pPr>
            <w:r w:rsidRPr="00403C8C">
              <w:rPr>
                <w:rFonts w:eastAsia="TimesNewRomanPSMT"/>
                <w:sz w:val="22"/>
                <w:szCs w:val="22"/>
              </w:rPr>
              <w:t>XIII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Образац Изјаве понуђача о обиласку локације за извођење радова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4471A0">
            <w:pPr>
              <w:snapToGrid w:val="0"/>
              <w:jc w:val="center"/>
              <w:rPr>
                <w:rFonts w:eastAsia="TimesNewRomanPSMT"/>
                <w:color w:val="auto"/>
                <w:sz w:val="22"/>
                <w:szCs w:val="22"/>
              </w:rPr>
            </w:pPr>
            <w:r>
              <w:rPr>
                <w:rFonts w:eastAsia="TimesNewRomanPSMT"/>
                <w:color w:val="auto"/>
                <w:sz w:val="22"/>
                <w:szCs w:val="22"/>
              </w:rPr>
              <w:t>38</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vAlign w:val="center"/>
            <w:hideMark/>
          </w:tcPr>
          <w:p w:rsidR="00CF2B86" w:rsidRPr="00403C8C" w:rsidRDefault="00CF2B86">
            <w:pPr>
              <w:snapToGrid w:val="0"/>
              <w:jc w:val="center"/>
              <w:rPr>
                <w:rFonts w:eastAsia="TimesNewRomanPSMT"/>
                <w:sz w:val="22"/>
                <w:szCs w:val="22"/>
              </w:rPr>
            </w:pPr>
            <w:r w:rsidRPr="00403C8C">
              <w:rPr>
                <w:rFonts w:eastAsia="TimesNewRomanPSMT"/>
                <w:sz w:val="22"/>
                <w:szCs w:val="22"/>
              </w:rPr>
              <w:t>XIV</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rPr>
            </w:pPr>
            <w:r w:rsidRPr="00403C8C">
              <w:rPr>
                <w:rFonts w:eastAsia="TimesNewRomanPSMT"/>
                <w:sz w:val="22"/>
                <w:szCs w:val="22"/>
              </w:rPr>
              <w:t>Модел уговора</w:t>
            </w:r>
          </w:p>
        </w:tc>
        <w:tc>
          <w:tcPr>
            <w:tcW w:w="1170" w:type="dxa"/>
            <w:tcBorders>
              <w:top w:val="single" w:sz="4" w:space="0" w:color="auto"/>
              <w:left w:val="single" w:sz="4" w:space="0" w:color="auto"/>
              <w:bottom w:val="single" w:sz="4" w:space="0" w:color="auto"/>
              <w:right w:val="single" w:sz="4" w:space="0" w:color="auto"/>
            </w:tcBorders>
          </w:tcPr>
          <w:p w:rsidR="00CF2B86" w:rsidRPr="004471A0" w:rsidRDefault="004471A0">
            <w:pPr>
              <w:snapToGrid w:val="0"/>
              <w:jc w:val="center"/>
              <w:rPr>
                <w:rFonts w:eastAsia="TimesNewRomanPSMT"/>
                <w:color w:val="auto"/>
                <w:sz w:val="22"/>
                <w:szCs w:val="22"/>
              </w:rPr>
            </w:pPr>
            <w:r>
              <w:rPr>
                <w:rFonts w:eastAsia="TimesNewRomanPSMT"/>
                <w:color w:val="auto"/>
                <w:sz w:val="22"/>
                <w:szCs w:val="22"/>
              </w:rPr>
              <w:t>39</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XV</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Образац структуре цене са упутством како д</w:t>
            </w:r>
            <w:r w:rsidR="00B015AA">
              <w:rPr>
                <w:rFonts w:eastAsia="TimesNewRomanPSMT"/>
                <w:sz w:val="22"/>
                <w:szCs w:val="22"/>
                <w:lang w:val="sr-Cyrl-CS"/>
              </w:rPr>
              <w:t>а се попуни (предмер</w:t>
            </w:r>
            <w:r w:rsidRPr="00403C8C">
              <w:rPr>
                <w:rFonts w:eastAsia="TimesNewRomanPSMT"/>
                <w:sz w:val="22"/>
                <w:szCs w:val="22"/>
                <w:lang w:val="sr-Cyrl-CS"/>
              </w:rPr>
              <w:t>)</w:t>
            </w:r>
          </w:p>
        </w:tc>
        <w:tc>
          <w:tcPr>
            <w:tcW w:w="1170" w:type="dxa"/>
            <w:tcBorders>
              <w:top w:val="single" w:sz="4" w:space="0" w:color="auto"/>
              <w:left w:val="single" w:sz="4" w:space="0" w:color="auto"/>
              <w:bottom w:val="single" w:sz="4" w:space="0" w:color="auto"/>
              <w:right w:val="single" w:sz="4" w:space="0" w:color="auto"/>
            </w:tcBorders>
            <w:vAlign w:val="center"/>
          </w:tcPr>
          <w:p w:rsidR="00CF2B86" w:rsidRPr="004471A0" w:rsidRDefault="004471A0">
            <w:pPr>
              <w:snapToGrid w:val="0"/>
              <w:jc w:val="center"/>
              <w:rPr>
                <w:rFonts w:eastAsia="TimesNewRomanPSMT"/>
                <w:color w:val="auto"/>
                <w:sz w:val="22"/>
                <w:szCs w:val="22"/>
              </w:rPr>
            </w:pPr>
            <w:r>
              <w:rPr>
                <w:rFonts w:eastAsia="TimesNewRomanPSMT"/>
                <w:color w:val="auto"/>
                <w:sz w:val="22"/>
                <w:szCs w:val="22"/>
              </w:rPr>
              <w:t>48</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XVI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Образац трошкова припреме понуде</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4471A0">
            <w:pPr>
              <w:snapToGrid w:val="0"/>
              <w:jc w:val="center"/>
              <w:rPr>
                <w:rFonts w:eastAsia="TimesNewRomanPSMT"/>
                <w:color w:val="auto"/>
                <w:sz w:val="22"/>
                <w:szCs w:val="22"/>
                <w:lang/>
              </w:rPr>
            </w:pPr>
            <w:r>
              <w:rPr>
                <w:rFonts w:eastAsia="TimesNewRomanPSMT"/>
                <w:color w:val="auto"/>
                <w:sz w:val="22"/>
                <w:szCs w:val="22"/>
              </w:rPr>
              <w:t>5</w:t>
            </w:r>
            <w:r w:rsidR="00B476CD">
              <w:rPr>
                <w:rFonts w:eastAsia="TimesNewRomanPSMT"/>
                <w:color w:val="auto"/>
                <w:sz w:val="22"/>
                <w:szCs w:val="22"/>
                <w:lang/>
              </w:rPr>
              <w:t>1</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X</w:t>
            </w:r>
            <w:r w:rsidRPr="00403C8C">
              <w:rPr>
                <w:rFonts w:eastAsia="TimesNewRomanPSMT"/>
                <w:sz w:val="22"/>
                <w:szCs w:val="22"/>
                <w:lang w:val="sr-Latn-CS"/>
              </w:rPr>
              <w:t>VII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Образац изјаве о независној понуди</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B9245D">
            <w:pPr>
              <w:snapToGrid w:val="0"/>
              <w:jc w:val="center"/>
              <w:rPr>
                <w:rFonts w:eastAsia="TimesNewRomanPSMT"/>
                <w:color w:val="auto"/>
                <w:sz w:val="22"/>
                <w:szCs w:val="22"/>
                <w:lang/>
              </w:rPr>
            </w:pPr>
            <w:r>
              <w:rPr>
                <w:rFonts w:eastAsia="TimesNewRomanPSMT"/>
                <w:color w:val="auto"/>
                <w:sz w:val="22"/>
                <w:szCs w:val="22"/>
              </w:rPr>
              <w:t>5</w:t>
            </w:r>
            <w:r w:rsidR="00B476CD">
              <w:rPr>
                <w:rFonts w:eastAsia="TimesNewRomanPSMT"/>
                <w:color w:val="auto"/>
                <w:sz w:val="22"/>
                <w:szCs w:val="22"/>
                <w:lang/>
              </w:rPr>
              <w:t>2</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lang w:val="sr-Cyrl-CS"/>
              </w:rPr>
            </w:pPr>
            <w:r w:rsidRPr="00403C8C">
              <w:rPr>
                <w:rFonts w:eastAsia="TimesNewRomanPSMT"/>
                <w:sz w:val="22"/>
                <w:szCs w:val="22"/>
              </w:rPr>
              <w:t>XVIII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color w:val="auto"/>
                <w:sz w:val="22"/>
                <w:szCs w:val="22"/>
              </w:rPr>
            </w:pPr>
            <w:r w:rsidRPr="00403C8C">
              <w:rPr>
                <w:rFonts w:eastAsia="TimesNewRomanPSMT"/>
                <w:sz w:val="22"/>
                <w:szCs w:val="22"/>
              </w:rPr>
              <w:t>Образац изјаве о поштовању обавеза из чл. 75. ст. 2. Закона</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4471A0">
            <w:pPr>
              <w:snapToGrid w:val="0"/>
              <w:jc w:val="center"/>
              <w:rPr>
                <w:rFonts w:eastAsia="TimesNewRomanPSMT"/>
                <w:color w:val="auto"/>
                <w:sz w:val="22"/>
                <w:szCs w:val="22"/>
                <w:lang/>
              </w:rPr>
            </w:pPr>
            <w:r>
              <w:rPr>
                <w:rFonts w:eastAsia="TimesNewRomanPSMT"/>
                <w:color w:val="auto"/>
                <w:sz w:val="22"/>
                <w:szCs w:val="22"/>
              </w:rPr>
              <w:t>5</w:t>
            </w:r>
            <w:r w:rsidR="00B476CD">
              <w:rPr>
                <w:rFonts w:eastAsia="TimesNewRomanPSMT"/>
                <w:color w:val="auto"/>
                <w:sz w:val="22"/>
                <w:szCs w:val="22"/>
                <w:lang/>
              </w:rPr>
              <w:t>3</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rPr>
              <w:t>XIX</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Изјава о прибављању полиса осигурања</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4471A0">
            <w:pPr>
              <w:snapToGrid w:val="0"/>
              <w:jc w:val="center"/>
              <w:rPr>
                <w:rFonts w:eastAsia="TimesNewRomanPSMT"/>
                <w:color w:val="auto"/>
                <w:sz w:val="22"/>
                <w:szCs w:val="22"/>
                <w:lang/>
              </w:rPr>
            </w:pPr>
            <w:r>
              <w:rPr>
                <w:rFonts w:eastAsia="TimesNewRomanPSMT"/>
                <w:color w:val="auto"/>
                <w:sz w:val="22"/>
                <w:szCs w:val="22"/>
              </w:rPr>
              <w:t>5</w:t>
            </w:r>
            <w:r w:rsidR="00B476CD">
              <w:rPr>
                <w:rFonts w:eastAsia="TimesNewRomanPSMT"/>
                <w:color w:val="auto"/>
                <w:sz w:val="22"/>
                <w:szCs w:val="22"/>
                <w:lang/>
              </w:rPr>
              <w:t>4</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lang w:val="sr-Cyrl-CS"/>
              </w:rPr>
            </w:pPr>
            <w:r w:rsidRPr="00403C8C">
              <w:rPr>
                <w:rFonts w:eastAsia="TimesNewRomanPSMT"/>
                <w:sz w:val="22"/>
                <w:szCs w:val="22"/>
              </w:rPr>
              <w:t>XX</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Изјава о достављању менице за добро извршење посла</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4471A0">
            <w:pPr>
              <w:snapToGrid w:val="0"/>
              <w:jc w:val="center"/>
              <w:rPr>
                <w:rFonts w:eastAsia="TimesNewRomanPSMT"/>
                <w:sz w:val="22"/>
                <w:szCs w:val="22"/>
                <w:lang/>
              </w:rPr>
            </w:pPr>
            <w:r>
              <w:rPr>
                <w:rFonts w:eastAsia="TimesNewRomanPSMT"/>
                <w:sz w:val="22"/>
                <w:szCs w:val="22"/>
              </w:rPr>
              <w:t>5</w:t>
            </w:r>
            <w:r w:rsidR="00B476CD">
              <w:rPr>
                <w:rFonts w:eastAsia="TimesNewRomanPSMT"/>
                <w:sz w:val="22"/>
                <w:szCs w:val="22"/>
                <w:lang/>
              </w:rPr>
              <w:t>5</w:t>
            </w:r>
          </w:p>
        </w:tc>
      </w:tr>
      <w:tr w:rsidR="00CF2B86"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center"/>
              <w:rPr>
                <w:rFonts w:eastAsia="TimesNewRomanPSMT"/>
                <w:sz w:val="22"/>
                <w:szCs w:val="22"/>
              </w:rPr>
            </w:pPr>
            <w:r w:rsidRPr="00403C8C">
              <w:rPr>
                <w:rFonts w:eastAsia="TimesNewRomanPSMT"/>
                <w:sz w:val="22"/>
                <w:szCs w:val="22"/>
                <w:lang w:val="sr-Cyrl-CS"/>
              </w:rPr>
              <w:t>XXI</w:t>
            </w:r>
          </w:p>
        </w:tc>
        <w:tc>
          <w:tcPr>
            <w:tcW w:w="7470" w:type="dxa"/>
            <w:tcBorders>
              <w:top w:val="single" w:sz="4" w:space="0" w:color="auto"/>
              <w:left w:val="single" w:sz="4" w:space="0" w:color="auto"/>
              <w:bottom w:val="single" w:sz="4" w:space="0" w:color="auto"/>
              <w:right w:val="single" w:sz="4" w:space="0" w:color="auto"/>
            </w:tcBorders>
            <w:hideMark/>
          </w:tcPr>
          <w:p w:rsidR="00CF2B86" w:rsidRPr="00403C8C" w:rsidRDefault="00CF2B86">
            <w:pPr>
              <w:snapToGrid w:val="0"/>
              <w:jc w:val="both"/>
              <w:rPr>
                <w:rFonts w:eastAsia="TimesNewRomanPSMT"/>
                <w:sz w:val="22"/>
                <w:szCs w:val="22"/>
                <w:lang w:val="sr-Cyrl-CS"/>
              </w:rPr>
            </w:pPr>
            <w:r w:rsidRPr="00403C8C">
              <w:rPr>
                <w:rFonts w:eastAsia="TimesNewRomanPSMT"/>
                <w:sz w:val="22"/>
                <w:szCs w:val="22"/>
                <w:lang w:val="sr-Cyrl-CS"/>
              </w:rPr>
              <w:t>Менично овлашћење - писмо за добро извршење посла</w:t>
            </w:r>
          </w:p>
        </w:tc>
        <w:tc>
          <w:tcPr>
            <w:tcW w:w="1170" w:type="dxa"/>
            <w:tcBorders>
              <w:top w:val="single" w:sz="4" w:space="0" w:color="auto"/>
              <w:left w:val="single" w:sz="4" w:space="0" w:color="auto"/>
              <w:bottom w:val="single" w:sz="4" w:space="0" w:color="auto"/>
              <w:right w:val="single" w:sz="4" w:space="0" w:color="auto"/>
            </w:tcBorders>
          </w:tcPr>
          <w:p w:rsidR="00CF2B86" w:rsidRPr="00B476CD" w:rsidRDefault="004471A0">
            <w:pPr>
              <w:snapToGrid w:val="0"/>
              <w:jc w:val="center"/>
              <w:rPr>
                <w:rFonts w:eastAsia="TimesNewRomanPSMT"/>
                <w:sz w:val="22"/>
                <w:szCs w:val="22"/>
                <w:lang/>
              </w:rPr>
            </w:pPr>
            <w:r>
              <w:rPr>
                <w:rFonts w:eastAsia="TimesNewRomanPSMT"/>
                <w:sz w:val="22"/>
                <w:szCs w:val="22"/>
              </w:rPr>
              <w:t>5</w:t>
            </w:r>
            <w:r w:rsidR="00B476CD">
              <w:rPr>
                <w:rFonts w:eastAsia="TimesNewRomanPSMT"/>
                <w:sz w:val="22"/>
                <w:szCs w:val="22"/>
                <w:lang/>
              </w:rPr>
              <w:t>6</w:t>
            </w:r>
          </w:p>
        </w:tc>
      </w:tr>
      <w:tr w:rsidR="00403C8C"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403C8C" w:rsidRPr="00403C8C" w:rsidRDefault="00403C8C">
            <w:pPr>
              <w:snapToGrid w:val="0"/>
              <w:jc w:val="center"/>
              <w:rPr>
                <w:rFonts w:eastAsia="TimesNewRomanPSMT"/>
                <w:sz w:val="22"/>
                <w:szCs w:val="22"/>
                <w:lang w:val="sr-Latn-CS"/>
              </w:rPr>
            </w:pPr>
            <w:r w:rsidRPr="00403C8C">
              <w:rPr>
                <w:rFonts w:eastAsia="TimesNewRomanPSMT"/>
                <w:sz w:val="22"/>
                <w:szCs w:val="22"/>
                <w:lang w:val="sr-Cyrl-CS"/>
              </w:rPr>
              <w:t>XXI</w:t>
            </w:r>
            <w:r>
              <w:rPr>
                <w:rFonts w:eastAsia="TimesNewRomanPSMT"/>
                <w:sz w:val="22"/>
                <w:szCs w:val="22"/>
                <w:lang w:val="sr-Latn-CS"/>
              </w:rPr>
              <w:t>I</w:t>
            </w:r>
          </w:p>
        </w:tc>
        <w:tc>
          <w:tcPr>
            <w:tcW w:w="7470" w:type="dxa"/>
            <w:tcBorders>
              <w:top w:val="single" w:sz="4" w:space="0" w:color="auto"/>
              <w:left w:val="single" w:sz="4" w:space="0" w:color="auto"/>
              <w:bottom w:val="single" w:sz="4" w:space="0" w:color="auto"/>
              <w:right w:val="single" w:sz="4" w:space="0" w:color="auto"/>
            </w:tcBorders>
            <w:hideMark/>
          </w:tcPr>
          <w:p w:rsidR="00403C8C" w:rsidRPr="00DA509B" w:rsidRDefault="00403C8C" w:rsidP="007441C7">
            <w:pPr>
              <w:snapToGrid w:val="0"/>
              <w:jc w:val="both"/>
              <w:rPr>
                <w:rFonts w:eastAsia="TimesNewRomanPSMT"/>
                <w:sz w:val="22"/>
                <w:szCs w:val="22"/>
                <w:lang w:val="sr-Cyrl-CS"/>
              </w:rPr>
            </w:pPr>
            <w:r w:rsidRPr="008D58CC">
              <w:rPr>
                <w:rFonts w:eastAsia="TimesNewRomanPSMT"/>
                <w:sz w:val="22"/>
                <w:szCs w:val="22"/>
                <w:lang w:val="sr-Cyrl-CS"/>
              </w:rPr>
              <w:t xml:space="preserve">Изјава о достављању менице за </w:t>
            </w:r>
            <w:r>
              <w:rPr>
                <w:rFonts w:eastAsia="TimesNewRomanPSMT"/>
                <w:sz w:val="22"/>
                <w:szCs w:val="22"/>
                <w:lang w:val="sr-Cyrl-CS"/>
              </w:rPr>
              <w:t>отклањање грешака у гарантном року</w:t>
            </w:r>
          </w:p>
        </w:tc>
        <w:tc>
          <w:tcPr>
            <w:tcW w:w="1170" w:type="dxa"/>
            <w:tcBorders>
              <w:top w:val="single" w:sz="4" w:space="0" w:color="auto"/>
              <w:left w:val="single" w:sz="4" w:space="0" w:color="auto"/>
              <w:bottom w:val="single" w:sz="4" w:space="0" w:color="auto"/>
              <w:right w:val="single" w:sz="4" w:space="0" w:color="auto"/>
            </w:tcBorders>
          </w:tcPr>
          <w:p w:rsidR="00403C8C" w:rsidRPr="00B476CD" w:rsidRDefault="004471A0">
            <w:pPr>
              <w:snapToGrid w:val="0"/>
              <w:jc w:val="center"/>
              <w:rPr>
                <w:rFonts w:eastAsia="TimesNewRomanPSMT"/>
                <w:sz w:val="22"/>
                <w:szCs w:val="22"/>
                <w:lang/>
              </w:rPr>
            </w:pPr>
            <w:r>
              <w:rPr>
                <w:rFonts w:eastAsia="TimesNewRomanPSMT"/>
                <w:sz w:val="22"/>
                <w:szCs w:val="22"/>
              </w:rPr>
              <w:t>5</w:t>
            </w:r>
            <w:r w:rsidR="00B476CD">
              <w:rPr>
                <w:rFonts w:eastAsia="TimesNewRomanPSMT"/>
                <w:sz w:val="22"/>
                <w:szCs w:val="22"/>
                <w:lang/>
              </w:rPr>
              <w:t>7</w:t>
            </w:r>
          </w:p>
        </w:tc>
      </w:tr>
      <w:tr w:rsidR="00403C8C" w:rsidRPr="00403C8C" w:rsidTr="00CF2B86">
        <w:tc>
          <w:tcPr>
            <w:tcW w:w="1260" w:type="dxa"/>
            <w:tcBorders>
              <w:top w:val="single" w:sz="4" w:space="0" w:color="auto"/>
              <w:left w:val="single" w:sz="4" w:space="0" w:color="auto"/>
              <w:bottom w:val="single" w:sz="4" w:space="0" w:color="auto"/>
              <w:right w:val="single" w:sz="4" w:space="0" w:color="auto"/>
            </w:tcBorders>
            <w:hideMark/>
          </w:tcPr>
          <w:p w:rsidR="00403C8C" w:rsidRPr="00403C8C" w:rsidRDefault="00403C8C">
            <w:pPr>
              <w:snapToGrid w:val="0"/>
              <w:jc w:val="center"/>
              <w:rPr>
                <w:rFonts w:eastAsia="TimesNewRomanPSMT"/>
                <w:sz w:val="22"/>
                <w:szCs w:val="22"/>
                <w:lang w:val="sr-Latn-CS"/>
              </w:rPr>
            </w:pPr>
            <w:r w:rsidRPr="00403C8C">
              <w:rPr>
                <w:rFonts w:eastAsia="TimesNewRomanPSMT"/>
                <w:sz w:val="22"/>
                <w:szCs w:val="22"/>
                <w:lang w:val="sr-Cyrl-CS"/>
              </w:rPr>
              <w:t>XXI</w:t>
            </w:r>
            <w:r>
              <w:rPr>
                <w:rFonts w:eastAsia="TimesNewRomanPSMT"/>
                <w:sz w:val="22"/>
                <w:szCs w:val="22"/>
                <w:lang w:val="sr-Latn-CS"/>
              </w:rPr>
              <w:t>II</w:t>
            </w:r>
          </w:p>
        </w:tc>
        <w:tc>
          <w:tcPr>
            <w:tcW w:w="7470" w:type="dxa"/>
            <w:tcBorders>
              <w:top w:val="single" w:sz="4" w:space="0" w:color="auto"/>
              <w:left w:val="single" w:sz="4" w:space="0" w:color="auto"/>
              <w:bottom w:val="single" w:sz="4" w:space="0" w:color="auto"/>
              <w:right w:val="single" w:sz="4" w:space="0" w:color="auto"/>
            </w:tcBorders>
            <w:hideMark/>
          </w:tcPr>
          <w:p w:rsidR="00403C8C" w:rsidRPr="008D58CC" w:rsidRDefault="00403C8C" w:rsidP="007441C7">
            <w:pPr>
              <w:snapToGrid w:val="0"/>
              <w:jc w:val="both"/>
              <w:rPr>
                <w:rFonts w:eastAsia="TimesNewRomanPSMT"/>
                <w:sz w:val="22"/>
                <w:szCs w:val="22"/>
                <w:lang w:val="sr-Cyrl-CS"/>
              </w:rPr>
            </w:pPr>
            <w:r w:rsidRPr="008D58CC">
              <w:rPr>
                <w:rFonts w:eastAsia="TimesNewRomanPSMT"/>
                <w:sz w:val="22"/>
                <w:szCs w:val="22"/>
                <w:lang w:val="sr-Cyrl-CS"/>
              </w:rPr>
              <w:t xml:space="preserve">Менично овлашћење - писмо за </w:t>
            </w:r>
            <w:r>
              <w:rPr>
                <w:rFonts w:eastAsia="TimesNewRomanPSMT"/>
                <w:sz w:val="22"/>
                <w:szCs w:val="22"/>
                <w:lang w:val="sr-Cyrl-CS"/>
              </w:rPr>
              <w:t>отклањање грешака у гарантном року</w:t>
            </w:r>
          </w:p>
        </w:tc>
        <w:tc>
          <w:tcPr>
            <w:tcW w:w="1170" w:type="dxa"/>
            <w:tcBorders>
              <w:top w:val="single" w:sz="4" w:space="0" w:color="auto"/>
              <w:left w:val="single" w:sz="4" w:space="0" w:color="auto"/>
              <w:bottom w:val="single" w:sz="4" w:space="0" w:color="auto"/>
              <w:right w:val="single" w:sz="4" w:space="0" w:color="auto"/>
            </w:tcBorders>
          </w:tcPr>
          <w:p w:rsidR="00403C8C" w:rsidRPr="00B476CD" w:rsidRDefault="004471A0">
            <w:pPr>
              <w:snapToGrid w:val="0"/>
              <w:jc w:val="center"/>
              <w:rPr>
                <w:rFonts w:eastAsia="TimesNewRomanPSMT"/>
                <w:sz w:val="22"/>
                <w:szCs w:val="22"/>
                <w:lang/>
              </w:rPr>
            </w:pPr>
            <w:r>
              <w:rPr>
                <w:rFonts w:eastAsia="TimesNewRomanPSMT"/>
                <w:sz w:val="22"/>
                <w:szCs w:val="22"/>
              </w:rPr>
              <w:t>5</w:t>
            </w:r>
            <w:r w:rsidR="00B476CD">
              <w:rPr>
                <w:rFonts w:eastAsia="TimesNewRomanPSMT"/>
                <w:sz w:val="22"/>
                <w:szCs w:val="22"/>
                <w:lang/>
              </w:rPr>
              <w:t>8</w:t>
            </w:r>
          </w:p>
        </w:tc>
      </w:tr>
    </w:tbl>
    <w:p w:rsidR="00CF2B86" w:rsidRPr="00C80424" w:rsidRDefault="00CF2B86" w:rsidP="008C6444">
      <w:pPr>
        <w:jc w:val="both"/>
        <w:rPr>
          <w:rFonts w:eastAsia="TimesNewRomanPSMT"/>
          <w:lang w:val="sr-Cyrl-CS"/>
        </w:rPr>
      </w:pPr>
    </w:p>
    <w:p w:rsidR="008C6444" w:rsidRPr="008E61BE" w:rsidRDefault="008C6444" w:rsidP="008C6444">
      <w:pPr>
        <w:jc w:val="center"/>
        <w:rPr>
          <w:b/>
          <w:bCs/>
          <w:i/>
        </w:rPr>
      </w:pPr>
      <w:r w:rsidRPr="008E61BE">
        <w:rPr>
          <w:b/>
          <w:bCs/>
          <w:i/>
        </w:rPr>
        <w:t>Конкурсна до</w:t>
      </w:r>
      <w:r>
        <w:rPr>
          <w:b/>
          <w:bCs/>
          <w:i/>
        </w:rPr>
        <w:t>кументација садржи</w:t>
      </w:r>
      <w:r w:rsidR="004A3D8B">
        <w:rPr>
          <w:b/>
          <w:bCs/>
          <w:i/>
        </w:rPr>
        <w:t xml:space="preserve"> укупно </w:t>
      </w:r>
      <w:r w:rsidR="004471A0">
        <w:rPr>
          <w:b/>
          <w:bCs/>
          <w:i/>
        </w:rPr>
        <w:t>5</w:t>
      </w:r>
      <w:bookmarkStart w:id="0" w:name="_GoBack"/>
      <w:bookmarkEnd w:id="0"/>
      <w:r w:rsidR="00E21614">
        <w:rPr>
          <w:b/>
          <w:bCs/>
          <w:i/>
          <w:lang/>
        </w:rPr>
        <w:t>8</w:t>
      </w:r>
      <w:r>
        <w:rPr>
          <w:b/>
          <w:bCs/>
          <w:i/>
        </w:rPr>
        <w:t xml:space="preserve"> стран</w:t>
      </w:r>
      <w:r>
        <w:rPr>
          <w:b/>
          <w:bCs/>
          <w:i/>
          <w:lang w:val="sr-Cyrl-CS"/>
        </w:rPr>
        <w:t>а</w:t>
      </w:r>
      <w:r w:rsidR="009A4B18">
        <w:rPr>
          <w:b/>
          <w:bCs/>
          <w:i/>
          <w:lang w:val="sr-Cyrl-CS"/>
        </w:rPr>
        <w:t>.</w:t>
      </w:r>
    </w:p>
    <w:p w:rsidR="00406539" w:rsidRDefault="008C6444" w:rsidP="00406539">
      <w:pPr>
        <w:spacing w:after="120"/>
        <w:jc w:val="both"/>
        <w:rPr>
          <w:b/>
          <w:bCs/>
          <w:u w:val="single"/>
          <w:lang w:val="sr-Cyrl-CS"/>
        </w:rPr>
      </w:pPr>
      <w:r>
        <w:rPr>
          <w:b/>
          <w:bCs/>
          <w:u w:val="single"/>
        </w:rPr>
        <w:br w:type="page"/>
      </w:r>
      <w:r w:rsidR="00406539">
        <w:rPr>
          <w:b/>
          <w:bCs/>
          <w:u w:val="single"/>
        </w:rPr>
        <w:lastRenderedPageBreak/>
        <w:t>I ОПШТИ ПОДАЦИ О ЈАВНОЈ НАБАВЦИ</w:t>
      </w:r>
    </w:p>
    <w:p w:rsidR="00406539" w:rsidRDefault="00406539" w:rsidP="00406539">
      <w:pPr>
        <w:jc w:val="both"/>
      </w:pPr>
      <w:r>
        <w:rPr>
          <w:b/>
          <w:bCs/>
        </w:rPr>
        <w:t>1. Подаци о наручиоцу</w:t>
      </w:r>
    </w:p>
    <w:p w:rsidR="00406539" w:rsidRDefault="00406539" w:rsidP="00406539">
      <w:pPr>
        <w:jc w:val="both"/>
      </w:pPr>
      <w:r>
        <w:t>Наручилац: Општин</w:t>
      </w:r>
      <w:r>
        <w:rPr>
          <w:lang w:val="sr-Cyrl-CS"/>
        </w:rPr>
        <w:t>ска управа општине</w:t>
      </w:r>
      <w:r>
        <w:t xml:space="preserve"> Љубовија</w:t>
      </w:r>
    </w:p>
    <w:p w:rsidR="00406539" w:rsidRDefault="00406539" w:rsidP="00406539">
      <w:pPr>
        <w:jc w:val="both"/>
        <w:rPr>
          <w:lang w:val="sr-Cyrl-CS"/>
        </w:rPr>
      </w:pPr>
      <w:r>
        <w:rPr>
          <w:lang w:val="sr-Cyrl-CS"/>
        </w:rPr>
        <w:t>Адреса:</w:t>
      </w:r>
      <w:r>
        <w:rPr>
          <w:iCs/>
          <w:lang w:val="sr-Cyrl-CS"/>
        </w:rPr>
        <w:t>Војводе Мишића 45, 15320 Љубовија</w:t>
      </w:r>
    </w:p>
    <w:p w:rsidR="00406539" w:rsidRDefault="00406539" w:rsidP="00406539">
      <w:pPr>
        <w:jc w:val="both"/>
      </w:pPr>
      <w:r>
        <w:rPr>
          <w:lang w:val="sr-Cyrl-CS"/>
        </w:rPr>
        <w:t xml:space="preserve">Интернет страница: </w:t>
      </w:r>
      <w:hyperlink r:id="rId9" w:history="1">
        <w:r>
          <w:rPr>
            <w:rStyle w:val="Hyperlink"/>
          </w:rPr>
          <w:t>www.ljubovija.rs</w:t>
        </w:r>
      </w:hyperlink>
    </w:p>
    <w:p w:rsidR="00406539" w:rsidRDefault="00406539" w:rsidP="00406539">
      <w:pPr>
        <w:pStyle w:val="ListParagraph"/>
        <w:ind w:left="0"/>
        <w:jc w:val="both"/>
      </w:pPr>
      <w:r>
        <w:t>Остали подаци о наручиоцу:</w:t>
      </w:r>
    </w:p>
    <w:p w:rsidR="00406539" w:rsidRDefault="00406539" w:rsidP="00406539">
      <w:pPr>
        <w:jc w:val="both"/>
        <w:rPr>
          <w:lang w:val="sr-Cyrl-CS"/>
        </w:rPr>
      </w:pPr>
      <w:r>
        <w:t xml:space="preserve">Шифра делатности број: </w:t>
      </w:r>
      <w:r>
        <w:rPr>
          <w:lang w:val="sr-Cyrl-CS"/>
        </w:rPr>
        <w:t>8411</w:t>
      </w:r>
    </w:p>
    <w:p w:rsidR="00406539" w:rsidRDefault="00406539" w:rsidP="00406539">
      <w:pPr>
        <w:jc w:val="both"/>
      </w:pPr>
      <w:r>
        <w:t xml:space="preserve">Матични број: </w:t>
      </w:r>
      <w:r>
        <w:rPr>
          <w:lang w:val="sr-Cyrl-CS"/>
        </w:rPr>
        <w:t>07170513</w:t>
      </w:r>
    </w:p>
    <w:p w:rsidR="00406539" w:rsidRDefault="00406539" w:rsidP="00406539">
      <w:pPr>
        <w:spacing w:after="120"/>
        <w:jc w:val="both"/>
      </w:pPr>
      <w:r>
        <w:t xml:space="preserve">ПИБ: </w:t>
      </w:r>
      <w:r>
        <w:rPr>
          <w:lang w:val="sr-Cyrl-CS"/>
        </w:rPr>
        <w:t xml:space="preserve">101302050 </w:t>
      </w:r>
    </w:p>
    <w:p w:rsidR="00406539" w:rsidRDefault="00406539" w:rsidP="00406539">
      <w:pPr>
        <w:jc w:val="both"/>
      </w:pPr>
      <w:r>
        <w:rPr>
          <w:b/>
          <w:bCs/>
        </w:rPr>
        <w:t>2. Врста поступка јавне набавке</w:t>
      </w:r>
    </w:p>
    <w:p w:rsidR="00406539" w:rsidRDefault="00406539" w:rsidP="00406539">
      <w:pPr>
        <w:spacing w:after="120"/>
        <w:jc w:val="both"/>
      </w:pPr>
      <w:r>
        <w:t xml:space="preserve">Предметна јавна набавка се спроводи у </w:t>
      </w:r>
      <w:r>
        <w:rPr>
          <w:b/>
        </w:rPr>
        <w:t xml:space="preserve">отвореном </w:t>
      </w:r>
      <w:r>
        <w:rPr>
          <w:b/>
          <w:lang w:val="sr-Cyrl-CS"/>
        </w:rPr>
        <w:t>поступку јавне набавке</w:t>
      </w:r>
      <w:r>
        <w:rPr>
          <w:lang w:val="sr-Cyrl-CS"/>
        </w:rPr>
        <w:t xml:space="preserve">, </w:t>
      </w:r>
      <w:r>
        <w:t>у складу са Законом о јавним набавкама и подзаконским актима којима се уређују јавне набавке.</w:t>
      </w:r>
    </w:p>
    <w:p w:rsidR="00406539" w:rsidRDefault="00406539" w:rsidP="00406539">
      <w:pPr>
        <w:jc w:val="both"/>
        <w:rPr>
          <w:b/>
          <w:bCs/>
        </w:rPr>
      </w:pPr>
      <w:r>
        <w:rPr>
          <w:b/>
          <w:bCs/>
        </w:rPr>
        <w:t>3. Предмет јавне набавке</w:t>
      </w:r>
    </w:p>
    <w:p w:rsidR="00406539" w:rsidRDefault="00406539" w:rsidP="00CF5278">
      <w:pPr>
        <w:jc w:val="both"/>
        <w:rPr>
          <w:b/>
          <w:i/>
          <w:sz w:val="28"/>
          <w:szCs w:val="28"/>
        </w:rPr>
      </w:pPr>
      <w:r>
        <w:t>Предмет јавне набавке бр</w:t>
      </w:r>
      <w:r>
        <w:rPr>
          <w:lang w:val="ru-RU"/>
        </w:rPr>
        <w:t>.</w:t>
      </w:r>
      <w:r w:rsidR="00A77A79">
        <w:rPr>
          <w:lang w:val="ru-RU"/>
        </w:rPr>
        <w:t>34</w:t>
      </w:r>
      <w:r>
        <w:t>/201</w:t>
      </w:r>
      <w:r w:rsidR="000D4EC0">
        <w:rPr>
          <w:lang w:val="sr-Cyrl-CS"/>
        </w:rPr>
        <w:t>7 су</w:t>
      </w:r>
      <w:r w:rsidR="00317A85">
        <w:rPr>
          <w:lang w:val="sr-Cyrl-CS"/>
        </w:rPr>
        <w:t xml:space="preserve">радови на асфалтирању </w:t>
      </w:r>
      <w:r w:rsidR="00317A85">
        <w:rPr>
          <w:kern w:val="24"/>
          <w:lang w:val="sr-Cyrl-CS"/>
        </w:rPr>
        <w:t>локалних општинских путева и улица</w:t>
      </w:r>
      <w:r w:rsidR="00CF5278" w:rsidRPr="00CF5278">
        <w:rPr>
          <w:kern w:val="24"/>
          <w:lang w:val="sr-Cyrl-CS"/>
        </w:rPr>
        <w:t>: Балканска улица и улица Николе Јовановића</w:t>
      </w:r>
    </w:p>
    <w:p w:rsidR="00406539" w:rsidRDefault="00406539" w:rsidP="00406539">
      <w:pPr>
        <w:jc w:val="both"/>
        <w:rPr>
          <w:lang w:val="sr-Cyrl-CS"/>
        </w:rPr>
      </w:pPr>
      <w:r>
        <w:rPr>
          <w:b/>
          <w:bCs/>
          <w:lang w:val="sr-Cyrl-CS"/>
        </w:rPr>
        <w:t>5. Циљ поступка</w:t>
      </w:r>
    </w:p>
    <w:p w:rsidR="00406539" w:rsidRDefault="00406539" w:rsidP="00406539">
      <w:pPr>
        <w:spacing w:after="120"/>
        <w:jc w:val="both"/>
        <w:rPr>
          <w:lang w:val="sr-Cyrl-CS"/>
        </w:rPr>
      </w:pPr>
      <w:r>
        <w:rPr>
          <w:lang w:val="sr-Cyrl-CS"/>
        </w:rPr>
        <w:t>Поступак јавне набавке се спроводи ради закључења уговора о јавној набавци.</w:t>
      </w:r>
    </w:p>
    <w:p w:rsidR="00406539" w:rsidRDefault="00406539" w:rsidP="00406539">
      <w:pPr>
        <w:jc w:val="both"/>
      </w:pPr>
      <w:r>
        <w:rPr>
          <w:b/>
          <w:bCs/>
        </w:rPr>
        <w:t xml:space="preserve">6. Контакт (лице или служба) </w:t>
      </w:r>
    </w:p>
    <w:p w:rsidR="00406539" w:rsidRDefault="00406539" w:rsidP="00406539">
      <w:pPr>
        <w:spacing w:after="240"/>
        <w:jc w:val="both"/>
        <w:rPr>
          <w:lang w:val="sr-Cyrl-CS"/>
        </w:rPr>
      </w:pPr>
      <w:r>
        <w:t xml:space="preserve">Особа за контакт која ће пружати додатне информације је </w:t>
      </w:r>
      <w:r>
        <w:rPr>
          <w:lang w:val="sr-Cyrl-CS"/>
        </w:rPr>
        <w:t>Дарко Васић, дипл. инж. грађевине</w:t>
      </w:r>
      <w:r>
        <w:t>, тел.01</w:t>
      </w:r>
      <w:r>
        <w:rPr>
          <w:lang w:val="sr-Cyrl-CS"/>
        </w:rPr>
        <w:t>5</w:t>
      </w:r>
      <w:r>
        <w:t>/</w:t>
      </w:r>
      <w:r>
        <w:rPr>
          <w:lang w:val="sr-Cyrl-CS"/>
        </w:rPr>
        <w:t xml:space="preserve">561-411, </w:t>
      </w:r>
      <w:r>
        <w:t xml:space="preserve">факс 015/562-870, </w:t>
      </w:r>
      <w:r>
        <w:rPr>
          <w:lang w:val="sr-Cyrl-CS"/>
        </w:rPr>
        <w:t xml:space="preserve">сваког радног дана (понедељак-петак) </w:t>
      </w:r>
      <w:r>
        <w:t>у периоду од 7 до 15 часова.</w:t>
      </w:r>
    </w:p>
    <w:p w:rsidR="00406539" w:rsidRDefault="00406539" w:rsidP="00406539">
      <w:pPr>
        <w:spacing w:after="120"/>
        <w:jc w:val="both"/>
        <w:rPr>
          <w:b/>
          <w:bCs/>
          <w:iCs/>
          <w:u w:val="single"/>
          <w:lang w:val="sr-Cyrl-CS"/>
        </w:rPr>
      </w:pPr>
      <w:r>
        <w:rPr>
          <w:b/>
          <w:bCs/>
          <w:iCs/>
          <w:u w:val="single"/>
        </w:rPr>
        <w:t>II ПОДАЦИ О ПРЕДМЕТУ ЈАВНЕ НАБАВКЕ</w:t>
      </w:r>
    </w:p>
    <w:p w:rsidR="00406539" w:rsidRDefault="00406539" w:rsidP="00406539">
      <w:pPr>
        <w:jc w:val="both"/>
      </w:pPr>
      <w:r>
        <w:rPr>
          <w:b/>
          <w:bCs/>
        </w:rPr>
        <w:t>1. Предмет јавне набавке</w:t>
      </w:r>
    </w:p>
    <w:p w:rsidR="00406539" w:rsidRPr="00CF5278" w:rsidRDefault="00406539" w:rsidP="00406539">
      <w:pPr>
        <w:spacing w:after="120"/>
        <w:jc w:val="both"/>
        <w:rPr>
          <w:lang w:val="sr-Cyrl-CS"/>
        </w:rPr>
      </w:pPr>
      <w:r w:rsidRPr="00CF5278">
        <w:t>Предмет јавне набавке бр</w:t>
      </w:r>
      <w:r w:rsidR="007A2CF0">
        <w:t>.</w:t>
      </w:r>
      <w:r w:rsidR="00317A85">
        <w:t>34</w:t>
      </w:r>
      <w:r w:rsidRPr="00CF5278">
        <w:rPr>
          <w:lang w:val="ru-RU"/>
        </w:rPr>
        <w:t>.</w:t>
      </w:r>
      <w:r w:rsidRPr="00CF5278">
        <w:t>/201</w:t>
      </w:r>
      <w:r w:rsidR="00CF5278" w:rsidRPr="00CF5278">
        <w:rPr>
          <w:lang w:val="sr-Cyrl-CS"/>
        </w:rPr>
        <w:t xml:space="preserve">7 </w:t>
      </w:r>
      <w:r w:rsidR="000D4EC0">
        <w:rPr>
          <w:lang w:val="sr-Cyrl-CS"/>
        </w:rPr>
        <w:t xml:space="preserve">су радови на асфалтирању </w:t>
      </w:r>
      <w:r w:rsidR="000D4EC0">
        <w:rPr>
          <w:kern w:val="24"/>
          <w:lang w:val="sr-Cyrl-CS"/>
        </w:rPr>
        <w:t>локалних општинских путева и улица</w:t>
      </w:r>
      <w:r w:rsidR="00CF5278" w:rsidRPr="00CF5278">
        <w:rPr>
          <w:kern w:val="24"/>
          <w:lang w:val="sr-Cyrl-CS"/>
        </w:rPr>
        <w:t>: Балканска улица и улица Николе Јовановића</w:t>
      </w:r>
      <w:r w:rsidRPr="00CF5278">
        <w:rPr>
          <w:lang w:val="sr-Cyrl-CS"/>
        </w:rPr>
        <w:t>, према техничкој спецификацији и предмеру у даљем тексту конкурсне документације.</w:t>
      </w:r>
    </w:p>
    <w:p w:rsidR="00406539" w:rsidRDefault="00406539" w:rsidP="00406539">
      <w:pPr>
        <w:jc w:val="both"/>
        <w:rPr>
          <w:lang w:val="sr-Cyrl-CS"/>
        </w:rPr>
      </w:pPr>
      <w:r>
        <w:t>Назив и ознака из општег речника набавке:</w:t>
      </w:r>
    </w:p>
    <w:p w:rsidR="00406539" w:rsidRDefault="00406539" w:rsidP="00406539">
      <w:pPr>
        <w:jc w:val="both"/>
      </w:pPr>
      <w:r>
        <w:t>45233142 - радови на поправљању путева</w:t>
      </w:r>
    </w:p>
    <w:p w:rsidR="00D37CA8" w:rsidRDefault="00D37CA8" w:rsidP="00D37CA8">
      <w:pPr>
        <w:spacing w:line="0" w:lineRule="atLeast"/>
        <w:rPr>
          <w:rFonts w:eastAsia="Times New Roman"/>
        </w:rPr>
      </w:pPr>
      <w:r>
        <w:rPr>
          <w:rFonts w:eastAsia="Times New Roman"/>
        </w:rPr>
        <w:t>45233220 - радови на површинском слоју путева.</w:t>
      </w:r>
    </w:p>
    <w:p w:rsidR="00406539" w:rsidRDefault="00406539" w:rsidP="00406539">
      <w:pPr>
        <w:jc w:val="both"/>
      </w:pPr>
    </w:p>
    <w:p w:rsidR="00406539" w:rsidRDefault="00406539" w:rsidP="00406539">
      <w:pPr>
        <w:jc w:val="both"/>
        <w:rPr>
          <w:b/>
          <w:bCs/>
          <w:i/>
          <w:iCs/>
        </w:rPr>
      </w:pPr>
      <w:r>
        <w:rPr>
          <w:b/>
          <w:bCs/>
          <w:lang w:val="sr-Cyrl-CS"/>
        </w:rPr>
        <w:t>2.Партије</w:t>
      </w:r>
    </w:p>
    <w:p w:rsidR="00406539" w:rsidRDefault="00406539" w:rsidP="00406539">
      <w:pPr>
        <w:jc w:val="both"/>
      </w:pPr>
      <w:r>
        <w:t>Предмет јавне набавке није обликован у више партија.</w:t>
      </w:r>
    </w:p>
    <w:p w:rsidR="00CD286A" w:rsidRPr="00CD286A" w:rsidRDefault="00406539" w:rsidP="00457EB7">
      <w:pPr>
        <w:spacing w:after="120"/>
        <w:jc w:val="both"/>
        <w:rPr>
          <w:b/>
          <w:iCs/>
        </w:rPr>
      </w:pPr>
      <w:r>
        <w:rPr>
          <w:b/>
          <w:iCs/>
          <w:u w:val="single"/>
        </w:rPr>
        <w:br w:type="page"/>
      </w:r>
      <w:r>
        <w:rPr>
          <w:b/>
          <w:iCs/>
          <w:u w:val="single"/>
        </w:rPr>
        <w:lastRenderedPageBreak/>
        <w:t>III ТЕХНИЧКА СПЕЦИФИКАЦИЈА ПОТРЕБНИХ РАДОВА</w:t>
      </w:r>
    </w:p>
    <w:p w:rsidR="00406539" w:rsidRPr="00611097" w:rsidRDefault="00406539" w:rsidP="00406539">
      <w:pPr>
        <w:jc w:val="center"/>
        <w:rPr>
          <w:b/>
          <w:sz w:val="22"/>
          <w:szCs w:val="22"/>
        </w:rPr>
      </w:pPr>
      <w:r w:rsidRPr="00611097">
        <w:rPr>
          <w:b/>
          <w:sz w:val="22"/>
          <w:szCs w:val="22"/>
        </w:rPr>
        <w:t>ПРЕДМЕР РАДОВА</w:t>
      </w:r>
    </w:p>
    <w:p w:rsidR="00406539" w:rsidRDefault="00406539" w:rsidP="00611097">
      <w:pPr>
        <w:jc w:val="center"/>
        <w:rPr>
          <w:rFonts w:eastAsia="Times New Roman"/>
          <w:b/>
          <w:bCs/>
          <w:color w:val="auto"/>
          <w:sz w:val="22"/>
          <w:szCs w:val="22"/>
        </w:rPr>
      </w:pPr>
      <w:r w:rsidRPr="00611097">
        <w:rPr>
          <w:rFonts w:eastAsia="Times New Roman"/>
          <w:b/>
          <w:bCs/>
          <w:color w:val="auto"/>
          <w:sz w:val="22"/>
          <w:szCs w:val="22"/>
        </w:rPr>
        <w:t xml:space="preserve">На </w:t>
      </w:r>
      <w:r w:rsidR="0080166F">
        <w:rPr>
          <w:b/>
          <w:kern w:val="24"/>
          <w:lang w:val="sr-Cyrl-CS"/>
        </w:rPr>
        <w:t>Балканској улици</w:t>
      </w:r>
      <w:r w:rsidR="00825016">
        <w:rPr>
          <w:b/>
          <w:kern w:val="24"/>
          <w:lang w:val="sr-Cyrl-CS"/>
        </w:rPr>
        <w:t xml:space="preserve"> </w:t>
      </w:r>
      <w:r w:rsidR="0080166F">
        <w:rPr>
          <w:rFonts w:eastAsia="Times New Roman"/>
          <w:b/>
          <w:bCs/>
          <w:color w:val="auto"/>
          <w:sz w:val="22"/>
          <w:szCs w:val="22"/>
        </w:rPr>
        <w:t>L=156,71</w:t>
      </w:r>
      <w:r w:rsidR="00B647EB">
        <w:rPr>
          <w:rFonts w:eastAsia="Times New Roman"/>
          <w:b/>
          <w:bCs/>
          <w:color w:val="auto"/>
          <w:sz w:val="22"/>
          <w:szCs w:val="22"/>
        </w:rPr>
        <w:t xml:space="preserve"> m</w:t>
      </w:r>
    </w:p>
    <w:p w:rsidR="0080166F" w:rsidRPr="00CD286A" w:rsidRDefault="0080166F" w:rsidP="00CD286A">
      <w:pPr>
        <w:rPr>
          <w:rFonts w:eastAsia="Times New Roman"/>
          <w:b/>
          <w:bCs/>
          <w:color w:val="auto"/>
          <w:sz w:val="22"/>
          <w:szCs w:val="22"/>
        </w:rPr>
      </w:pPr>
    </w:p>
    <w:tbl>
      <w:tblPr>
        <w:tblW w:w="0" w:type="auto"/>
        <w:tblInd w:w="93" w:type="dxa"/>
        <w:tblLook w:val="04A0"/>
      </w:tblPr>
      <w:tblGrid>
        <w:gridCol w:w="793"/>
        <w:gridCol w:w="859"/>
        <w:gridCol w:w="6067"/>
        <w:gridCol w:w="986"/>
        <w:gridCol w:w="1138"/>
      </w:tblGrid>
      <w:tr w:rsidR="00CD286A" w:rsidRPr="00D17515" w:rsidTr="00391AC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Ред.бр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Бр.поз.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Врста радова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Јед.мере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Количина</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1.Претходни радови</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Геодетско обележавање и обнављање трасе.</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156.71</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2.</w:t>
            </w:r>
          </w:p>
        </w:tc>
        <w:tc>
          <w:tcPr>
            <w:tcW w:w="0" w:type="auto"/>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1.2.</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Демонтажа и поновна монтажа постојеће дрвене шупе </w:t>
            </w:r>
          </w:p>
        </w:tc>
        <w:tc>
          <w:tcPr>
            <w:tcW w:w="0" w:type="auto"/>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без додатка новог материјала-паушално.</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ком.</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3.</w:t>
            </w:r>
          </w:p>
        </w:tc>
        <w:tc>
          <w:tcPr>
            <w:tcW w:w="0" w:type="auto"/>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1.3.</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Ручно сечење густог шибља са слагањем на страну ван</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путног појаса-паушално.</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50.00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4.</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1.4.</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Ручни ископ земље за одређивање тачног положаја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подземне инсталације са одбацивањем на страну-паушално.</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10.00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5.</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1.5.</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Рушење постојећих ивичњака и лагеровање на место које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одреди надзорни орган.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22.00</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Исецање ивица асфалтног коловоза d=6cm.</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25.00</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2.Доњи строј</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7.</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2.1.</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Машински ископ постојеће коловозне конструкције ровокопачем</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80% и ручно 20% са утоваром  и превозом на депонију.d=30cm</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360.00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8.</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2.2.</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Израда постељице, (Ms=30MPa) или 100% по стандардном</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Прокторовом опиту.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540.00</w:t>
            </w:r>
          </w:p>
        </w:tc>
      </w:tr>
      <w:tr w:rsidR="00CD286A" w:rsidRPr="00CD4F81" w:rsidTr="00391AC1">
        <w:trPr>
          <w:trHeight w:val="270"/>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9.</w:t>
            </w:r>
          </w:p>
        </w:tc>
        <w:tc>
          <w:tcPr>
            <w:tcW w:w="0" w:type="auto"/>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2.3.</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Замена постељице ломљеним каменом гранулације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70"/>
        </w:trPr>
        <w:tc>
          <w:tcPr>
            <w:tcW w:w="0" w:type="auto"/>
            <w:tcBorders>
              <w:top w:val="nil"/>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60-100mm, d=30cm. Цена обухвата: ископ, одвоз материјала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70"/>
        </w:trPr>
        <w:tc>
          <w:tcPr>
            <w:tcW w:w="0" w:type="auto"/>
            <w:tcBorders>
              <w:top w:val="nil"/>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из постељице на депонију са планирањем, набавку, транспорт</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70"/>
        </w:trPr>
        <w:tc>
          <w:tcPr>
            <w:tcW w:w="0" w:type="auto"/>
            <w:tcBorders>
              <w:top w:val="nil"/>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 уградњу ломљеног камена и геомеханичко испитивање</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70"/>
        </w:trPr>
        <w:tc>
          <w:tcPr>
            <w:tcW w:w="0" w:type="auto"/>
            <w:tcBorders>
              <w:top w:val="nil"/>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постељице по техничким условима за дато саобраћајно</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оптерећење. Количине дате паушално.</w:t>
            </w:r>
          </w:p>
        </w:tc>
        <w:tc>
          <w:tcPr>
            <w:tcW w:w="0" w:type="auto"/>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50.00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10.</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2.4.</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Машинско разастирање ископаног материјала на депонији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без ваљања, увећано за Кr=1,275</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459.00</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3.Горњи строј</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11.</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3.1.</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Машинска уградња тампона од песковито-шљунковитoг материјала</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d=20cm са набавком и превозом (Ms=60МPа).</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180.00</w:t>
            </w:r>
          </w:p>
        </w:tc>
      </w:tr>
      <w:tr w:rsidR="00CD286A"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12.</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3.2.</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Машинска уградња тампона од дробљеног каменог агрегата</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0-31,5mm d=15cm са набавком и превозом (Мs=80МPа).</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113.90</w:t>
            </w:r>
          </w:p>
        </w:tc>
      </w:tr>
      <w:tr w:rsidR="00E21614"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13.</w:t>
            </w:r>
          </w:p>
        </w:tc>
        <w:tc>
          <w:tcPr>
            <w:tcW w:w="0" w:type="auto"/>
            <w:tcBorders>
              <w:top w:val="single" w:sz="4" w:space="0" w:color="auto"/>
              <w:left w:val="nil"/>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3.3.</w:t>
            </w:r>
          </w:p>
        </w:tc>
        <w:tc>
          <w:tcPr>
            <w:tcW w:w="0" w:type="auto"/>
            <w:tcBorders>
              <w:top w:val="single" w:sz="4" w:space="0" w:color="auto"/>
              <w:left w:val="nil"/>
              <w:right w:val="single" w:sz="4" w:space="0" w:color="auto"/>
            </w:tcBorders>
            <w:shd w:val="clear" w:color="auto" w:fill="auto"/>
            <w:noWrap/>
            <w:vAlign w:val="bottom"/>
            <w:hideMark/>
          </w:tcPr>
          <w:p w:rsidR="00E21614" w:rsidRPr="00CD4F81" w:rsidRDefault="00E21614" w:rsidP="000465FF">
            <w:pPr>
              <w:rPr>
                <w:rFonts w:eastAsia="Times New Roman"/>
                <w:color w:val="auto"/>
                <w:sz w:val="22"/>
                <w:szCs w:val="22"/>
              </w:rPr>
            </w:pPr>
            <w:r w:rsidRPr="00CD4F81">
              <w:rPr>
                <w:rFonts w:eastAsia="Times New Roman"/>
                <w:color w:val="auto"/>
                <w:sz w:val="22"/>
                <w:szCs w:val="22"/>
              </w:rPr>
              <w:t>Израда банкина oд хумуса. У цену улазе набавка,</w:t>
            </w:r>
          </w:p>
        </w:tc>
        <w:tc>
          <w:tcPr>
            <w:tcW w:w="0" w:type="auto"/>
            <w:tcBorders>
              <w:top w:val="single" w:sz="4" w:space="0" w:color="auto"/>
              <w:left w:val="nil"/>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p>
        </w:tc>
        <w:tc>
          <w:tcPr>
            <w:tcW w:w="0" w:type="auto"/>
            <w:tcBorders>
              <w:top w:val="single" w:sz="4" w:space="0" w:color="auto"/>
              <w:left w:val="nil"/>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p>
        </w:tc>
      </w:tr>
      <w:tr w:rsidR="00E21614"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0465FF">
            <w:pPr>
              <w:rPr>
                <w:rFonts w:eastAsia="Times New Roman"/>
                <w:color w:val="auto"/>
                <w:sz w:val="22"/>
                <w:szCs w:val="22"/>
              </w:rPr>
            </w:pPr>
            <w:r w:rsidRPr="00CD4F81">
              <w:rPr>
                <w:rFonts w:eastAsia="Times New Roman"/>
                <w:color w:val="auto"/>
                <w:sz w:val="22"/>
                <w:szCs w:val="22"/>
              </w:rPr>
              <w:t>транспорт и уградња.</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right"/>
              <w:rPr>
                <w:rFonts w:eastAsia="Times New Roman"/>
                <w:color w:val="auto"/>
                <w:sz w:val="22"/>
                <w:szCs w:val="22"/>
              </w:rPr>
            </w:pPr>
            <w:r w:rsidRPr="00CD4F81">
              <w:rPr>
                <w:rFonts w:eastAsia="Times New Roman"/>
                <w:color w:val="auto"/>
                <w:sz w:val="22"/>
                <w:szCs w:val="22"/>
              </w:rPr>
              <w:t>4.14</w:t>
            </w:r>
          </w:p>
        </w:tc>
      </w:tr>
      <w:tr w:rsidR="00E21614"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r>
      <w:tr w:rsidR="00E21614"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b/>
                <w:bCs/>
                <w:color w:val="auto"/>
                <w:sz w:val="22"/>
                <w:szCs w:val="22"/>
              </w:rPr>
            </w:pPr>
            <w:r w:rsidRPr="00CD4F81">
              <w:rPr>
                <w:rFonts w:eastAsia="Times New Roman"/>
                <w:b/>
                <w:bCs/>
                <w:color w:val="auto"/>
                <w:sz w:val="22"/>
                <w:szCs w:val="22"/>
              </w:rPr>
              <w:t>4. Асфалтни радови</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r>
      <w:tr w:rsidR="00E21614" w:rsidRPr="00CD4F81" w:rsidTr="00391AC1">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Pr>
                <w:rFonts w:eastAsia="Times New Roman"/>
                <w:color w:val="auto"/>
                <w:sz w:val="22"/>
                <w:szCs w:val="22"/>
              </w:rPr>
              <w:t>1</w:t>
            </w:r>
            <w:r>
              <w:rPr>
                <w:rFonts w:eastAsia="Times New Roman"/>
                <w:color w:val="auto"/>
                <w:sz w:val="22"/>
                <w:szCs w:val="22"/>
                <w:lang/>
              </w:rPr>
              <w:t>4</w:t>
            </w:r>
            <w:r w:rsidRPr="00CD4F81">
              <w:rPr>
                <w:rFonts w:eastAsia="Times New Roman"/>
                <w:color w:val="auto"/>
                <w:sz w:val="22"/>
                <w:szCs w:val="22"/>
              </w:rPr>
              <w:t>.</w:t>
            </w:r>
          </w:p>
        </w:tc>
        <w:tc>
          <w:tcPr>
            <w:tcW w:w="0" w:type="auto"/>
            <w:tcBorders>
              <w:top w:val="single" w:sz="4" w:space="0" w:color="auto"/>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4.1.</w:t>
            </w:r>
          </w:p>
        </w:tc>
        <w:tc>
          <w:tcPr>
            <w:tcW w:w="0" w:type="auto"/>
            <w:tcBorders>
              <w:top w:val="single" w:sz="4" w:space="0" w:color="auto"/>
              <w:left w:val="nil"/>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Справљање, транспорт и машинско уграђивање</w:t>
            </w:r>
          </w:p>
        </w:tc>
        <w:tc>
          <w:tcPr>
            <w:tcW w:w="0" w:type="auto"/>
            <w:tcBorders>
              <w:top w:val="single" w:sz="4" w:space="0" w:color="auto"/>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E21614" w:rsidRPr="00CD4F81" w:rsidRDefault="00E21614" w:rsidP="00391AC1">
            <w:pPr>
              <w:jc w:val="right"/>
              <w:rPr>
                <w:rFonts w:eastAsia="Times New Roman"/>
                <w:color w:val="auto"/>
                <w:sz w:val="22"/>
                <w:szCs w:val="22"/>
              </w:rPr>
            </w:pPr>
            <w:r w:rsidRPr="00CD4F81">
              <w:rPr>
                <w:rFonts w:eastAsia="Times New Roman"/>
                <w:color w:val="auto"/>
                <w:sz w:val="22"/>
                <w:szCs w:val="22"/>
              </w:rPr>
              <w:t> </w:t>
            </w:r>
          </w:p>
        </w:tc>
      </w:tr>
      <w:tr w:rsidR="00E21614" w:rsidRPr="00CD4F81" w:rsidTr="00391AC1">
        <w:trPr>
          <w:trHeight w:val="255"/>
        </w:trPr>
        <w:tc>
          <w:tcPr>
            <w:tcW w:w="0" w:type="auto"/>
            <w:tcBorders>
              <w:top w:val="nil"/>
              <w:left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асфалтног слоја на коловозу:</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right"/>
              <w:rPr>
                <w:rFonts w:eastAsia="Times New Roman"/>
                <w:color w:val="auto"/>
                <w:sz w:val="22"/>
                <w:szCs w:val="22"/>
              </w:rPr>
            </w:pPr>
            <w:r w:rsidRPr="00CD4F81">
              <w:rPr>
                <w:rFonts w:eastAsia="Times New Roman"/>
                <w:color w:val="auto"/>
                <w:sz w:val="22"/>
                <w:szCs w:val="22"/>
              </w:rPr>
              <w:t> </w:t>
            </w:r>
          </w:p>
        </w:tc>
      </w:tr>
      <w:tr w:rsidR="00E21614" w:rsidRPr="00CD4F81" w:rsidTr="00391AC1">
        <w:trPr>
          <w:trHeight w:val="255"/>
        </w:trPr>
        <w:tc>
          <w:tcPr>
            <w:tcW w:w="0" w:type="auto"/>
            <w:tcBorders>
              <w:top w:val="nil"/>
              <w:left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Битуминизирајући носећи слој од кречњачког</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E21614" w:rsidRPr="00CD4F81" w:rsidRDefault="00E21614" w:rsidP="00391AC1">
            <w:pPr>
              <w:jc w:val="right"/>
              <w:rPr>
                <w:rFonts w:eastAsia="Times New Roman"/>
                <w:color w:val="auto"/>
                <w:sz w:val="22"/>
                <w:szCs w:val="22"/>
              </w:rPr>
            </w:pPr>
            <w:r w:rsidRPr="00CD4F81">
              <w:rPr>
                <w:rFonts w:eastAsia="Times New Roman"/>
                <w:color w:val="auto"/>
                <w:sz w:val="22"/>
                <w:szCs w:val="22"/>
              </w:rPr>
              <w:t> </w:t>
            </w:r>
          </w:p>
        </w:tc>
      </w:tr>
      <w:tr w:rsidR="00E21614" w:rsidRPr="00CD4F81" w:rsidTr="00391AC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21614" w:rsidRPr="00CD4F81" w:rsidRDefault="00E21614" w:rsidP="00391AC1">
            <w:pPr>
              <w:rPr>
                <w:rFonts w:eastAsia="Times New Roman"/>
                <w:color w:val="auto"/>
                <w:sz w:val="22"/>
                <w:szCs w:val="22"/>
              </w:rPr>
            </w:pPr>
            <w:r w:rsidRPr="00CD4F81">
              <w:rPr>
                <w:rFonts w:eastAsia="Times New Roman"/>
                <w:color w:val="auto"/>
                <w:sz w:val="22"/>
                <w:szCs w:val="22"/>
              </w:rPr>
              <w:t>агрегата БНХС16, d=6cm.</w:t>
            </w:r>
          </w:p>
        </w:tc>
        <w:tc>
          <w:tcPr>
            <w:tcW w:w="0" w:type="auto"/>
            <w:tcBorders>
              <w:top w:val="nil"/>
              <w:left w:val="nil"/>
              <w:bottom w:val="single" w:sz="4" w:space="0" w:color="auto"/>
              <w:right w:val="single" w:sz="4" w:space="0" w:color="auto"/>
            </w:tcBorders>
            <w:shd w:val="clear" w:color="auto" w:fill="auto"/>
            <w:noWrap/>
            <w:vAlign w:val="center"/>
            <w:hideMark/>
          </w:tcPr>
          <w:p w:rsidR="00E21614" w:rsidRPr="00CD4F81" w:rsidRDefault="00E21614" w:rsidP="00391AC1">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center"/>
            <w:hideMark/>
          </w:tcPr>
          <w:p w:rsidR="00E21614" w:rsidRPr="00CD4F81" w:rsidRDefault="00E21614" w:rsidP="00391AC1">
            <w:pPr>
              <w:jc w:val="right"/>
              <w:rPr>
                <w:rFonts w:eastAsia="Times New Roman"/>
                <w:color w:val="auto"/>
                <w:sz w:val="22"/>
                <w:szCs w:val="22"/>
              </w:rPr>
            </w:pPr>
            <w:r w:rsidRPr="00CD4F81">
              <w:rPr>
                <w:rFonts w:eastAsia="Times New Roman"/>
                <w:color w:val="auto"/>
                <w:sz w:val="22"/>
                <w:szCs w:val="22"/>
              </w:rPr>
              <w:t>740.28</w:t>
            </w:r>
          </w:p>
        </w:tc>
      </w:tr>
    </w:tbl>
    <w:p w:rsidR="00457EB7" w:rsidRDefault="00457EB7" w:rsidP="0010649B">
      <w:pPr>
        <w:rPr>
          <w:lang/>
        </w:rPr>
      </w:pPr>
    </w:p>
    <w:p w:rsidR="00E21614" w:rsidRDefault="00E21614" w:rsidP="0010649B">
      <w:pPr>
        <w:rPr>
          <w:lang/>
        </w:rPr>
      </w:pPr>
    </w:p>
    <w:p w:rsidR="00E21614" w:rsidRPr="00E21614" w:rsidRDefault="00E21614" w:rsidP="0010649B">
      <w:pPr>
        <w:rPr>
          <w:lang/>
        </w:rPr>
      </w:pPr>
    </w:p>
    <w:p w:rsidR="0080166F" w:rsidRPr="00611097" w:rsidRDefault="0080166F" w:rsidP="0080166F">
      <w:pPr>
        <w:jc w:val="center"/>
        <w:rPr>
          <w:b/>
          <w:sz w:val="22"/>
          <w:szCs w:val="22"/>
        </w:rPr>
      </w:pPr>
      <w:r w:rsidRPr="00611097">
        <w:rPr>
          <w:b/>
          <w:sz w:val="22"/>
          <w:szCs w:val="22"/>
        </w:rPr>
        <w:lastRenderedPageBreak/>
        <w:t>ПРЕДМЕР РАДОВА</w:t>
      </w:r>
    </w:p>
    <w:p w:rsidR="0080166F" w:rsidRDefault="0080166F" w:rsidP="00154EEA">
      <w:pPr>
        <w:spacing w:after="120"/>
        <w:jc w:val="center"/>
        <w:rPr>
          <w:rFonts w:eastAsia="Times New Roman"/>
          <w:b/>
          <w:bCs/>
          <w:color w:val="auto"/>
          <w:sz w:val="22"/>
          <w:szCs w:val="22"/>
        </w:rPr>
      </w:pPr>
      <w:r w:rsidRPr="00611097">
        <w:rPr>
          <w:rFonts w:eastAsia="Times New Roman"/>
          <w:b/>
          <w:bCs/>
          <w:color w:val="auto"/>
          <w:sz w:val="22"/>
          <w:szCs w:val="22"/>
        </w:rPr>
        <w:t>На</w:t>
      </w:r>
      <w:r>
        <w:rPr>
          <w:b/>
          <w:kern w:val="24"/>
          <w:lang w:val="sr-Cyrl-CS"/>
        </w:rPr>
        <w:t>улици Николе Јовановића</w:t>
      </w:r>
      <w:r w:rsidR="00825016">
        <w:rPr>
          <w:b/>
          <w:kern w:val="24"/>
          <w:lang w:val="sr-Cyrl-CS"/>
        </w:rPr>
        <w:t xml:space="preserve"> </w:t>
      </w:r>
      <w:r>
        <w:rPr>
          <w:rFonts w:eastAsia="Times New Roman"/>
          <w:b/>
          <w:bCs/>
          <w:color w:val="auto"/>
          <w:sz w:val="22"/>
          <w:szCs w:val="22"/>
        </w:rPr>
        <w:t>L=207,37 m</w:t>
      </w:r>
    </w:p>
    <w:p w:rsidR="0080166F" w:rsidRDefault="0080166F" w:rsidP="0080166F">
      <w:pPr>
        <w:jc w:val="center"/>
        <w:rPr>
          <w:rFonts w:eastAsia="Times New Roman"/>
          <w:b/>
          <w:bCs/>
          <w:color w:val="auto"/>
          <w:sz w:val="22"/>
          <w:szCs w:val="22"/>
        </w:rPr>
      </w:pPr>
    </w:p>
    <w:tbl>
      <w:tblPr>
        <w:tblW w:w="5000" w:type="pct"/>
        <w:tblLook w:val="04A0"/>
      </w:tblPr>
      <w:tblGrid>
        <w:gridCol w:w="786"/>
        <w:gridCol w:w="851"/>
        <w:gridCol w:w="6195"/>
        <w:gridCol w:w="977"/>
        <w:gridCol w:w="1127"/>
      </w:tblGrid>
      <w:tr w:rsidR="00CD286A" w:rsidRPr="00D17515" w:rsidTr="0096170E">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Ред.бр</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Бр.поз.</w:t>
            </w:r>
          </w:p>
        </w:tc>
        <w:tc>
          <w:tcPr>
            <w:tcW w:w="3117" w:type="pct"/>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Врста радова</w:t>
            </w: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Јед.мере</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CD286A" w:rsidRPr="00D17515" w:rsidRDefault="00CD286A" w:rsidP="00391AC1">
            <w:pPr>
              <w:jc w:val="center"/>
              <w:rPr>
                <w:rFonts w:eastAsia="Times New Roman"/>
                <w:b/>
                <w:color w:val="auto"/>
                <w:sz w:val="22"/>
                <w:szCs w:val="22"/>
              </w:rPr>
            </w:pPr>
            <w:r w:rsidRPr="00D17515">
              <w:rPr>
                <w:rFonts w:eastAsia="Times New Roman"/>
                <w:b/>
                <w:color w:val="auto"/>
                <w:sz w:val="22"/>
                <w:szCs w:val="22"/>
              </w:rPr>
              <w:t>Количина</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1.Претходни радови</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1.1.</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Геодетско обележавање и обнављање трасе.</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207.37</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1.2.</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Ручни ископ земље за одређивање тачног положаја </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подземне инсталације са одбацивањем на страну-паушално.</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10.00</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3</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1.3.</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Постављање кабловица за будуће инсталације PVC Ø110mm </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у слоју песка, цена обухвата ископ и затрпавање-паушално.</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sz w:val="22"/>
                <w:szCs w:val="22"/>
              </w:rPr>
            </w:pPr>
            <w:r w:rsidRPr="00CD4F81">
              <w:rPr>
                <w:rFonts w:eastAsia="Times New Roman"/>
                <w:sz w:val="22"/>
                <w:szCs w:val="22"/>
              </w:rPr>
              <w:t>m'</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20.00</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4</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1.4.</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Исецање ивица асфалтног коловоза d=6cm.</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sz w:val="22"/>
                <w:szCs w:val="22"/>
              </w:rPr>
            </w:pPr>
            <w:r w:rsidRPr="00CD4F81">
              <w:rPr>
                <w:rFonts w:eastAsia="Times New Roman"/>
                <w:sz w:val="22"/>
                <w:szCs w:val="22"/>
              </w:rPr>
              <w:t>m'</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23.00</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2.Доњи строј</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5</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2.1.</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Машински ископ постојеће коловозне конструкције ровокопачем 80% </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 ручно 20% са утоваром  и превозом на депонију.dпрос=20cm</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430.00</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6</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2.2.</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Уређење постељице, (Mс=30MPa) или</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100% по стандардном Прокторовом опиту.</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m²</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450.00</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7.</w:t>
            </w:r>
          </w:p>
        </w:tc>
        <w:tc>
          <w:tcPr>
            <w:tcW w:w="428" w:type="pct"/>
            <w:tcBorders>
              <w:top w:val="single" w:sz="4" w:space="0" w:color="auto"/>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2.3.</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Замена постељице ломљеним каменом гранулације </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60-100mm, d=30cm. Цена обухвата: ископ, одвоз материјала </w:t>
            </w:r>
          </w:p>
        </w:tc>
        <w:tc>
          <w:tcPr>
            <w:tcW w:w="492"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из постељице на депонију са планирањем, набавку, транспорт</w:t>
            </w:r>
          </w:p>
        </w:tc>
        <w:tc>
          <w:tcPr>
            <w:tcW w:w="492"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 уградњу ломљеног камена и геомеханичко испитивање</w:t>
            </w:r>
          </w:p>
        </w:tc>
        <w:tc>
          <w:tcPr>
            <w:tcW w:w="492"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постељице по техничким условима за дато саобраћајно</w:t>
            </w:r>
          </w:p>
        </w:tc>
        <w:tc>
          <w:tcPr>
            <w:tcW w:w="492"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оптерећење. Количине дате паушално.</w:t>
            </w:r>
          </w:p>
        </w:tc>
        <w:tc>
          <w:tcPr>
            <w:tcW w:w="492" w:type="pct"/>
            <w:tcBorders>
              <w:top w:val="nil"/>
              <w:left w:val="nil"/>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50.00</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8</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2.4.</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Машинско разастирање ископане земље на депонији </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без ваљања, увећано за Кr=1,275</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548.25</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9</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2.5.</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Израда банкина oд хумуса. У цену улазе набавка,</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транспорт и уградња.</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12.00</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FF0000"/>
                <w:sz w:val="22"/>
                <w:szCs w:val="22"/>
              </w:rPr>
            </w:pPr>
            <w:r w:rsidRPr="00CD4F81">
              <w:rPr>
                <w:rFonts w:eastAsia="Times New Roman"/>
                <w:color w:val="FF0000"/>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3.Горњи строј</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10</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3.1.</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Машинска уградња тампона од песковито-шљунковитог материјала</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d=20cm са набавком и превозом (Ms=60МPа).</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172.41</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11</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3.2.</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Машинска уградња тампона од дробљеног каменог агрегата</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0-31,5mm d=10-15cm са набавком и превозом (Мs=80МPа).</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m³</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137.39</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b/>
                <w:bCs/>
                <w:color w:val="auto"/>
                <w:sz w:val="22"/>
                <w:szCs w:val="22"/>
              </w:rPr>
            </w:pPr>
            <w:r w:rsidRPr="00CD4F81">
              <w:rPr>
                <w:rFonts w:eastAsia="Times New Roman"/>
                <w:b/>
                <w:bCs/>
                <w:color w:val="auto"/>
                <w:sz w:val="22"/>
                <w:szCs w:val="22"/>
              </w:rPr>
              <w:t>4. Асфалтни радови</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single" w:sz="4" w:space="0" w:color="auto"/>
              <w:left w:val="single" w:sz="4" w:space="0" w:color="auto"/>
              <w:right w:val="single" w:sz="4" w:space="0" w:color="auto"/>
            </w:tcBorders>
            <w:shd w:val="clear" w:color="auto" w:fill="auto"/>
            <w:noWrap/>
            <w:vAlign w:val="center"/>
            <w:hideMark/>
          </w:tcPr>
          <w:p w:rsidR="00CD286A" w:rsidRPr="006900DD" w:rsidRDefault="00CD286A" w:rsidP="00391AC1">
            <w:pPr>
              <w:jc w:val="center"/>
              <w:rPr>
                <w:rFonts w:eastAsia="Times New Roman"/>
                <w:color w:val="auto"/>
                <w:sz w:val="22"/>
                <w:szCs w:val="22"/>
                <w:lang/>
              </w:rPr>
            </w:pPr>
            <w:r>
              <w:rPr>
                <w:rFonts w:eastAsia="Times New Roman"/>
                <w:color w:val="auto"/>
                <w:sz w:val="22"/>
                <w:szCs w:val="22"/>
              </w:rPr>
              <w:t>1</w:t>
            </w:r>
            <w:r w:rsidR="006900DD">
              <w:rPr>
                <w:rFonts w:eastAsia="Times New Roman"/>
                <w:color w:val="auto"/>
                <w:sz w:val="22"/>
                <w:szCs w:val="22"/>
                <w:lang/>
              </w:rPr>
              <w:t>2</w:t>
            </w:r>
          </w:p>
        </w:tc>
        <w:tc>
          <w:tcPr>
            <w:tcW w:w="428"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4.1.</w:t>
            </w:r>
          </w:p>
        </w:tc>
        <w:tc>
          <w:tcPr>
            <w:tcW w:w="311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Справљање и машинско уграђивање асфалтног</w:t>
            </w:r>
          </w:p>
        </w:tc>
        <w:tc>
          <w:tcPr>
            <w:tcW w:w="492"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single" w:sz="4" w:space="0" w:color="auto"/>
              <w:left w:val="nil"/>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 xml:space="preserve">слоја са превозом асфалтне масе и агрегата. </w:t>
            </w:r>
          </w:p>
        </w:tc>
        <w:tc>
          <w:tcPr>
            <w:tcW w:w="492" w:type="pct"/>
            <w:tcBorders>
              <w:top w:val="nil"/>
              <w:left w:val="nil"/>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567" w:type="pct"/>
            <w:tcBorders>
              <w:top w:val="nil"/>
              <w:left w:val="nil"/>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 </w:t>
            </w:r>
          </w:p>
        </w:tc>
      </w:tr>
      <w:tr w:rsidR="00CD286A" w:rsidRPr="00CD4F81" w:rsidTr="0096170E">
        <w:trPr>
          <w:trHeight w:val="25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428"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 </w:t>
            </w:r>
          </w:p>
        </w:tc>
        <w:tc>
          <w:tcPr>
            <w:tcW w:w="311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rPr>
                <w:rFonts w:eastAsia="Times New Roman"/>
                <w:color w:val="auto"/>
                <w:sz w:val="22"/>
                <w:szCs w:val="22"/>
              </w:rPr>
            </w:pPr>
            <w:r w:rsidRPr="00CD4F81">
              <w:rPr>
                <w:rFonts w:eastAsia="Times New Roman"/>
                <w:color w:val="auto"/>
                <w:sz w:val="22"/>
                <w:szCs w:val="22"/>
              </w:rPr>
              <w:t>Горњи носећи слој  БНХС16 d=6,0cm</w:t>
            </w:r>
          </w:p>
        </w:tc>
        <w:tc>
          <w:tcPr>
            <w:tcW w:w="492"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center"/>
              <w:rPr>
                <w:rFonts w:eastAsia="Times New Roman"/>
                <w:color w:val="auto"/>
                <w:sz w:val="22"/>
                <w:szCs w:val="22"/>
              </w:rPr>
            </w:pPr>
            <w:r w:rsidRPr="00CD4F81">
              <w:rPr>
                <w:rFonts w:eastAsia="Times New Roman"/>
                <w:color w:val="auto"/>
                <w:sz w:val="22"/>
                <w:szCs w:val="22"/>
              </w:rPr>
              <w:t>m²</w:t>
            </w:r>
          </w:p>
        </w:tc>
        <w:tc>
          <w:tcPr>
            <w:tcW w:w="567" w:type="pct"/>
            <w:tcBorders>
              <w:top w:val="nil"/>
              <w:left w:val="nil"/>
              <w:bottom w:val="single" w:sz="4" w:space="0" w:color="auto"/>
              <w:right w:val="single" w:sz="4" w:space="0" w:color="auto"/>
            </w:tcBorders>
            <w:shd w:val="clear" w:color="auto" w:fill="auto"/>
            <w:noWrap/>
            <w:vAlign w:val="bottom"/>
            <w:hideMark/>
          </w:tcPr>
          <w:p w:rsidR="00CD286A" w:rsidRPr="00CD4F81" w:rsidRDefault="00CD286A" w:rsidP="00391AC1">
            <w:pPr>
              <w:jc w:val="right"/>
              <w:rPr>
                <w:rFonts w:eastAsia="Times New Roman"/>
                <w:color w:val="auto"/>
                <w:sz w:val="22"/>
                <w:szCs w:val="22"/>
              </w:rPr>
            </w:pPr>
            <w:r w:rsidRPr="00CD4F81">
              <w:rPr>
                <w:rFonts w:eastAsia="Times New Roman"/>
                <w:color w:val="auto"/>
                <w:sz w:val="22"/>
                <w:szCs w:val="22"/>
              </w:rPr>
              <w:t>1,057.75</w:t>
            </w:r>
          </w:p>
        </w:tc>
      </w:tr>
    </w:tbl>
    <w:p w:rsidR="00457EB7" w:rsidRDefault="00457EB7"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Default="00154EEA" w:rsidP="0010649B">
      <w:pPr>
        <w:rPr>
          <w:lang/>
        </w:rPr>
      </w:pPr>
    </w:p>
    <w:p w:rsidR="00154EEA" w:rsidRPr="00154EEA" w:rsidRDefault="00154EEA" w:rsidP="0010649B">
      <w:pPr>
        <w:rPr>
          <w:lang/>
        </w:rPr>
      </w:pPr>
    </w:p>
    <w:p w:rsidR="002D2E07" w:rsidRPr="00CF279F" w:rsidRDefault="002D2E07" w:rsidP="00406539">
      <w:pPr>
        <w:spacing w:after="120"/>
        <w:jc w:val="both"/>
      </w:pPr>
      <w:r>
        <w:rPr>
          <w:b/>
          <w:iCs/>
          <w:u w:val="single"/>
        </w:rPr>
        <w:lastRenderedPageBreak/>
        <w:t>I</w:t>
      </w:r>
      <w:r w:rsidRPr="006B307B">
        <w:rPr>
          <w:b/>
          <w:iCs/>
          <w:u w:val="single"/>
        </w:rPr>
        <w:t>V  УСЛОВИ ЗА УЧЕШЋЕ У ПОСТУПКУ ЈАВНЕ НАБАВКЕ ИЗ ЧЛ.</w:t>
      </w:r>
      <w:r>
        <w:rPr>
          <w:b/>
          <w:iCs/>
          <w:u w:val="single"/>
        </w:rPr>
        <w:t>75 И 76. ЗАКОНА И УПУТСТВО КАК</w:t>
      </w:r>
      <w:r w:rsidRPr="006B307B">
        <w:rPr>
          <w:b/>
          <w:iCs/>
          <w:u w:val="single"/>
        </w:rPr>
        <w:t>О СЕ ДОКАЗУЈЕ ИСПУЊЕНОСТ ТИХ УСЛОВА</w:t>
      </w:r>
    </w:p>
    <w:p w:rsidR="002D2E07" w:rsidRPr="0050276F" w:rsidRDefault="002D2E07" w:rsidP="002D2E07">
      <w:pPr>
        <w:rPr>
          <w:i/>
          <w:iCs/>
        </w:rPr>
      </w:pPr>
    </w:p>
    <w:p w:rsidR="002D2E07" w:rsidRPr="006B307B" w:rsidRDefault="002D2E07" w:rsidP="002D2E07">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D2E07" w:rsidRPr="0050276F" w:rsidRDefault="002D2E07" w:rsidP="002D2E07">
      <w:pPr>
        <w:pStyle w:val="ListParagraph"/>
        <w:ind w:left="0"/>
        <w:jc w:val="both"/>
        <w:rPr>
          <w:iCs/>
        </w:rPr>
      </w:pPr>
      <w:r w:rsidRPr="00F80AF0">
        <w:rPr>
          <w:b/>
          <w:iCs/>
        </w:rPr>
        <w:t>1.1.</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 xml:space="preserve">бавке дефинисане чланом 75. Законао јавним набавкама (у даљем тексту: Закон) </w:t>
      </w:r>
      <w:r w:rsidRPr="0050276F">
        <w:rPr>
          <w:iCs/>
        </w:rPr>
        <w:t>и то:</w:t>
      </w:r>
    </w:p>
    <w:p w:rsidR="002D2E07" w:rsidRPr="0050276F" w:rsidRDefault="002D2E07" w:rsidP="00464DC0">
      <w:pPr>
        <w:pStyle w:val="ListParagraph"/>
        <w:numPr>
          <w:ilvl w:val="0"/>
          <w:numId w:val="11"/>
        </w:numPr>
        <w:ind w:left="0" w:firstLine="709"/>
        <w:jc w:val="both"/>
      </w:pPr>
      <w:r w:rsidRPr="0050276F">
        <w:rPr>
          <w:iCs/>
        </w:rPr>
        <w:t>Да је регистрован код надлежног органа, односно уписан у одговарајући регистар</w:t>
      </w:r>
      <w:r w:rsidRPr="0050276F">
        <w:rPr>
          <w:i/>
          <w:iCs/>
          <w:lang w:val="sr-Cyrl-CS"/>
        </w:rPr>
        <w:t>(чл. 75. ст. 1. тач. 1) Закона);</w:t>
      </w:r>
    </w:p>
    <w:p w:rsidR="002D2E07" w:rsidRPr="0050276F" w:rsidRDefault="002D2E07" w:rsidP="00464DC0">
      <w:pPr>
        <w:pStyle w:val="ListParagraph"/>
        <w:numPr>
          <w:ilvl w:val="0"/>
          <w:numId w:val="1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i/>
          <w:iCs/>
          <w:lang w:val="sr-Cyrl-CS"/>
        </w:rPr>
        <w:t>(чл. 75. ст. 1. тач. 2) Закона);</w:t>
      </w:r>
    </w:p>
    <w:p w:rsidR="002D2E07" w:rsidRPr="00F80AF0" w:rsidRDefault="002D2E07" w:rsidP="00464DC0">
      <w:pPr>
        <w:pStyle w:val="ListParagraph"/>
        <w:numPr>
          <w:ilvl w:val="0"/>
          <w:numId w:val="1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2D2E07" w:rsidRPr="0050276F" w:rsidRDefault="002D2E07" w:rsidP="00464DC0">
      <w:pPr>
        <w:pStyle w:val="ListParagraph"/>
        <w:numPr>
          <w:ilvl w:val="0"/>
          <w:numId w:val="1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2D2E07" w:rsidRDefault="002D2E07" w:rsidP="002D2E07">
      <w:pPr>
        <w:pStyle w:val="ListParagraph"/>
        <w:ind w:left="0"/>
        <w:jc w:val="both"/>
        <w:rPr>
          <w:bCs/>
          <w:iCs/>
        </w:rPr>
      </w:pPr>
    </w:p>
    <w:p w:rsidR="002D2E07" w:rsidRPr="00F33949" w:rsidRDefault="002D2E07" w:rsidP="00C274C5">
      <w:pPr>
        <w:pStyle w:val="ListParagraph"/>
        <w:spacing w:after="120"/>
        <w:ind w:left="0"/>
        <w:jc w:val="both"/>
        <w:rPr>
          <w:iCs/>
        </w:rPr>
      </w:pPr>
      <w:r w:rsidRPr="00F80AF0">
        <w:rPr>
          <w:b/>
          <w:bCs/>
          <w:iCs/>
        </w:rPr>
        <w:t>1.2.</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D2E07" w:rsidRDefault="002D2E07" w:rsidP="002D2E07">
      <w:pPr>
        <w:pStyle w:val="Header"/>
        <w:ind w:firstLine="720"/>
        <w:jc w:val="both"/>
        <w:rPr>
          <w:lang w:val="sr-Cyrl-CS"/>
        </w:rPr>
      </w:pPr>
      <w:r>
        <w:rPr>
          <w:b/>
        </w:rPr>
        <w:t xml:space="preserve">1) </w:t>
      </w:r>
      <w:r w:rsidRPr="00C274C5">
        <w:rPr>
          <w:b/>
          <w:sz w:val="24"/>
          <w:lang w:val="sr-Cyrl-CS"/>
        </w:rPr>
        <w:t xml:space="preserve">Да располаже неопходним </w:t>
      </w:r>
      <w:r w:rsidR="003B50AD">
        <w:rPr>
          <w:b/>
          <w:sz w:val="24"/>
          <w:lang w:val="sr-Cyrl-CS"/>
        </w:rPr>
        <w:t xml:space="preserve">финансијским и </w:t>
      </w:r>
      <w:r w:rsidRPr="00C274C5">
        <w:rPr>
          <w:b/>
          <w:sz w:val="24"/>
          <w:lang w:val="sr-Cyrl-CS"/>
        </w:rPr>
        <w:t>пословним капацитетом</w:t>
      </w:r>
      <w:r>
        <w:rPr>
          <w:lang w:val="sr-Cyrl-CS"/>
        </w:rPr>
        <w:t>:</w:t>
      </w:r>
    </w:p>
    <w:p w:rsidR="00FE765F" w:rsidRDefault="002D2E07" w:rsidP="002D2E07">
      <w:pPr>
        <w:pStyle w:val="Header"/>
        <w:ind w:firstLine="720"/>
        <w:jc w:val="both"/>
        <w:rPr>
          <w:iCs/>
          <w:sz w:val="24"/>
          <w:lang w:val="sr-Cyrl-CS"/>
        </w:rPr>
      </w:pPr>
      <w:r w:rsidRPr="00FE765F">
        <w:rPr>
          <w:sz w:val="24"/>
          <w:lang w:val="sr-Cyrl-CS"/>
        </w:rPr>
        <w:t>а)</w:t>
      </w:r>
      <w:r w:rsidR="00FE765F" w:rsidRPr="00D56E9E">
        <w:rPr>
          <w:sz w:val="24"/>
          <w:lang w:val="sr-Cyrl-CS"/>
        </w:rPr>
        <w:t xml:space="preserve">да </w:t>
      </w:r>
      <w:r w:rsidR="00FE765F" w:rsidRPr="00D56E9E">
        <w:rPr>
          <w:sz w:val="24"/>
          <w:lang w:val="sr-Latn-CS"/>
        </w:rPr>
        <w:t xml:space="preserve">je </w:t>
      </w:r>
      <w:r w:rsidR="00FE765F" w:rsidRPr="00D56E9E">
        <w:rPr>
          <w:sz w:val="24"/>
          <w:lang w:val="sr-Cyrl-CS"/>
        </w:rPr>
        <w:t>у претходне три обрачунске године (201</w:t>
      </w:r>
      <w:r w:rsidR="00FE765F">
        <w:rPr>
          <w:sz w:val="24"/>
          <w:lang w:val="sr-Cyrl-CS"/>
        </w:rPr>
        <w:t>4</w:t>
      </w:r>
      <w:r w:rsidR="00FE765F" w:rsidRPr="00D56E9E">
        <w:rPr>
          <w:sz w:val="24"/>
          <w:lang w:val="sr-Cyrl-CS"/>
        </w:rPr>
        <w:t>, 201</w:t>
      </w:r>
      <w:r w:rsidR="00FE765F">
        <w:rPr>
          <w:sz w:val="24"/>
          <w:lang w:val="sr-Cyrl-CS"/>
        </w:rPr>
        <w:t>5</w:t>
      </w:r>
      <w:r w:rsidR="00FE765F" w:rsidRPr="00D56E9E">
        <w:rPr>
          <w:sz w:val="24"/>
          <w:lang w:val="sr-Cyrl-CS"/>
        </w:rPr>
        <w:t>. и 201</w:t>
      </w:r>
      <w:r w:rsidR="00FE765F">
        <w:rPr>
          <w:sz w:val="24"/>
          <w:lang w:val="sr-Cyrl-CS"/>
        </w:rPr>
        <w:t>6</w:t>
      </w:r>
      <w:r w:rsidR="00FE765F" w:rsidRPr="00D56E9E">
        <w:rPr>
          <w:sz w:val="24"/>
          <w:lang w:val="sr-Cyrl-CS"/>
        </w:rPr>
        <w:t xml:space="preserve">.) </w:t>
      </w:r>
      <w:r w:rsidR="00FE765F" w:rsidRPr="00D56E9E">
        <w:rPr>
          <w:bCs/>
          <w:sz w:val="24"/>
          <w:lang w:val="sr-Cyrl-CS"/>
        </w:rPr>
        <w:t xml:space="preserve">остварио </w:t>
      </w:r>
      <w:r w:rsidR="00FE765F">
        <w:rPr>
          <w:bCs/>
          <w:sz w:val="24"/>
          <w:lang w:val="sr-Cyrl-CS"/>
        </w:rPr>
        <w:t xml:space="preserve">годишње </w:t>
      </w:r>
      <w:r w:rsidR="00FE765F" w:rsidRPr="00D56E9E">
        <w:rPr>
          <w:bCs/>
          <w:sz w:val="24"/>
        </w:rPr>
        <w:t xml:space="preserve">пословне </w:t>
      </w:r>
      <w:r w:rsidR="00FE765F" w:rsidRPr="00D56E9E">
        <w:rPr>
          <w:bCs/>
          <w:sz w:val="24"/>
          <w:lang w:val="sr-Cyrl-CS"/>
        </w:rPr>
        <w:t>приходе у вредности минимум</w:t>
      </w:r>
      <w:r w:rsidR="006F4495">
        <w:rPr>
          <w:bCs/>
          <w:sz w:val="24"/>
        </w:rPr>
        <w:t xml:space="preserve"> </w:t>
      </w:r>
      <w:r w:rsidR="00F8355F">
        <w:rPr>
          <w:bCs/>
          <w:sz w:val="24"/>
        </w:rPr>
        <w:t>8</w:t>
      </w:r>
      <w:r w:rsidR="00FE765F" w:rsidRPr="00D56E9E">
        <w:rPr>
          <w:bCs/>
          <w:sz w:val="24"/>
          <w:lang w:val="sr-Cyrl-CS"/>
        </w:rPr>
        <w:t>.000.000,00 динара</w:t>
      </w:r>
      <w:r w:rsidR="00FE765F">
        <w:rPr>
          <w:bCs/>
          <w:sz w:val="24"/>
          <w:lang w:val="sr-Cyrl-CS"/>
        </w:rPr>
        <w:t xml:space="preserve">, </w:t>
      </w:r>
      <w:r w:rsidR="00FE765F" w:rsidRPr="00D56E9E">
        <w:rPr>
          <w:iCs/>
          <w:sz w:val="24"/>
        </w:rPr>
        <w:t>укупно у све три године</w:t>
      </w:r>
      <w:r w:rsidR="00FE765F">
        <w:rPr>
          <w:iCs/>
          <w:sz w:val="24"/>
          <w:lang w:val="sr-Cyrl-CS"/>
        </w:rPr>
        <w:t>;</w:t>
      </w:r>
    </w:p>
    <w:p w:rsidR="002D2E07" w:rsidRDefault="00FE765F" w:rsidP="002D2E07">
      <w:pPr>
        <w:pStyle w:val="Header"/>
        <w:ind w:firstLine="720"/>
        <w:jc w:val="both"/>
        <w:rPr>
          <w:sz w:val="24"/>
          <w:u w:val="single"/>
          <w:lang w:val="sr-Cyrl-CS"/>
        </w:rPr>
      </w:pPr>
      <w:r>
        <w:rPr>
          <w:iCs/>
          <w:sz w:val="24"/>
          <w:lang w:val="sr-Cyrl-CS"/>
        </w:rPr>
        <w:t xml:space="preserve">б) </w:t>
      </w:r>
      <w:r w:rsidR="002D2E07" w:rsidRPr="005A3F88">
        <w:rPr>
          <w:sz w:val="24"/>
          <w:lang w:val="sr-Cyrl-CS"/>
        </w:rPr>
        <w:t xml:space="preserve">да је у претходних 5 година </w:t>
      </w:r>
      <w:r w:rsidR="002D2E07" w:rsidRPr="005A3F88">
        <w:rPr>
          <w:i/>
          <w:sz w:val="24"/>
          <w:lang w:val="sr-Cyrl-CS"/>
        </w:rPr>
        <w:t xml:space="preserve">(период од пет година до објављивања позива за подношење понуда на Порталу јавних набавки) </w:t>
      </w:r>
      <w:r w:rsidR="002D2E07" w:rsidRPr="005A3F88">
        <w:rPr>
          <w:sz w:val="24"/>
          <w:lang w:val="sr-Cyrl-CS"/>
        </w:rPr>
        <w:t>изводио радове на изгр</w:t>
      </w:r>
      <w:r w:rsidR="00AE33E7">
        <w:rPr>
          <w:sz w:val="24"/>
          <w:lang w:val="sr-Cyrl-CS"/>
        </w:rPr>
        <w:t xml:space="preserve">адњи или реконструкцији </w:t>
      </w:r>
      <w:r w:rsidR="00074657">
        <w:rPr>
          <w:sz w:val="24"/>
          <w:lang w:val="sr-Cyrl-CS"/>
        </w:rPr>
        <w:t xml:space="preserve">објеката нискоградње </w:t>
      </w:r>
      <w:r w:rsidR="001355FD">
        <w:rPr>
          <w:sz w:val="24"/>
          <w:lang w:val="sr-Cyrl-CS"/>
        </w:rPr>
        <w:t>(путеви</w:t>
      </w:r>
      <w:r>
        <w:rPr>
          <w:sz w:val="24"/>
          <w:lang w:val="sr-Cyrl-CS"/>
        </w:rPr>
        <w:t xml:space="preserve">, </w:t>
      </w:r>
      <w:r w:rsidR="001355FD">
        <w:rPr>
          <w:sz w:val="24"/>
        </w:rPr>
        <w:t>путн</w:t>
      </w:r>
      <w:r w:rsidR="001355FD">
        <w:rPr>
          <w:sz w:val="24"/>
          <w:lang w:val="sr-Cyrl-CS"/>
        </w:rPr>
        <w:t>и</w:t>
      </w:r>
      <w:r w:rsidR="001355FD" w:rsidRPr="00347B9C">
        <w:rPr>
          <w:sz w:val="24"/>
        </w:rPr>
        <w:t xml:space="preserve"> објек</w:t>
      </w:r>
      <w:r w:rsidR="001355FD">
        <w:rPr>
          <w:sz w:val="24"/>
        </w:rPr>
        <w:t>т</w:t>
      </w:r>
      <w:r w:rsidR="001355FD">
        <w:rPr>
          <w:sz w:val="24"/>
          <w:lang w:val="sr-Cyrl-CS"/>
        </w:rPr>
        <w:t>и, саобраћајнице,</w:t>
      </w:r>
      <w:r w:rsidR="001355FD">
        <w:rPr>
          <w:sz w:val="24"/>
        </w:rPr>
        <w:t xml:space="preserve"> саобраћајн</w:t>
      </w:r>
      <w:r w:rsidR="001355FD">
        <w:rPr>
          <w:sz w:val="24"/>
          <w:lang w:val="sr-Cyrl-CS"/>
        </w:rPr>
        <w:t>и</w:t>
      </w:r>
      <w:r w:rsidR="001355FD">
        <w:rPr>
          <w:sz w:val="24"/>
        </w:rPr>
        <w:t xml:space="preserve"> прикључ</w:t>
      </w:r>
      <w:r w:rsidR="001355FD">
        <w:rPr>
          <w:sz w:val="24"/>
          <w:lang w:val="sr-Cyrl-CS"/>
        </w:rPr>
        <w:t>ци, улице и др</w:t>
      </w:r>
      <w:r>
        <w:rPr>
          <w:sz w:val="24"/>
          <w:lang w:val="sr-Cyrl-CS"/>
        </w:rPr>
        <w:t>.)</w:t>
      </w:r>
      <w:r w:rsidR="002D2E07" w:rsidRPr="005A3F88">
        <w:rPr>
          <w:sz w:val="24"/>
          <w:lang w:val="sr-Latn-CS"/>
        </w:rPr>
        <w:t xml:space="preserve">, </w:t>
      </w:r>
      <w:r w:rsidR="002D2E07" w:rsidRPr="005A3F88">
        <w:rPr>
          <w:sz w:val="24"/>
          <w:lang w:val="sr-Cyrl-CS"/>
        </w:rPr>
        <w:t>као и да укупна вредност закључених уговора о извођењу наведених радова у посм</w:t>
      </w:r>
      <w:r w:rsidR="002D2E07" w:rsidRPr="005A3F88">
        <w:rPr>
          <w:sz w:val="24"/>
        </w:rPr>
        <w:t>a</w:t>
      </w:r>
      <w:r w:rsidR="002D2E07" w:rsidRPr="005A3F88">
        <w:rPr>
          <w:sz w:val="24"/>
          <w:lang w:val="sr-Cyrl-CS"/>
        </w:rPr>
        <w:t>траном периоду износи</w:t>
      </w:r>
      <w:r w:rsidR="00AE33E7">
        <w:rPr>
          <w:sz w:val="24"/>
          <w:lang w:val="sr-Cyrl-CS"/>
        </w:rPr>
        <w:t>минимум 20</w:t>
      </w:r>
      <w:r w:rsidR="002D2E07" w:rsidRPr="005A3F88">
        <w:rPr>
          <w:sz w:val="24"/>
        </w:rPr>
        <w:t>.</w:t>
      </w:r>
      <w:r w:rsidR="002D2E07" w:rsidRPr="005A3F88">
        <w:rPr>
          <w:sz w:val="24"/>
          <w:lang w:val="sr-Cyrl-CS"/>
        </w:rPr>
        <w:t>000</w:t>
      </w:r>
      <w:r w:rsidR="002D2E07" w:rsidRPr="005A3F88">
        <w:rPr>
          <w:sz w:val="24"/>
        </w:rPr>
        <w:t>.000,00 динара</w:t>
      </w:r>
      <w:r>
        <w:rPr>
          <w:sz w:val="24"/>
          <w:lang w:val="sr-Cyrl-CS"/>
        </w:rPr>
        <w:t xml:space="preserve"> са ПДВ-ом</w:t>
      </w:r>
      <w:r w:rsidR="002D2E07" w:rsidRPr="005A3F88">
        <w:rPr>
          <w:sz w:val="24"/>
          <w:lang w:val="sr-Cyrl-CS"/>
        </w:rPr>
        <w:t>;</w:t>
      </w:r>
    </w:p>
    <w:p w:rsidR="002D2E07" w:rsidRPr="005A3F88" w:rsidRDefault="002D2E07" w:rsidP="002D2E07">
      <w:pPr>
        <w:pStyle w:val="Header"/>
        <w:ind w:firstLine="720"/>
        <w:jc w:val="both"/>
        <w:rPr>
          <w:b/>
          <w:sz w:val="24"/>
          <w:lang w:val="sr-Cyrl-CS"/>
        </w:rPr>
      </w:pPr>
      <w:r w:rsidRPr="005A3F88">
        <w:rPr>
          <w:b/>
          <w:sz w:val="24"/>
          <w:lang w:val="sr-Cyrl-CS"/>
        </w:rPr>
        <w:t>2) Да располаже довољним кадровским и техничким капацитетом:</w:t>
      </w:r>
    </w:p>
    <w:p w:rsidR="002D2E07" w:rsidRPr="005A3F88" w:rsidRDefault="002D2E07" w:rsidP="002D2E07">
      <w:pPr>
        <w:pStyle w:val="Header"/>
        <w:ind w:left="90" w:firstLine="630"/>
        <w:jc w:val="both"/>
        <w:rPr>
          <w:sz w:val="24"/>
          <w:u w:val="single"/>
          <w:lang w:val="sr-Cyrl-CS"/>
        </w:rPr>
      </w:pPr>
      <w:r w:rsidRPr="005A3F88">
        <w:rPr>
          <w:b/>
          <w:sz w:val="24"/>
          <w:lang w:val="sr-Cyrl-CS"/>
        </w:rPr>
        <w:t>а</w:t>
      </w:r>
      <w:r w:rsidRPr="001A79F5">
        <w:rPr>
          <w:b/>
          <w:sz w:val="24"/>
          <w:lang w:val="sr-Cyrl-CS"/>
        </w:rPr>
        <w:t>)</w:t>
      </w:r>
      <w:r w:rsidRPr="001A79F5">
        <w:rPr>
          <w:sz w:val="24"/>
          <w:lang w:val="sr-Cyrl-CS"/>
        </w:rPr>
        <w:t xml:space="preserve"> у оквиру </w:t>
      </w:r>
      <w:r w:rsidRPr="001A79F5">
        <w:rPr>
          <w:b/>
          <w:sz w:val="24"/>
          <w:u w:val="single"/>
          <w:lang w:val="sr-Cyrl-CS"/>
        </w:rPr>
        <w:t>кадровског капацитета</w:t>
      </w:r>
      <w:r w:rsidRPr="001A79F5">
        <w:rPr>
          <w:sz w:val="24"/>
          <w:lang w:val="sr-Cyrl-CS"/>
        </w:rPr>
        <w:t xml:space="preserve"> потребно је да понуђач располаже</w:t>
      </w:r>
      <w:r w:rsidR="003B50AD">
        <w:rPr>
          <w:sz w:val="24"/>
          <w:lang w:val="sr-Cyrl-CS"/>
        </w:rPr>
        <w:t xml:space="preserve"> са</w:t>
      </w:r>
      <w:r w:rsidRPr="001A79F5">
        <w:rPr>
          <w:sz w:val="24"/>
          <w:lang w:val="sr-Cyrl-CS"/>
        </w:rPr>
        <w:t>:</w:t>
      </w:r>
    </w:p>
    <w:p w:rsidR="00E618F2" w:rsidRDefault="001A79F5" w:rsidP="00D52311">
      <w:pPr>
        <w:pStyle w:val="Header"/>
        <w:spacing w:after="120"/>
        <w:ind w:left="90" w:firstLine="630"/>
        <w:jc w:val="both"/>
        <w:rPr>
          <w:sz w:val="24"/>
          <w:lang w:val="sr-Cyrl-CS"/>
        </w:rPr>
      </w:pPr>
      <w:r>
        <w:rPr>
          <w:sz w:val="24"/>
          <w:lang w:val="sr-Cyrl-CS"/>
        </w:rPr>
        <w:t>-</w:t>
      </w:r>
      <w:r w:rsidR="00527686">
        <w:rPr>
          <w:sz w:val="24"/>
          <w:lang w:val="sr-Cyrl-CS"/>
        </w:rPr>
        <w:t>најмање 35</w:t>
      </w:r>
      <w:r w:rsidR="002D2E07" w:rsidRPr="005A3F88">
        <w:rPr>
          <w:sz w:val="24"/>
          <w:lang w:val="sr-Cyrl-CS"/>
        </w:rPr>
        <w:t xml:space="preserve"> (</w:t>
      </w:r>
      <w:r>
        <w:rPr>
          <w:sz w:val="24"/>
          <w:lang w:val="sr-Cyrl-CS"/>
        </w:rPr>
        <w:t>три</w:t>
      </w:r>
      <w:r w:rsidR="002D2E07" w:rsidRPr="005A3F88">
        <w:rPr>
          <w:sz w:val="24"/>
          <w:lang w:val="sr-Cyrl-CS"/>
        </w:rPr>
        <w:t>десет</w:t>
      </w:r>
      <w:r w:rsidR="00527686">
        <w:rPr>
          <w:sz w:val="24"/>
          <w:lang w:val="sr-Cyrl-CS"/>
        </w:rPr>
        <w:t>пет</w:t>
      </w:r>
      <w:r w:rsidR="002D2E07" w:rsidRPr="005A3F88">
        <w:rPr>
          <w:sz w:val="24"/>
          <w:lang w:val="sr-Cyrl-CS"/>
        </w:rPr>
        <w:t xml:space="preserve">) запослених или </w:t>
      </w:r>
      <w:r w:rsidR="00E618F2">
        <w:rPr>
          <w:sz w:val="24"/>
          <w:lang w:val="sr-Cyrl-CS"/>
        </w:rPr>
        <w:t xml:space="preserve">ангажованих </w:t>
      </w:r>
      <w:r w:rsidR="002D2E07" w:rsidRPr="001A79F5">
        <w:rPr>
          <w:sz w:val="24"/>
          <w:lang w:val="sr-Cyrl-CS"/>
        </w:rPr>
        <w:t>радника за обављање радова описаних у техничкој сцецификацији и предмеру</w:t>
      </w:r>
      <w:r w:rsidR="00E618F2">
        <w:rPr>
          <w:sz w:val="24"/>
          <w:lang w:val="sr-Cyrl-CS"/>
        </w:rPr>
        <w:t xml:space="preserve"> укључујући и кључно техничко особље</w:t>
      </w:r>
      <w:r w:rsidR="002D2E07" w:rsidRPr="001A79F5">
        <w:rPr>
          <w:sz w:val="24"/>
          <w:lang w:val="sr-Cyrl-CS"/>
        </w:rPr>
        <w:t xml:space="preserve">, </w:t>
      </w:r>
      <w:r w:rsidR="00E618F2">
        <w:rPr>
          <w:sz w:val="24"/>
          <w:lang w:val="sr-Cyrl-CS"/>
        </w:rPr>
        <w:t>према следећој квалификационој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E618F2" w:rsidRPr="00BD3852" w:rsidTr="00BD3852">
        <w:tc>
          <w:tcPr>
            <w:tcW w:w="9936" w:type="dxa"/>
            <w:shd w:val="clear" w:color="auto" w:fill="BFBFBF"/>
          </w:tcPr>
          <w:p w:rsidR="00E618F2" w:rsidRPr="00BD3852" w:rsidRDefault="00E618F2" w:rsidP="00BD3852">
            <w:pPr>
              <w:pStyle w:val="Header"/>
              <w:jc w:val="both"/>
              <w:rPr>
                <w:b/>
                <w:i/>
                <w:sz w:val="24"/>
                <w:lang w:val="sr-Cyrl-CS"/>
              </w:rPr>
            </w:pPr>
            <w:r w:rsidRPr="00BD3852">
              <w:rPr>
                <w:b/>
                <w:i/>
                <w:sz w:val="24"/>
                <w:lang w:val="sr-Cyrl-CS"/>
              </w:rPr>
              <w:t>Кључно техничко особље</w:t>
            </w:r>
          </w:p>
        </w:tc>
      </w:tr>
      <w:tr w:rsidR="00E618F2" w:rsidTr="00BD3852">
        <w:tc>
          <w:tcPr>
            <w:tcW w:w="9936" w:type="dxa"/>
          </w:tcPr>
          <w:p w:rsidR="00E618F2" w:rsidRPr="00BD3852" w:rsidRDefault="001A735B" w:rsidP="00BD3852">
            <w:pPr>
              <w:pStyle w:val="Header"/>
              <w:numPr>
                <w:ilvl w:val="0"/>
                <w:numId w:val="28"/>
              </w:numPr>
              <w:tabs>
                <w:tab w:val="clear" w:pos="4702"/>
                <w:tab w:val="clear" w:pos="9405"/>
                <w:tab w:val="right" w:pos="0"/>
              </w:tabs>
              <w:jc w:val="both"/>
              <w:rPr>
                <w:sz w:val="24"/>
              </w:rPr>
            </w:pPr>
            <w:r>
              <w:rPr>
                <w:sz w:val="24"/>
                <w:lang w:val="sr-Cyrl-CS"/>
              </w:rPr>
              <w:t xml:space="preserve">2 лица </w:t>
            </w:r>
            <w:r w:rsidR="00E618F2" w:rsidRPr="00BD3852">
              <w:rPr>
                <w:sz w:val="24"/>
                <w:lang w:val="sr-Cyrl-CS"/>
              </w:rPr>
              <w:t>грађевинске струке са важећом лиценцом ИКС бр. 412 или 415 или 418 или 812</w:t>
            </w:r>
            <w:r w:rsidR="00F06AE2">
              <w:rPr>
                <w:sz w:val="24"/>
                <w:lang w:val="sr-Cyrl-CS"/>
              </w:rPr>
              <w:t xml:space="preserve"> и 413 или 414</w:t>
            </w:r>
            <w:r w:rsidR="00E618F2" w:rsidRPr="00BD3852">
              <w:rPr>
                <w:sz w:val="24"/>
                <w:lang w:val="sr-Cyrl-CS"/>
              </w:rPr>
              <w:t xml:space="preserve">, </w:t>
            </w:r>
            <w:r w:rsidR="00E618F2" w:rsidRPr="00BD3852">
              <w:rPr>
                <w:iCs/>
                <w:sz w:val="24"/>
              </w:rPr>
              <w:t xml:space="preserve">који ће решењем бити именован за одговорног извођача радова </w:t>
            </w:r>
            <w:r w:rsidR="00E618F2" w:rsidRPr="00BD3852">
              <w:rPr>
                <w:iCs/>
                <w:sz w:val="24"/>
                <w:lang w:val="sr-Cyrl-CS"/>
              </w:rPr>
              <w:t xml:space="preserve">за путарски </w:t>
            </w:r>
            <w:r w:rsidR="00F06AE2">
              <w:rPr>
                <w:iCs/>
                <w:sz w:val="24"/>
                <w:lang w:val="sr-Cyrl-CS"/>
              </w:rPr>
              <w:t>и хидро део.</w:t>
            </w:r>
          </w:p>
        </w:tc>
      </w:tr>
      <w:tr w:rsidR="00FF658B" w:rsidTr="00BD3852">
        <w:tc>
          <w:tcPr>
            <w:tcW w:w="9936" w:type="dxa"/>
          </w:tcPr>
          <w:p w:rsidR="00FF658B" w:rsidRPr="00BD3852" w:rsidRDefault="00FF658B" w:rsidP="0040003F">
            <w:pPr>
              <w:pStyle w:val="Header"/>
              <w:numPr>
                <w:ilvl w:val="0"/>
                <w:numId w:val="28"/>
              </w:numPr>
              <w:tabs>
                <w:tab w:val="clear" w:pos="4702"/>
                <w:tab w:val="clear" w:pos="9405"/>
                <w:tab w:val="right" w:pos="0"/>
              </w:tabs>
              <w:jc w:val="both"/>
              <w:rPr>
                <w:sz w:val="24"/>
                <w:lang w:val="sr-Cyrl-CS"/>
              </w:rPr>
            </w:pPr>
            <w:r w:rsidRPr="00BD3852">
              <w:rPr>
                <w:sz w:val="24"/>
                <w:lang w:val="sr-Cyrl-CS"/>
              </w:rPr>
              <w:t>1 инжењер геодетске струке са важећом лиценцом ИКС бр. 471 или 871</w:t>
            </w:r>
          </w:p>
        </w:tc>
      </w:tr>
    </w:tbl>
    <w:p w:rsidR="002D2E07" w:rsidRPr="005A3F88" w:rsidRDefault="002D2E07" w:rsidP="00253D7C">
      <w:pPr>
        <w:pStyle w:val="Header"/>
        <w:jc w:val="both"/>
        <w:rPr>
          <w:b/>
          <w:i/>
          <w:sz w:val="24"/>
          <w:u w:val="single"/>
          <w:lang w:val="sr-Cyrl-CS"/>
        </w:rPr>
      </w:pPr>
      <w:r w:rsidRPr="005A3F88">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3B50AD" w:rsidRPr="00BD3852" w:rsidTr="00BD3852">
        <w:tc>
          <w:tcPr>
            <w:tcW w:w="9936" w:type="dxa"/>
            <w:shd w:val="clear" w:color="auto" w:fill="BFBFBF"/>
          </w:tcPr>
          <w:p w:rsidR="003B50AD" w:rsidRPr="00BD3852" w:rsidRDefault="003B50AD" w:rsidP="00BD3852">
            <w:pPr>
              <w:pStyle w:val="Header"/>
              <w:jc w:val="both"/>
              <w:rPr>
                <w:b/>
                <w:i/>
                <w:sz w:val="24"/>
                <w:lang w:val="sr-Cyrl-CS"/>
              </w:rPr>
            </w:pPr>
            <w:r w:rsidRPr="00BD3852">
              <w:rPr>
                <w:b/>
                <w:i/>
                <w:sz w:val="24"/>
                <w:lang w:val="sr-Cyrl-CS"/>
              </w:rPr>
              <w:t>Остал</w:t>
            </w:r>
            <w:r w:rsidR="00253D7C" w:rsidRPr="00BD3852">
              <w:rPr>
                <w:b/>
                <w:i/>
                <w:sz w:val="24"/>
                <w:lang w:val="sr-Cyrl-CS"/>
              </w:rPr>
              <w:t xml:space="preserve">и </w:t>
            </w:r>
            <w:r w:rsidRPr="00BD3852">
              <w:rPr>
                <w:b/>
                <w:i/>
                <w:sz w:val="24"/>
                <w:lang w:val="sr-Cyrl-CS"/>
              </w:rPr>
              <w:t>радници</w:t>
            </w:r>
          </w:p>
        </w:tc>
      </w:tr>
      <w:tr w:rsidR="003B50AD" w:rsidTr="00BD3852">
        <w:tc>
          <w:tcPr>
            <w:tcW w:w="9936" w:type="dxa"/>
          </w:tcPr>
          <w:p w:rsidR="003B50AD" w:rsidRPr="00BD3852" w:rsidRDefault="003B50AD" w:rsidP="00BD3852">
            <w:pPr>
              <w:pStyle w:val="Header"/>
              <w:numPr>
                <w:ilvl w:val="0"/>
                <w:numId w:val="28"/>
              </w:numPr>
              <w:tabs>
                <w:tab w:val="clear" w:pos="4702"/>
                <w:tab w:val="clear" w:pos="9405"/>
                <w:tab w:val="right" w:pos="0"/>
              </w:tabs>
              <w:jc w:val="both"/>
              <w:rPr>
                <w:sz w:val="24"/>
              </w:rPr>
            </w:pPr>
            <w:r w:rsidRPr="00BD3852">
              <w:rPr>
                <w:sz w:val="24"/>
                <w:lang w:val="sr-Cyrl-CS"/>
              </w:rPr>
              <w:t>2 лица грађевинске струке (ССС или ВШС)</w:t>
            </w:r>
          </w:p>
        </w:tc>
      </w:tr>
      <w:tr w:rsidR="003B50AD" w:rsidTr="00BD3852">
        <w:tc>
          <w:tcPr>
            <w:tcW w:w="9936" w:type="dxa"/>
          </w:tcPr>
          <w:p w:rsidR="003B50AD" w:rsidRPr="00BD3852" w:rsidRDefault="003B50AD" w:rsidP="00BD3852">
            <w:pPr>
              <w:pStyle w:val="Header"/>
              <w:numPr>
                <w:ilvl w:val="0"/>
                <w:numId w:val="28"/>
              </w:numPr>
              <w:tabs>
                <w:tab w:val="clear" w:pos="4702"/>
                <w:tab w:val="clear" w:pos="9405"/>
                <w:tab w:val="right" w:pos="0"/>
              </w:tabs>
              <w:jc w:val="both"/>
              <w:rPr>
                <w:sz w:val="24"/>
              </w:rPr>
            </w:pPr>
            <w:r w:rsidRPr="00BD3852">
              <w:rPr>
                <w:sz w:val="24"/>
                <w:lang w:val="sr-Cyrl-CS"/>
              </w:rPr>
              <w:t>8 радника за грађевинске и асфалтерске послове (ПКВ, КВ)</w:t>
            </w:r>
          </w:p>
        </w:tc>
      </w:tr>
      <w:tr w:rsidR="003B50AD" w:rsidTr="00BD3852">
        <w:tc>
          <w:tcPr>
            <w:tcW w:w="9936" w:type="dxa"/>
          </w:tcPr>
          <w:p w:rsidR="003B50AD" w:rsidRPr="00BD3852" w:rsidRDefault="003B50AD" w:rsidP="00BD3852">
            <w:pPr>
              <w:pStyle w:val="Header"/>
              <w:numPr>
                <w:ilvl w:val="0"/>
                <w:numId w:val="28"/>
              </w:numPr>
              <w:tabs>
                <w:tab w:val="clear" w:pos="4702"/>
                <w:tab w:val="clear" w:pos="9405"/>
                <w:tab w:val="right" w:pos="0"/>
              </w:tabs>
              <w:jc w:val="both"/>
              <w:rPr>
                <w:sz w:val="24"/>
                <w:lang w:val="sr-Cyrl-CS"/>
              </w:rPr>
            </w:pPr>
            <w:r w:rsidRPr="00BD3852">
              <w:rPr>
                <w:sz w:val="24"/>
                <w:lang w:val="sr-Cyrl-CS"/>
              </w:rPr>
              <w:t>8 радника – руковалаца грађевинских машина</w:t>
            </w:r>
          </w:p>
        </w:tc>
      </w:tr>
      <w:tr w:rsidR="003B50AD" w:rsidTr="00BD3852">
        <w:tc>
          <w:tcPr>
            <w:tcW w:w="9936" w:type="dxa"/>
          </w:tcPr>
          <w:p w:rsidR="003B50AD" w:rsidRPr="00BD3852" w:rsidRDefault="002570F5" w:rsidP="00BD3852">
            <w:pPr>
              <w:pStyle w:val="Header"/>
              <w:numPr>
                <w:ilvl w:val="0"/>
                <w:numId w:val="28"/>
              </w:numPr>
              <w:tabs>
                <w:tab w:val="clear" w:pos="4702"/>
                <w:tab w:val="clear" w:pos="9405"/>
                <w:tab w:val="right" w:pos="0"/>
              </w:tabs>
              <w:jc w:val="both"/>
              <w:rPr>
                <w:sz w:val="24"/>
                <w:lang w:val="sr-Cyrl-CS"/>
              </w:rPr>
            </w:pPr>
            <w:r>
              <w:rPr>
                <w:sz w:val="24"/>
                <w:lang w:val="sr-Cyrl-CS"/>
              </w:rPr>
              <w:t>8 возач</w:t>
            </w:r>
            <w:r w:rsidR="003B50AD" w:rsidRPr="00BD3852">
              <w:rPr>
                <w:sz w:val="24"/>
                <w:lang w:val="sr-Cyrl-CS"/>
              </w:rPr>
              <w:t>а теретних возила</w:t>
            </w:r>
          </w:p>
        </w:tc>
      </w:tr>
      <w:tr w:rsidR="003B50AD" w:rsidTr="00BD3852">
        <w:tc>
          <w:tcPr>
            <w:tcW w:w="9936" w:type="dxa"/>
          </w:tcPr>
          <w:p w:rsidR="003B50AD" w:rsidRPr="00BD3852" w:rsidRDefault="003B50AD" w:rsidP="00BD3852">
            <w:pPr>
              <w:pStyle w:val="Header"/>
              <w:numPr>
                <w:ilvl w:val="0"/>
                <w:numId w:val="28"/>
              </w:numPr>
              <w:tabs>
                <w:tab w:val="clear" w:pos="4702"/>
                <w:tab w:val="clear" w:pos="9405"/>
                <w:tab w:val="right" w:pos="0"/>
              </w:tabs>
              <w:jc w:val="both"/>
              <w:rPr>
                <w:sz w:val="24"/>
                <w:lang w:val="sr-Cyrl-CS"/>
              </w:rPr>
            </w:pPr>
            <w:r w:rsidRPr="00BD3852">
              <w:rPr>
                <w:sz w:val="24"/>
                <w:lang w:val="sr-Cyrl-CS"/>
              </w:rPr>
              <w:t>6 радника – остало особље (админ. радници, механичари, бравари и сл.)</w:t>
            </w:r>
          </w:p>
        </w:tc>
      </w:tr>
    </w:tbl>
    <w:p w:rsidR="002D2E07" w:rsidRPr="00CB1D55" w:rsidRDefault="00CB1D55" w:rsidP="00074657">
      <w:pPr>
        <w:pStyle w:val="Header"/>
        <w:ind w:firstLine="709"/>
        <w:jc w:val="both"/>
        <w:rPr>
          <w:sz w:val="24"/>
          <w:lang w:val="sr-Cyrl-CS"/>
        </w:rPr>
      </w:pPr>
      <w:r w:rsidRPr="005A3F88">
        <w:rPr>
          <w:iCs/>
          <w:sz w:val="24"/>
          <w:lang w:val="sr-Cyrl-CS"/>
        </w:rPr>
        <w:lastRenderedPageBreak/>
        <w:t xml:space="preserve">Наведена лица у оквиру кадровског капацитета </w:t>
      </w:r>
      <w:r w:rsidRPr="005A3F88">
        <w:rPr>
          <w:b/>
          <w:iCs/>
          <w:sz w:val="24"/>
          <w:lang w:val="sr-Cyrl-CS"/>
        </w:rPr>
        <w:t>не морају</w:t>
      </w:r>
      <w:r w:rsidRPr="005A3F88">
        <w:rPr>
          <w:iCs/>
          <w:sz w:val="24"/>
          <w:lang w:val="sr-Cyrl-CS"/>
        </w:rPr>
        <w:t xml:space="preserve"> бити у радном односу код понуђача, односно могу бити ангажовани </w:t>
      </w:r>
      <w:r w:rsidRPr="005A3F88">
        <w:rPr>
          <w:sz w:val="24"/>
          <w:lang w:val="sr-Cyrl-CS"/>
        </w:rPr>
        <w:t>по основу уговора којим се регулише рад ван радног односа</w:t>
      </w:r>
      <w:r w:rsidRPr="005A3F88">
        <w:rPr>
          <w:iCs/>
          <w:sz w:val="24"/>
          <w:lang w:val="sr-Cyrl-CS"/>
        </w:rPr>
        <w:t xml:space="preserve"> (</w:t>
      </w:r>
      <w:r w:rsidRPr="005A3F88">
        <w:rPr>
          <w:sz w:val="24"/>
        </w:rPr>
        <w:t>уговор о делу</w:t>
      </w:r>
      <w:r w:rsidRPr="005A3F88">
        <w:rPr>
          <w:sz w:val="24"/>
          <w:lang w:val="sr-Cyrl-CS"/>
        </w:rPr>
        <w:t xml:space="preserve">, </w:t>
      </w:r>
      <w:r w:rsidRPr="005A3F88">
        <w:rPr>
          <w:sz w:val="24"/>
        </w:rPr>
        <w:t>уговор о обављању привремених и повремених послова</w:t>
      </w:r>
      <w:r w:rsidRPr="005A3F88">
        <w:rPr>
          <w:sz w:val="24"/>
          <w:lang w:val="sr-Cyrl-CS"/>
        </w:rPr>
        <w:t>, уговор о допунском раду</w:t>
      </w:r>
      <w:r w:rsidRPr="005A3F88">
        <w:rPr>
          <w:sz w:val="24"/>
        </w:rPr>
        <w:t xml:space="preserve"> или други уговор о радном ангажовању </w:t>
      </w:r>
      <w:r w:rsidRPr="005A3F88">
        <w:rPr>
          <w:sz w:val="24"/>
          <w:lang w:val="sr-Cyrl-CS"/>
        </w:rPr>
        <w:t>лица за потребе извршења радова</w:t>
      </w:r>
      <w:r w:rsidRPr="005A3F88">
        <w:rPr>
          <w:sz w:val="24"/>
        </w:rPr>
        <w:t xml:space="preserve"> који су предмет ове јавне набавке</w:t>
      </w:r>
      <w:r w:rsidRPr="005A3F88">
        <w:rPr>
          <w:sz w:val="24"/>
          <w:lang w:val="sr-Cyrl-CS"/>
        </w:rPr>
        <w:t>).</w:t>
      </w:r>
    </w:p>
    <w:p w:rsidR="002D2E07" w:rsidRPr="005A3F88" w:rsidRDefault="002D2E07" w:rsidP="002D2E07">
      <w:pPr>
        <w:pStyle w:val="Header"/>
        <w:ind w:firstLine="709"/>
        <w:jc w:val="both"/>
        <w:rPr>
          <w:sz w:val="24"/>
          <w:u w:val="single"/>
        </w:rPr>
      </w:pPr>
      <w:r w:rsidRPr="005A3F88">
        <w:rPr>
          <w:b/>
          <w:sz w:val="24"/>
        </w:rPr>
        <w:t xml:space="preserve">б) </w:t>
      </w:r>
      <w:r w:rsidRPr="00461934">
        <w:rPr>
          <w:sz w:val="24"/>
        </w:rPr>
        <w:t xml:space="preserve">у оквиру </w:t>
      </w:r>
      <w:r w:rsidRPr="00074657">
        <w:rPr>
          <w:b/>
          <w:sz w:val="24"/>
          <w:u w:val="single"/>
        </w:rPr>
        <w:t>техничког капацитета</w:t>
      </w:r>
      <w:r w:rsidRPr="00461934">
        <w:rPr>
          <w:sz w:val="24"/>
        </w:rPr>
        <w:t xml:space="preserve"> потребно је да понуђач располаже</w:t>
      </w:r>
      <w:r w:rsidR="00461934" w:rsidRPr="00054EF7">
        <w:t>(</w:t>
      </w:r>
      <w:r w:rsidR="00461934" w:rsidRPr="00FF3C04">
        <w:rPr>
          <w:sz w:val="24"/>
        </w:rPr>
        <w:t xml:space="preserve">по основу власништва, закупа, лизинга) </w:t>
      </w:r>
      <w:r w:rsidRPr="00461934">
        <w:rPr>
          <w:sz w:val="24"/>
        </w:rPr>
        <w:t>следећом опремом:</w:t>
      </w:r>
    </w:p>
    <w:p w:rsidR="002D2E07" w:rsidRDefault="002D2E07" w:rsidP="002D2E07">
      <w:pPr>
        <w:pStyle w:val="Header"/>
        <w:ind w:firstLine="709"/>
        <w:jc w:val="both"/>
        <w:rPr>
          <w:sz w:val="24"/>
          <w:lang w:val="sr-Cyrl-CS"/>
        </w:rPr>
      </w:pPr>
      <w:r w:rsidRPr="005A3F88">
        <w:rPr>
          <w:b/>
          <w:sz w:val="24"/>
        </w:rPr>
        <w:t>-</w:t>
      </w:r>
      <w:r w:rsidR="00461934">
        <w:rPr>
          <w:sz w:val="24"/>
          <w:lang w:val="sr-Cyrl-CS"/>
        </w:rPr>
        <w:t>асфалтна база  ком. 1,</w:t>
      </w:r>
    </w:p>
    <w:p w:rsidR="00461934" w:rsidRDefault="00461934" w:rsidP="002D2E07">
      <w:pPr>
        <w:pStyle w:val="Header"/>
        <w:ind w:firstLine="709"/>
        <w:jc w:val="both"/>
        <w:rPr>
          <w:sz w:val="24"/>
          <w:lang w:val="sr-Cyrl-CS"/>
        </w:rPr>
      </w:pPr>
      <w:r>
        <w:rPr>
          <w:sz w:val="24"/>
          <w:lang w:val="sr-Cyrl-CS"/>
        </w:rPr>
        <w:t>- финишер за асфалт (средњи 2,5 до 6 м ширине)   ком. 1,</w:t>
      </w:r>
    </w:p>
    <w:p w:rsidR="00461934" w:rsidRDefault="00461934" w:rsidP="002D2E07">
      <w:pPr>
        <w:pStyle w:val="Header"/>
        <w:ind w:firstLine="709"/>
        <w:jc w:val="both"/>
        <w:rPr>
          <w:sz w:val="24"/>
          <w:lang w:val="sr-Cyrl-CS"/>
        </w:rPr>
      </w:pPr>
      <w:r>
        <w:rPr>
          <w:sz w:val="24"/>
          <w:lang w:val="sr-Cyrl-CS"/>
        </w:rPr>
        <w:t>- грејдер  ком. 1,</w:t>
      </w:r>
    </w:p>
    <w:p w:rsidR="00461934" w:rsidRDefault="00461934" w:rsidP="002D2E07">
      <w:pPr>
        <w:pStyle w:val="Header"/>
        <w:ind w:firstLine="709"/>
        <w:jc w:val="both"/>
        <w:rPr>
          <w:sz w:val="24"/>
          <w:lang w:val="sr-Cyrl-CS"/>
        </w:rPr>
      </w:pPr>
      <w:r>
        <w:rPr>
          <w:sz w:val="24"/>
          <w:lang w:val="sr-Cyrl-CS"/>
        </w:rPr>
        <w:t>- утоваривач средње снаге  ком. 1,</w:t>
      </w:r>
    </w:p>
    <w:p w:rsidR="00461934" w:rsidRDefault="00461934" w:rsidP="002D2E07">
      <w:pPr>
        <w:pStyle w:val="Header"/>
        <w:ind w:firstLine="709"/>
        <w:jc w:val="both"/>
        <w:rPr>
          <w:sz w:val="24"/>
          <w:lang w:val="sr-Cyrl-CS"/>
        </w:rPr>
      </w:pPr>
      <w:r>
        <w:rPr>
          <w:sz w:val="24"/>
          <w:lang w:val="sr-Cyrl-CS"/>
        </w:rPr>
        <w:t>- багер точкаш (око 15 т)  ком. 1,</w:t>
      </w:r>
    </w:p>
    <w:p w:rsidR="00461934" w:rsidRDefault="00461934" w:rsidP="002D2E07">
      <w:pPr>
        <w:pStyle w:val="Header"/>
        <w:ind w:firstLine="709"/>
        <w:jc w:val="both"/>
        <w:rPr>
          <w:sz w:val="24"/>
          <w:lang w:val="sr-Cyrl-CS"/>
        </w:rPr>
      </w:pPr>
      <w:r>
        <w:rPr>
          <w:sz w:val="24"/>
          <w:lang w:val="sr-Cyrl-CS"/>
        </w:rPr>
        <w:t>- комбинирка – СКИП, ЈЦБ, ЦАТ и сл.  ком. 1,</w:t>
      </w:r>
    </w:p>
    <w:p w:rsidR="00461934" w:rsidRDefault="00461934" w:rsidP="002D2E07">
      <w:pPr>
        <w:pStyle w:val="Header"/>
        <w:ind w:firstLine="709"/>
        <w:jc w:val="both"/>
        <w:rPr>
          <w:sz w:val="24"/>
          <w:lang w:val="sr-Cyrl-CS"/>
        </w:rPr>
      </w:pPr>
      <w:r>
        <w:rPr>
          <w:sz w:val="24"/>
          <w:lang w:val="sr-Cyrl-CS"/>
        </w:rPr>
        <w:t>- компресор 5 м</w:t>
      </w:r>
      <w:r>
        <w:rPr>
          <w:sz w:val="24"/>
          <w:vertAlign w:val="superscript"/>
          <w:lang w:val="sr-Cyrl-CS"/>
        </w:rPr>
        <w:t>3</w:t>
      </w:r>
      <w:r>
        <w:rPr>
          <w:sz w:val="24"/>
          <w:lang w:val="sr-Cyrl-CS"/>
        </w:rPr>
        <w:t>/мин. са пнеумат. чекићем  ком. 1,</w:t>
      </w:r>
    </w:p>
    <w:p w:rsidR="00461934" w:rsidRDefault="00461934" w:rsidP="002D2E07">
      <w:pPr>
        <w:pStyle w:val="Header"/>
        <w:ind w:firstLine="709"/>
        <w:jc w:val="both"/>
        <w:rPr>
          <w:sz w:val="24"/>
          <w:lang w:val="sr-Cyrl-CS"/>
        </w:rPr>
      </w:pPr>
      <w:r>
        <w:rPr>
          <w:sz w:val="24"/>
          <w:lang w:val="sr-Cyrl-CS"/>
        </w:rPr>
        <w:t>- аутоцистерна за воду  ком. 1,</w:t>
      </w:r>
    </w:p>
    <w:p w:rsidR="00461934" w:rsidRDefault="00461934" w:rsidP="002D2E07">
      <w:pPr>
        <w:pStyle w:val="Header"/>
        <w:ind w:firstLine="709"/>
        <w:jc w:val="both"/>
        <w:rPr>
          <w:sz w:val="24"/>
          <w:lang w:val="sr-Cyrl-CS"/>
        </w:rPr>
      </w:pPr>
      <w:r>
        <w:rPr>
          <w:sz w:val="24"/>
          <w:lang w:val="sr-Cyrl-CS"/>
        </w:rPr>
        <w:t>- глодалица за асфалт мин. ширине 1 м  ком. 1,</w:t>
      </w:r>
    </w:p>
    <w:p w:rsidR="00461934" w:rsidRDefault="00461934" w:rsidP="002D2E07">
      <w:pPr>
        <w:pStyle w:val="Header"/>
        <w:ind w:firstLine="709"/>
        <w:jc w:val="both"/>
        <w:rPr>
          <w:sz w:val="24"/>
          <w:lang w:val="sr-Cyrl-CS"/>
        </w:rPr>
      </w:pPr>
      <w:r>
        <w:rPr>
          <w:sz w:val="24"/>
          <w:lang w:val="sr-Cyrl-CS"/>
        </w:rPr>
        <w:t>- вибро ваљак за асфалт тежине 1-2 т  ком. 2,</w:t>
      </w:r>
    </w:p>
    <w:p w:rsidR="00461934" w:rsidRDefault="00461934" w:rsidP="002D2E07">
      <w:pPr>
        <w:pStyle w:val="Header"/>
        <w:ind w:firstLine="709"/>
        <w:jc w:val="both"/>
        <w:rPr>
          <w:sz w:val="24"/>
          <w:lang w:val="sr-Cyrl-CS"/>
        </w:rPr>
      </w:pPr>
      <w:r>
        <w:rPr>
          <w:sz w:val="24"/>
          <w:lang w:val="sr-Cyrl-CS"/>
        </w:rPr>
        <w:t>- вибро ваљак до 6 т  ком. 1,</w:t>
      </w:r>
    </w:p>
    <w:p w:rsidR="00461934" w:rsidRDefault="00461934" w:rsidP="002D2E07">
      <w:pPr>
        <w:pStyle w:val="Header"/>
        <w:ind w:firstLine="709"/>
        <w:jc w:val="both"/>
        <w:rPr>
          <w:sz w:val="24"/>
          <w:lang w:val="sr-Cyrl-CS"/>
        </w:rPr>
      </w:pPr>
      <w:r>
        <w:rPr>
          <w:sz w:val="24"/>
          <w:lang w:val="sr-Cyrl-CS"/>
        </w:rPr>
        <w:t>- вибро ваљак преко 8 т  ком. 1,</w:t>
      </w:r>
    </w:p>
    <w:p w:rsidR="00461934" w:rsidRDefault="00461934" w:rsidP="002D2E07">
      <w:pPr>
        <w:pStyle w:val="Header"/>
        <w:ind w:firstLine="709"/>
        <w:jc w:val="both"/>
        <w:rPr>
          <w:sz w:val="24"/>
          <w:lang w:val="sr-Cyrl-CS"/>
        </w:rPr>
      </w:pPr>
      <w:r>
        <w:rPr>
          <w:sz w:val="24"/>
          <w:lang w:val="sr-Cyrl-CS"/>
        </w:rPr>
        <w:t>- комбиновани ваљак гума-пегла (за асфалт)  ком. 1,</w:t>
      </w:r>
    </w:p>
    <w:p w:rsidR="00461934" w:rsidRDefault="00461934" w:rsidP="002D2E07">
      <w:pPr>
        <w:pStyle w:val="Header"/>
        <w:ind w:firstLine="709"/>
        <w:jc w:val="both"/>
        <w:rPr>
          <w:sz w:val="24"/>
          <w:lang w:val="sr-Cyrl-CS"/>
        </w:rPr>
      </w:pPr>
      <w:r>
        <w:rPr>
          <w:sz w:val="24"/>
          <w:lang w:val="sr-Cyrl-CS"/>
        </w:rPr>
        <w:t>- возило са прскалицама за бит. емулзију  ком. 1,</w:t>
      </w:r>
    </w:p>
    <w:p w:rsidR="00461934" w:rsidRDefault="00461934" w:rsidP="002D2E07">
      <w:pPr>
        <w:pStyle w:val="Header"/>
        <w:ind w:firstLine="709"/>
        <w:jc w:val="both"/>
        <w:rPr>
          <w:sz w:val="24"/>
          <w:lang w:val="sr-Cyrl-CS"/>
        </w:rPr>
      </w:pPr>
      <w:r>
        <w:rPr>
          <w:sz w:val="24"/>
          <w:lang w:val="sr-Cyrl-CS"/>
        </w:rPr>
        <w:t>- возило са четком за чишћење коловоза  ком. 1,</w:t>
      </w:r>
    </w:p>
    <w:p w:rsidR="00461934" w:rsidRDefault="00461934" w:rsidP="002D2E07">
      <w:pPr>
        <w:pStyle w:val="Header"/>
        <w:ind w:firstLine="709"/>
        <w:jc w:val="both"/>
        <w:rPr>
          <w:sz w:val="24"/>
          <w:lang w:val="sr-Cyrl-CS"/>
        </w:rPr>
      </w:pPr>
      <w:r>
        <w:rPr>
          <w:sz w:val="24"/>
          <w:lang w:val="sr-Cyrl-CS"/>
        </w:rPr>
        <w:t>- вибро плоча мин. 200 кг ком. 1,</w:t>
      </w:r>
    </w:p>
    <w:p w:rsidR="00461934" w:rsidRDefault="00461934" w:rsidP="002D2E07">
      <w:pPr>
        <w:pStyle w:val="Header"/>
        <w:ind w:firstLine="709"/>
        <w:jc w:val="both"/>
        <w:rPr>
          <w:sz w:val="24"/>
          <w:lang w:val="sr-Cyrl-CS"/>
        </w:rPr>
      </w:pPr>
      <w:r>
        <w:rPr>
          <w:sz w:val="24"/>
          <w:lang w:val="sr-Cyrl-CS"/>
        </w:rPr>
        <w:t>- тестера за сечење асфалта и бетона  ком. 1,</w:t>
      </w:r>
    </w:p>
    <w:p w:rsidR="00461934" w:rsidRDefault="00461934" w:rsidP="002D2E07">
      <w:pPr>
        <w:pStyle w:val="Header"/>
        <w:ind w:firstLine="709"/>
        <w:jc w:val="both"/>
        <w:rPr>
          <w:sz w:val="24"/>
          <w:lang w:val="sr-Cyrl-CS"/>
        </w:rPr>
      </w:pPr>
      <w:r>
        <w:rPr>
          <w:sz w:val="24"/>
          <w:lang w:val="sr-Cyrl-CS"/>
        </w:rPr>
        <w:t>- кипер камиони носивости 10-20 т („соло“ кипери)  ком. 4,</w:t>
      </w:r>
    </w:p>
    <w:p w:rsidR="00461934" w:rsidRDefault="00461934" w:rsidP="002D2E07">
      <w:pPr>
        <w:pStyle w:val="Header"/>
        <w:ind w:firstLine="709"/>
        <w:jc w:val="both"/>
        <w:rPr>
          <w:sz w:val="24"/>
          <w:lang w:val="sr-Cyrl-CS"/>
        </w:rPr>
      </w:pPr>
      <w:r>
        <w:rPr>
          <w:sz w:val="24"/>
          <w:lang w:val="sr-Cyrl-CS"/>
        </w:rPr>
        <w:t xml:space="preserve">- </w:t>
      </w:r>
      <w:r w:rsidR="00705097">
        <w:rPr>
          <w:sz w:val="24"/>
          <w:lang w:val="sr-Cyrl-CS"/>
        </w:rPr>
        <w:t>кипер камиони носивости 25 т (ТРУК+ полуприколица)  ком. 4,</w:t>
      </w:r>
    </w:p>
    <w:p w:rsidR="00705097" w:rsidRDefault="00705097" w:rsidP="002D2E07">
      <w:pPr>
        <w:pStyle w:val="Header"/>
        <w:ind w:firstLine="709"/>
        <w:jc w:val="both"/>
        <w:rPr>
          <w:sz w:val="24"/>
          <w:lang w:val="sr-Cyrl-CS"/>
        </w:rPr>
      </w:pPr>
      <w:r>
        <w:rPr>
          <w:sz w:val="24"/>
          <w:lang w:val="sr-Cyrl-CS"/>
        </w:rPr>
        <w:t>- камион носивости до 2 т „путарац“  ком. 2,</w:t>
      </w:r>
    </w:p>
    <w:p w:rsidR="00705097" w:rsidRDefault="00705097" w:rsidP="002D2E07">
      <w:pPr>
        <w:pStyle w:val="Header"/>
        <w:ind w:firstLine="709"/>
        <w:jc w:val="both"/>
        <w:rPr>
          <w:sz w:val="24"/>
          <w:lang w:val="sr-Cyrl-CS"/>
        </w:rPr>
      </w:pPr>
      <w:r>
        <w:rPr>
          <w:sz w:val="24"/>
          <w:lang w:val="sr-Cyrl-CS"/>
        </w:rPr>
        <w:t>- сигнална приколица за „путарац“  ком. 1,</w:t>
      </w:r>
    </w:p>
    <w:p w:rsidR="00705097" w:rsidRDefault="00705097" w:rsidP="002D2E07">
      <w:pPr>
        <w:pStyle w:val="Header"/>
        <w:ind w:firstLine="709"/>
        <w:jc w:val="both"/>
        <w:rPr>
          <w:sz w:val="24"/>
          <w:lang w:val="sr-Cyrl-CS"/>
        </w:rPr>
      </w:pPr>
      <w:r>
        <w:rPr>
          <w:sz w:val="24"/>
          <w:lang w:val="sr-Cyrl-CS"/>
        </w:rPr>
        <w:t>- аутомиксер за превоз бетона 6-9 м</w:t>
      </w:r>
      <w:r>
        <w:rPr>
          <w:sz w:val="24"/>
          <w:vertAlign w:val="superscript"/>
          <w:lang w:val="sr-Cyrl-CS"/>
        </w:rPr>
        <w:t>3</w:t>
      </w:r>
      <w:r>
        <w:rPr>
          <w:sz w:val="24"/>
          <w:lang w:val="sr-Cyrl-CS"/>
        </w:rPr>
        <w:t xml:space="preserve"> ком. 1,</w:t>
      </w:r>
    </w:p>
    <w:p w:rsidR="00461934" w:rsidRPr="00705097" w:rsidRDefault="00705097" w:rsidP="00705097">
      <w:pPr>
        <w:pStyle w:val="Header"/>
        <w:ind w:firstLine="709"/>
        <w:jc w:val="both"/>
        <w:rPr>
          <w:sz w:val="24"/>
          <w:lang w:val="sr-Cyrl-CS"/>
        </w:rPr>
      </w:pPr>
      <w:r>
        <w:rPr>
          <w:sz w:val="24"/>
          <w:lang w:val="sr-Cyrl-CS"/>
        </w:rPr>
        <w:t>- нисконосећа приколица носив. 25 т за превоз машина  ком. 1.</w:t>
      </w:r>
    </w:p>
    <w:p w:rsidR="002D2E07" w:rsidRPr="005A3F88" w:rsidRDefault="002D2E07" w:rsidP="00705097">
      <w:pPr>
        <w:pStyle w:val="Header"/>
        <w:jc w:val="both"/>
        <w:rPr>
          <w:sz w:val="24"/>
          <w:lang w:val="sr-Cyrl-CS"/>
        </w:rPr>
      </w:pPr>
    </w:p>
    <w:p w:rsidR="002D2E07" w:rsidRDefault="002D2E07" w:rsidP="002D2E07">
      <w:pPr>
        <w:pStyle w:val="Header"/>
        <w:ind w:firstLine="709"/>
        <w:jc w:val="both"/>
        <w:rPr>
          <w:sz w:val="24"/>
          <w:lang w:val="sr-Cyrl-CS"/>
        </w:rPr>
      </w:pPr>
      <w:r w:rsidRPr="005A3F88">
        <w:rPr>
          <w:sz w:val="24"/>
          <w:lang w:val="sr-Cyrl-CS"/>
        </w:rPr>
        <w:t>Наведена опрема у оквиру техничког капацитета може бити у власништву понуђача или обезбеђена путем закупа или лизинга.</w:t>
      </w:r>
    </w:p>
    <w:p w:rsidR="00705097" w:rsidRPr="005A3F88" w:rsidRDefault="00705097" w:rsidP="002D2E07">
      <w:pPr>
        <w:pStyle w:val="Header"/>
        <w:ind w:firstLine="709"/>
        <w:jc w:val="both"/>
        <w:rPr>
          <w:sz w:val="24"/>
          <w:lang w:val="sr-Cyrl-CS"/>
        </w:rPr>
      </w:pPr>
    </w:p>
    <w:p w:rsidR="002D2E07" w:rsidRDefault="002D2E07" w:rsidP="002D2E07">
      <w:pPr>
        <w:pStyle w:val="Header"/>
        <w:ind w:firstLine="709"/>
        <w:jc w:val="both"/>
        <w:rPr>
          <w:b/>
          <w:u w:val="single"/>
        </w:rPr>
      </w:pPr>
      <w:r w:rsidRPr="00FE765F">
        <w:rPr>
          <w:b/>
          <w:sz w:val="24"/>
        </w:rPr>
        <w:t>3)</w:t>
      </w:r>
      <w:r w:rsidR="00EF0C3E">
        <w:rPr>
          <w:b/>
          <w:sz w:val="24"/>
          <w:lang/>
        </w:rPr>
        <w:t xml:space="preserve"> </w:t>
      </w:r>
      <w:r w:rsidRPr="005F1C2D">
        <w:rPr>
          <w:b/>
          <w:sz w:val="24"/>
          <w:u w:val="single"/>
        </w:rPr>
        <w:t>Да понуђач обиђе локацију за извођење радова</w:t>
      </w:r>
    </w:p>
    <w:p w:rsidR="00705097" w:rsidRDefault="00705097" w:rsidP="00705097">
      <w:pPr>
        <w:pStyle w:val="Header"/>
        <w:ind w:firstLine="709"/>
        <w:jc w:val="both"/>
        <w:rPr>
          <w:sz w:val="24"/>
          <w:lang w:val="sr-Cyrl-CS"/>
        </w:rPr>
      </w:pPr>
      <w:r w:rsidRPr="001A0973">
        <w:rPr>
          <w:sz w:val="24"/>
          <w:lang w:val="sr-Cyrl-CS"/>
        </w:rPr>
        <w:t>Обилазак</w:t>
      </w:r>
      <w:r w:rsidRPr="001A0973">
        <w:rPr>
          <w:rFonts w:eastAsia="TimesNewRomanPS-BoldMT"/>
          <w:bCs/>
          <w:sz w:val="24"/>
          <w:lang w:val="sr-Cyrl-CS"/>
        </w:rPr>
        <w:t xml:space="preserve"> локације је обавезан за понуђаче како би понуђач</w:t>
      </w:r>
      <w:r w:rsidRPr="001A0973">
        <w:rPr>
          <w:sz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705097" w:rsidRDefault="00705097" w:rsidP="00705097">
      <w:pPr>
        <w:pStyle w:val="Header"/>
        <w:ind w:firstLine="709"/>
        <w:jc w:val="both"/>
        <w:rPr>
          <w:sz w:val="24"/>
          <w:lang w:val="sr-Cyrl-CS"/>
        </w:rPr>
      </w:pPr>
      <w:r w:rsidRPr="00D01F2A">
        <w:rPr>
          <w:sz w:val="24"/>
        </w:rPr>
        <w:t>Обилазак локације од стране понуђача би</w:t>
      </w:r>
      <w:r>
        <w:rPr>
          <w:sz w:val="24"/>
        </w:rPr>
        <w:t>ће организован дана</w:t>
      </w:r>
      <w:r w:rsidR="00CE3BE7">
        <w:rPr>
          <w:sz w:val="24"/>
          <w:lang w:val="sr-Cyrl-CS"/>
        </w:rPr>
        <w:t xml:space="preserve"> </w:t>
      </w:r>
      <w:r w:rsidR="006F4495">
        <w:rPr>
          <w:sz w:val="24"/>
        </w:rPr>
        <w:t>29</w:t>
      </w:r>
      <w:r w:rsidR="00A16890">
        <w:rPr>
          <w:sz w:val="24"/>
          <w:lang w:val="sr-Cyrl-CS"/>
        </w:rPr>
        <w:t>.09</w:t>
      </w:r>
      <w:r w:rsidR="005F1C2D">
        <w:rPr>
          <w:sz w:val="24"/>
          <w:lang w:val="sr-Cyrl-CS"/>
        </w:rPr>
        <w:t xml:space="preserve">.2017. </w:t>
      </w:r>
      <w:r w:rsidR="00E017EA">
        <w:rPr>
          <w:sz w:val="24"/>
        </w:rPr>
        <w:t xml:space="preserve">и 06.10.2017. </w:t>
      </w:r>
      <w:r w:rsidR="005F1C2D">
        <w:rPr>
          <w:sz w:val="24"/>
          <w:lang w:val="sr-Cyrl-CS"/>
        </w:rPr>
        <w:t>године</w:t>
      </w:r>
      <w:r w:rsidR="00456B49">
        <w:rPr>
          <w:sz w:val="24"/>
          <w:lang w:val="sr-Cyrl-CS"/>
        </w:rPr>
        <w:t xml:space="preserve"> са почетком у 12,00 часова</w:t>
      </w:r>
      <w:r w:rsidRPr="00D01F2A">
        <w:rPr>
          <w:sz w:val="24"/>
        </w:rPr>
        <w:t>, уз присуство стручног лица Наручиоца. Контакт особа</w:t>
      </w:r>
      <w:r>
        <w:rPr>
          <w:sz w:val="24"/>
          <w:lang w:val="sr-Cyrl-CS"/>
        </w:rPr>
        <w:t>:</w:t>
      </w:r>
      <w:r w:rsidR="005F1C2D">
        <w:rPr>
          <w:sz w:val="24"/>
          <w:lang w:val="sr-Cyrl-CS"/>
        </w:rPr>
        <w:t xml:space="preserve"> Дарко Васић</w:t>
      </w:r>
      <w:r>
        <w:rPr>
          <w:sz w:val="24"/>
        </w:rPr>
        <w:t xml:space="preserve">, тел: </w:t>
      </w:r>
      <w:r>
        <w:rPr>
          <w:sz w:val="24"/>
          <w:lang w:val="sr-Cyrl-CS"/>
        </w:rPr>
        <w:t>015/561-411</w:t>
      </w:r>
      <w:r w:rsidRPr="00D01F2A">
        <w:rPr>
          <w:sz w:val="24"/>
        </w:rPr>
        <w:t>.</w:t>
      </w:r>
    </w:p>
    <w:p w:rsidR="002D2E07" w:rsidRPr="00705097" w:rsidRDefault="00705097" w:rsidP="00705097">
      <w:pPr>
        <w:pStyle w:val="Header"/>
        <w:ind w:firstLine="709"/>
        <w:jc w:val="both"/>
        <w:rPr>
          <w:bCs/>
          <w:iCs/>
          <w:sz w:val="24"/>
          <w:lang w:val="sr-Cyrl-CS"/>
        </w:rPr>
      </w:pPr>
      <w:r w:rsidRPr="001A0973">
        <w:rPr>
          <w:rFonts w:eastAsia="Calibri-Bold"/>
          <w:sz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Pr="00916124">
        <w:rPr>
          <w:i/>
          <w:sz w:val="24"/>
          <w:u w:val="single"/>
          <w:lang w:val="sr-Cyrl-CS"/>
        </w:rPr>
        <w:t>Образац изјаве, дат је у поглављу</w:t>
      </w:r>
      <w:r w:rsidR="00916124">
        <w:rPr>
          <w:i/>
          <w:sz w:val="24"/>
          <w:u w:val="single"/>
          <w:lang w:val="sr-Latn-CS"/>
        </w:rPr>
        <w:t>XIII</w:t>
      </w:r>
      <w:r w:rsidRPr="00916124">
        <w:rPr>
          <w:bCs/>
          <w:iCs/>
          <w:sz w:val="24"/>
        </w:rPr>
        <w:t>).</w:t>
      </w:r>
    </w:p>
    <w:p w:rsidR="00FE765F" w:rsidRPr="00FE765F" w:rsidRDefault="00FE765F" w:rsidP="002D2E07">
      <w:pPr>
        <w:pStyle w:val="Header"/>
        <w:ind w:firstLine="709"/>
        <w:jc w:val="both"/>
        <w:rPr>
          <w:sz w:val="24"/>
          <w:lang w:val="sr-Cyrl-CS"/>
        </w:rPr>
      </w:pPr>
    </w:p>
    <w:p w:rsidR="002D2E07" w:rsidRPr="00646EBE" w:rsidRDefault="002D2E07" w:rsidP="002D2E07">
      <w:pPr>
        <w:pStyle w:val="ListParagraph"/>
        <w:ind w:left="0"/>
        <w:jc w:val="both"/>
        <w:rPr>
          <w:b/>
          <w:bCs/>
          <w:i/>
          <w:iCs/>
        </w:rPr>
      </w:pPr>
      <w:r w:rsidRPr="00F80AF0">
        <w:rPr>
          <w:b/>
          <w:bCs/>
          <w:iCs/>
        </w:rPr>
        <w:t>1.3.</w:t>
      </w:r>
      <w:r w:rsidRPr="0050276F">
        <w:rPr>
          <w:bCs/>
          <w:iCs/>
        </w:rPr>
        <w:t>Уколико понуђач подноси понуду са подизвођачем, у складу са чланом 80. Закона, подизвођач мора да испуњава обавезне услове из члана 75.став 1. тач. 1) до 4)</w:t>
      </w:r>
      <w:r>
        <w:rPr>
          <w:bCs/>
          <w:iCs/>
        </w:rPr>
        <w:t xml:space="preserve"> Закона</w:t>
      </w:r>
      <w:r w:rsidRPr="0050276F">
        <w:rPr>
          <w:bCs/>
          <w:iCs/>
        </w:rPr>
        <w:t xml:space="preserve">.  </w:t>
      </w:r>
    </w:p>
    <w:p w:rsidR="002D2E07" w:rsidRPr="0050276F" w:rsidRDefault="002D2E07" w:rsidP="002D2E07">
      <w:pPr>
        <w:pStyle w:val="ListParagraph"/>
        <w:ind w:left="1350"/>
        <w:jc w:val="both"/>
        <w:rPr>
          <w:b/>
          <w:bCs/>
          <w:i/>
          <w:iCs/>
        </w:rPr>
      </w:pPr>
    </w:p>
    <w:p w:rsidR="002D2E07" w:rsidRDefault="002D2E07" w:rsidP="002D2E07">
      <w:pPr>
        <w:pStyle w:val="ListParagraph"/>
        <w:spacing w:after="120"/>
        <w:ind w:left="0"/>
        <w:jc w:val="both"/>
        <w:rPr>
          <w:bCs/>
          <w:iCs/>
        </w:rPr>
      </w:pPr>
      <w:r w:rsidRPr="00E63269">
        <w:rPr>
          <w:b/>
        </w:rPr>
        <w:lastRenderedPageBreak/>
        <w:t>1.4.</w:t>
      </w:r>
      <w:r w:rsidRPr="0050276F">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D2E07" w:rsidRPr="0050276F" w:rsidRDefault="002D2E07" w:rsidP="002D2E07">
      <w:pPr>
        <w:pStyle w:val="ListParagraph"/>
        <w:spacing w:after="120"/>
        <w:ind w:left="0"/>
        <w:jc w:val="both"/>
        <w:rPr>
          <w:bCs/>
          <w:iCs/>
        </w:rPr>
      </w:pPr>
    </w:p>
    <w:p w:rsidR="002D2E07" w:rsidRPr="004D44A1" w:rsidRDefault="002D2E07" w:rsidP="002D2E07">
      <w:pPr>
        <w:pStyle w:val="ListParagraph"/>
        <w:spacing w:after="120"/>
        <w:ind w:left="0"/>
        <w:jc w:val="both"/>
        <w:rPr>
          <w:bCs/>
          <w:iCs/>
          <w:lang w:val="sr-Cyrl-CS"/>
        </w:rPr>
      </w:pPr>
      <w:r>
        <w:rPr>
          <w:b/>
          <w:bCs/>
          <w:iCs/>
        </w:rPr>
        <w:t xml:space="preserve">2. </w:t>
      </w:r>
      <w:r w:rsidRPr="00D14819">
        <w:rPr>
          <w:b/>
          <w:bCs/>
          <w:iCs/>
        </w:rPr>
        <w:t>УПУТСТВО КАКО СЕ ДОКАЗУЈЕ ИСПУЊЕНОСТ УСЛОВА</w:t>
      </w:r>
    </w:p>
    <w:p w:rsidR="002D2E07" w:rsidRPr="002179FE" w:rsidRDefault="002D2E07" w:rsidP="002D2E07">
      <w:pPr>
        <w:pStyle w:val="ListParagraph"/>
        <w:spacing w:before="120"/>
        <w:ind w:left="0"/>
        <w:jc w:val="both"/>
      </w:pPr>
      <w:r>
        <w:rPr>
          <w:b/>
          <w:color w:val="auto"/>
          <w:lang w:val="sr-Cyrl-CS"/>
        </w:rPr>
        <w:t>Понуђач испуњеност</w:t>
      </w:r>
      <w:r w:rsidR="00C41909">
        <w:rPr>
          <w:b/>
          <w:color w:val="auto"/>
          <w:lang w:val="sr-Cyrl-CS"/>
        </w:rPr>
        <w:t xml:space="preserve"> </w:t>
      </w:r>
      <w:r w:rsidRPr="00C557A3">
        <w:rPr>
          <w:b/>
          <w:color w:val="auto"/>
          <w:lang w:val="sr-Cyrl-CS"/>
        </w:rPr>
        <w:t>обавезних услова</w:t>
      </w:r>
      <w:r>
        <w:rPr>
          <w:b/>
          <w:color w:val="auto"/>
          <w:lang w:val="sr-Cyrl-CS"/>
        </w:rPr>
        <w:t xml:space="preserve"> доказује подношењем следећих докумената</w:t>
      </w:r>
      <w:r w:rsidRPr="0050276F">
        <w:rPr>
          <w:lang w:val="sr-Cyrl-CS"/>
        </w:rPr>
        <w:t>:</w:t>
      </w:r>
    </w:p>
    <w:p w:rsidR="002D2E07" w:rsidRDefault="002D2E07" w:rsidP="00464DC0">
      <w:pPr>
        <w:pStyle w:val="ListParagraph"/>
        <w:numPr>
          <w:ilvl w:val="0"/>
          <w:numId w:val="13"/>
        </w:numPr>
        <w:jc w:val="both"/>
        <w:rPr>
          <w:iCs/>
          <w:lang w:val="sr-Cyrl-CS"/>
        </w:rPr>
      </w:pPr>
      <w:r w:rsidRPr="0050276F">
        <w:rPr>
          <w:iCs/>
          <w:lang w:val="sr-Cyrl-CS"/>
        </w:rPr>
        <w:t xml:space="preserve">Услов из </w:t>
      </w:r>
      <w:r>
        <w:rPr>
          <w:iCs/>
          <w:lang w:val="sr-Cyrl-CS"/>
        </w:rPr>
        <w:t xml:space="preserve">чл. 75. ст. 1. тач. 1) Закона </w:t>
      </w:r>
    </w:p>
    <w:p w:rsidR="002D2E07" w:rsidRPr="007D67FB" w:rsidRDefault="002D2E07" w:rsidP="002D2E07">
      <w:pPr>
        <w:pStyle w:val="ListParagraph"/>
        <w:tabs>
          <w:tab w:val="left" w:pos="680"/>
        </w:tabs>
        <w:ind w:left="0" w:firstLine="720"/>
        <w:jc w:val="both"/>
        <w:rPr>
          <w:rFonts w:ascii="Arial" w:hAnsi="Arial" w:cs="Arial"/>
          <w:color w:val="auto"/>
        </w:rPr>
      </w:pPr>
      <w:r w:rsidRPr="0050276F">
        <w:rPr>
          <w:b/>
          <w:iCs/>
          <w:lang w:val="sr-Cyrl-CS"/>
        </w:rPr>
        <w:t>Доказ</w:t>
      </w:r>
      <w:r w:rsidRPr="0050276F">
        <w:rPr>
          <w:iCs/>
          <w:lang w:val="sr-Cyrl-CS"/>
        </w:rPr>
        <w:t xml:space="preserve">: </w:t>
      </w:r>
      <w:r w:rsidRPr="00257A71">
        <w:rPr>
          <w:rFonts w:eastAsia="TimesNewRomanPSMT"/>
          <w:b/>
          <w:bCs/>
          <w:color w:val="auto"/>
          <w:u w:val="single"/>
        </w:rPr>
        <w:t>Правна лица</w:t>
      </w:r>
      <w:r w:rsidRPr="00257A71">
        <w:rPr>
          <w:rFonts w:eastAsia="TimesNewRomanPSMT"/>
          <w:bCs/>
          <w:color w:val="auto"/>
          <w:u w:val="single"/>
        </w:rPr>
        <w:t>:</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регистра надлежног привредног суда</w:t>
      </w:r>
      <w:r w:rsidRPr="007D67FB">
        <w:rPr>
          <w:rFonts w:ascii="Arial" w:hAnsi="Arial" w:cs="Arial"/>
          <w:color w:val="auto"/>
        </w:rPr>
        <w:t xml:space="preserve">; </w:t>
      </w:r>
    </w:p>
    <w:p w:rsidR="002D2E07" w:rsidRPr="007D67FB" w:rsidRDefault="002D2E07" w:rsidP="002D2E07">
      <w:pPr>
        <w:pStyle w:val="ListParagraph"/>
        <w:tabs>
          <w:tab w:val="left" w:pos="680"/>
        </w:tabs>
        <w:ind w:left="0" w:firstLine="720"/>
        <w:jc w:val="both"/>
        <w:rPr>
          <w:rFonts w:ascii="Arial" w:eastAsia="TimesNewRomanPSMT" w:hAnsi="Arial" w:cs="Arial"/>
          <w:bCs/>
          <w:color w:val="auto"/>
        </w:rPr>
      </w:pPr>
      <w:r w:rsidRPr="00257A71">
        <w:rPr>
          <w:b/>
          <w:color w:val="auto"/>
          <w:u w:val="single"/>
        </w:rPr>
        <w:t>Предузетници:</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одговарајућег регистра</w:t>
      </w:r>
      <w:r w:rsidRPr="007D67FB">
        <w:rPr>
          <w:rFonts w:ascii="Arial" w:hAnsi="Arial" w:cs="Arial"/>
          <w:color w:val="auto"/>
        </w:rPr>
        <w:t>.</w:t>
      </w:r>
    </w:p>
    <w:p w:rsidR="002D2E07" w:rsidRPr="00317660" w:rsidRDefault="002D2E07" w:rsidP="00464DC0">
      <w:pPr>
        <w:pStyle w:val="ListParagraph"/>
        <w:numPr>
          <w:ilvl w:val="0"/>
          <w:numId w:val="13"/>
        </w:numPr>
        <w:jc w:val="both"/>
        <w:rPr>
          <w:b/>
        </w:rPr>
      </w:pPr>
      <w:r w:rsidRPr="0050276F">
        <w:rPr>
          <w:iCs/>
          <w:lang w:val="sr-Cyrl-CS"/>
        </w:rPr>
        <w:t xml:space="preserve">Услов из чл. 75. ст. 1. тач. 2) Закона </w:t>
      </w:r>
    </w:p>
    <w:p w:rsidR="002D2E07" w:rsidRDefault="002D2E07" w:rsidP="002D2E07">
      <w:pPr>
        <w:pStyle w:val="ListParagraph"/>
        <w:ind w:left="0" w:firstLine="720"/>
        <w:jc w:val="both"/>
      </w:pPr>
      <w:r w:rsidRPr="0050276F">
        <w:rPr>
          <w:b/>
        </w:rPr>
        <w:t>Доказ:</w:t>
      </w:r>
      <w:r w:rsidR="00EF0C3E">
        <w:rPr>
          <w:b/>
          <w:lang/>
        </w:rPr>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2C6173">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2C6173">
        <w:rPr>
          <w:color w:val="auto"/>
          <w:u w:val="single"/>
        </w:rPr>
        <w:t>Напомена</w:t>
      </w:r>
      <w:r w:rsidRPr="002C617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5F9C">
        <w:rPr>
          <w:b/>
          <w:color w:val="auto"/>
        </w:rPr>
        <w:t>и</w:t>
      </w:r>
      <w:r w:rsidRPr="002C6173">
        <w:rPr>
          <w:b/>
          <w:color w:val="auto"/>
        </w:rPr>
        <w:t xml:space="preserve">уверење </w:t>
      </w:r>
      <w:r>
        <w:rPr>
          <w:b/>
          <w:color w:val="auto"/>
          <w:lang w:val="sr-Cyrl-CS"/>
        </w:rPr>
        <w:t>В</w:t>
      </w:r>
      <w:r w:rsidRPr="002C6173">
        <w:rPr>
          <w:b/>
          <w:color w:val="auto"/>
        </w:rPr>
        <w:t xml:space="preserve">ишег суда </w:t>
      </w:r>
      <w:r w:rsidRPr="002C6173">
        <w:rPr>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2C6173">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6173">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Уколико понуђач има више законских заступника дужан је да достави доказ за сваког од њих.</w:t>
      </w:r>
    </w:p>
    <w:p w:rsidR="002D2E07" w:rsidRPr="0050276F" w:rsidRDefault="002D2E07" w:rsidP="002D2E07">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64247D">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2E07" w:rsidRPr="002416D4" w:rsidRDefault="002D2E07" w:rsidP="002D2E07">
      <w:pPr>
        <w:pStyle w:val="ListParagraph"/>
        <w:jc w:val="both"/>
        <w:rPr>
          <w:b/>
        </w:rPr>
      </w:pPr>
      <w:r w:rsidRPr="0050276F">
        <w:rPr>
          <w:b/>
        </w:rPr>
        <w:t xml:space="preserve">Доказ не може бити старији од два месеца пре отварања понуда; </w:t>
      </w:r>
    </w:p>
    <w:p w:rsidR="002D2E07" w:rsidRPr="00317660" w:rsidRDefault="002D2E07" w:rsidP="00464DC0">
      <w:pPr>
        <w:pStyle w:val="ListParagraph"/>
        <w:numPr>
          <w:ilvl w:val="0"/>
          <w:numId w:val="13"/>
        </w:numPr>
        <w:jc w:val="both"/>
        <w:rPr>
          <w:b/>
        </w:rPr>
      </w:pPr>
      <w:r w:rsidRPr="0050276F">
        <w:rPr>
          <w:iCs/>
          <w:lang w:val="sr-Cyrl-CS"/>
        </w:rPr>
        <w:t>Услов из</w:t>
      </w:r>
      <w:r>
        <w:rPr>
          <w:iCs/>
          <w:lang w:val="sr-Cyrl-CS"/>
        </w:rPr>
        <w:t xml:space="preserve"> чл. 75. ст. 1. тач. 4) Закона </w:t>
      </w:r>
    </w:p>
    <w:p w:rsidR="002D2E07" w:rsidRPr="0050276F" w:rsidRDefault="002D2E07" w:rsidP="002D2E07">
      <w:pPr>
        <w:pStyle w:val="ListParagraph"/>
        <w:ind w:left="0" w:firstLine="720"/>
        <w:jc w:val="both"/>
        <w:rPr>
          <w:b/>
        </w:rPr>
      </w:pPr>
      <w:r w:rsidRPr="0050276F">
        <w:rPr>
          <w:b/>
        </w:rPr>
        <w:t>Доказ:</w:t>
      </w:r>
      <w:r w:rsidRPr="0050276F">
        <w:t xml:space="preserve"> Уверење </w:t>
      </w:r>
      <w:r w:rsidRPr="0064247D">
        <w:rPr>
          <w:b/>
          <w:bCs/>
        </w:rPr>
        <w:t>Пореске управе Министарства финансија</w:t>
      </w:r>
      <w:r w:rsidRPr="0050276F">
        <w:rPr>
          <w:bCs/>
        </w:rPr>
        <w:t xml:space="preserve"> и привреде </w:t>
      </w:r>
      <w:r w:rsidRPr="0050276F">
        <w:t xml:space="preserve">да је измирио доспеле порезе и доприносе и уверење </w:t>
      </w:r>
      <w:r w:rsidRPr="0064247D">
        <w:rPr>
          <w:b/>
        </w:rPr>
        <w:t xml:space="preserve">надлежне управе </w:t>
      </w:r>
      <w:r w:rsidRPr="0064247D">
        <w:rPr>
          <w:b/>
          <w:bCs/>
        </w:rPr>
        <w:t>локалне самоуправе</w:t>
      </w:r>
      <w:r w:rsidRPr="0050276F">
        <w:t xml:space="preserve">да је измирио обавезе по основу изворних локалних јавних прихода или потврду </w:t>
      </w:r>
      <w:r>
        <w:rPr>
          <w:lang w:val="sr-Cyrl-CS"/>
        </w:rPr>
        <w:t xml:space="preserve">надлежног органа </w:t>
      </w:r>
      <w:r w:rsidRPr="0050276F">
        <w:t xml:space="preserve">да се понуђач налази у поступку приватизације. </w:t>
      </w:r>
    </w:p>
    <w:p w:rsidR="002D2E07" w:rsidRPr="0050276F" w:rsidRDefault="002D2E07" w:rsidP="002D2E07">
      <w:pPr>
        <w:pStyle w:val="ListParagraph"/>
        <w:jc w:val="both"/>
        <w:rPr>
          <w:iCs/>
          <w:lang w:val="sr-Cyrl-CS"/>
        </w:rPr>
      </w:pPr>
      <w:r w:rsidRPr="0050276F">
        <w:rPr>
          <w:b/>
        </w:rPr>
        <w:t>Доказ не може бити старији од два месеца пре отварања понуда;</w:t>
      </w:r>
    </w:p>
    <w:p w:rsidR="002D2E07" w:rsidRPr="00D63D60" w:rsidRDefault="002D2E07" w:rsidP="00464DC0">
      <w:pPr>
        <w:pStyle w:val="ListParagraph"/>
        <w:numPr>
          <w:ilvl w:val="0"/>
          <w:numId w:val="13"/>
        </w:numPr>
        <w:jc w:val="both"/>
        <w:rPr>
          <w:lang w:val="sr-Cyrl-CS"/>
        </w:rPr>
      </w:pPr>
      <w:r w:rsidRPr="00D63D60">
        <w:rPr>
          <w:lang w:val="sr-Cyrl-CS"/>
        </w:rPr>
        <w:t xml:space="preserve">Услов из члана </w:t>
      </w:r>
      <w:r>
        <w:rPr>
          <w:iCs/>
          <w:lang w:val="sr-Cyrl-CS"/>
        </w:rPr>
        <w:t>чл. 75. ст. 2. Закона</w:t>
      </w:r>
    </w:p>
    <w:p w:rsidR="002D2E07" w:rsidRDefault="002D2E07" w:rsidP="002D2E07">
      <w:pPr>
        <w:pStyle w:val="ListParagraph"/>
        <w:ind w:left="0" w:firstLine="630"/>
        <w:jc w:val="both"/>
        <w:rPr>
          <w:i/>
          <w:lang w:val="sr-Cyrl-CS"/>
        </w:rPr>
      </w:pPr>
      <w:r w:rsidRPr="00D63D60">
        <w:rPr>
          <w:b/>
          <w:iCs/>
          <w:lang w:val="sr-Cyrl-CS"/>
        </w:rPr>
        <w:t>Доказ:</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3C7D9A">
        <w:rPr>
          <w:i/>
          <w:u w:val="single"/>
          <w:lang w:val="sr-Cyrl-CS"/>
        </w:rPr>
        <w:t xml:space="preserve">Образац изјаве, дат је у поглављу </w:t>
      </w:r>
      <w:r w:rsidRPr="003C7D9A">
        <w:rPr>
          <w:b/>
          <w:bCs/>
          <w:i/>
          <w:iCs/>
          <w:color w:val="auto"/>
          <w:u w:val="single"/>
        </w:rPr>
        <w:t>XVI</w:t>
      </w:r>
      <w:r w:rsidR="004A7ECA">
        <w:rPr>
          <w:b/>
          <w:bCs/>
          <w:i/>
          <w:iCs/>
          <w:color w:val="auto"/>
          <w:u w:val="single"/>
          <w:lang w:val="sr-Latn-CS"/>
        </w:rPr>
        <w:t>I</w:t>
      </w:r>
      <w:r w:rsidRPr="003C7D9A">
        <w:rPr>
          <w:b/>
          <w:bCs/>
          <w:i/>
          <w:iCs/>
          <w:color w:val="auto"/>
          <w:u w:val="single"/>
          <w:lang w:val="sr-Latn-CS"/>
        </w:rPr>
        <w:t>I</w:t>
      </w:r>
      <w:r w:rsidRPr="00E17015">
        <w:rPr>
          <w:i/>
          <w:iCs/>
          <w:color w:val="auto"/>
          <w:lang w:val="sr-Cyrl-CS"/>
        </w:rPr>
        <w:t>).</w:t>
      </w:r>
      <w:r w:rsidRPr="0050276F">
        <w:t>Изјава мора да буде потписана од стране овлашћеног лица понуђача и оверена печатом.</w:t>
      </w:r>
      <w:r w:rsidRPr="0050276F">
        <w:rPr>
          <w:b/>
          <w:bCs/>
          <w:iCs/>
          <w:color w:val="auto"/>
          <w:u w:val="single"/>
        </w:rPr>
        <w:t>Уколико понуду подноси група понуђача</w:t>
      </w:r>
      <w:r w:rsidRPr="0050276F">
        <w:rPr>
          <w:bCs/>
          <w:iCs/>
          <w:color w:val="auto"/>
        </w:rPr>
        <w:t>, Изјава мора бити потписана од стране овлашћеног лица сваког понуђача из групе понуђача и оверена печатом.</w:t>
      </w:r>
    </w:p>
    <w:p w:rsidR="002D2E07" w:rsidRPr="00B512A2" w:rsidRDefault="002D2E07" w:rsidP="002D2E07">
      <w:pPr>
        <w:pStyle w:val="ListParagraph"/>
        <w:ind w:left="0" w:firstLine="630"/>
        <w:jc w:val="both"/>
        <w:rPr>
          <w:i/>
          <w:lang w:val="sr-Cyrl-CS"/>
        </w:rPr>
      </w:pPr>
    </w:p>
    <w:p w:rsidR="004A7ECA" w:rsidRDefault="004A7ECA" w:rsidP="004A7ECA">
      <w:pPr>
        <w:pStyle w:val="ListParagraph"/>
        <w:spacing w:after="120"/>
        <w:ind w:left="0" w:firstLine="720"/>
        <w:jc w:val="both"/>
        <w:rPr>
          <w:b/>
          <w:color w:val="auto"/>
          <w:lang w:val="sr-Cyrl-CS"/>
        </w:rPr>
      </w:pPr>
      <w:r>
        <w:rPr>
          <w:b/>
          <w:color w:val="auto"/>
          <w:lang w:val="sr-Cyrl-CS"/>
        </w:rPr>
        <w:t>И</w:t>
      </w:r>
      <w:r w:rsidRPr="00701ADA">
        <w:rPr>
          <w:b/>
          <w:color w:val="auto"/>
          <w:lang w:val="sr-Cyrl-CS"/>
        </w:rPr>
        <w:t xml:space="preserve">спуњеност </w:t>
      </w:r>
      <w:r w:rsidRPr="00701ADA">
        <w:rPr>
          <w:b/>
          <w:color w:val="auto"/>
          <w:u w:val="single"/>
          <w:lang w:val="sr-Cyrl-CS"/>
        </w:rPr>
        <w:t>додатних услова</w:t>
      </w:r>
      <w:r>
        <w:rPr>
          <w:b/>
          <w:color w:val="auto"/>
          <w:lang w:val="sr-Cyrl-CS"/>
        </w:rPr>
        <w:t xml:space="preserve"> понуђач доказује подношењем следећих докумената: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7"/>
        <w:gridCol w:w="5509"/>
      </w:tblGrid>
      <w:tr w:rsidR="004A7ECA" w:rsidRPr="005D6039" w:rsidTr="00BD3852">
        <w:trPr>
          <w:trHeight w:val="377"/>
        </w:trPr>
        <w:tc>
          <w:tcPr>
            <w:tcW w:w="2228" w:type="pct"/>
            <w:shd w:val="clear" w:color="auto" w:fill="A6A6A6"/>
          </w:tcPr>
          <w:p w:rsidR="004A7ECA" w:rsidRPr="005D6039" w:rsidRDefault="004A7ECA" w:rsidP="00BD3852">
            <w:pPr>
              <w:tabs>
                <w:tab w:val="left" w:pos="432"/>
              </w:tabs>
              <w:rPr>
                <w:b/>
                <w:i/>
                <w:lang w:val="sr-Cyrl-CS"/>
              </w:rPr>
            </w:pPr>
            <w:r w:rsidRPr="005D6039">
              <w:rPr>
                <w:b/>
                <w:i/>
                <w:lang w:val="sr-Cyrl-CS"/>
              </w:rPr>
              <w:t>ДОДАТНИ УСЛОВИ:</w:t>
            </w:r>
          </w:p>
        </w:tc>
        <w:tc>
          <w:tcPr>
            <w:tcW w:w="2772" w:type="pct"/>
            <w:shd w:val="clear" w:color="auto" w:fill="A6A6A6"/>
          </w:tcPr>
          <w:p w:rsidR="004A7ECA" w:rsidRPr="005D6039" w:rsidRDefault="004A7ECA" w:rsidP="00BD3852">
            <w:pPr>
              <w:ind w:left="112" w:hanging="112"/>
              <w:jc w:val="both"/>
              <w:rPr>
                <w:b/>
                <w:i/>
                <w:lang w:val="sr-Cyrl-CS"/>
              </w:rPr>
            </w:pPr>
            <w:r w:rsidRPr="005D6039">
              <w:rPr>
                <w:b/>
                <w:i/>
                <w:lang w:val="sr-Cyrl-CS"/>
              </w:rPr>
              <w:t>ДОКАЗИ:</w:t>
            </w:r>
          </w:p>
        </w:tc>
      </w:tr>
      <w:tr w:rsidR="004A7ECA" w:rsidRPr="001E0B59" w:rsidTr="00BD3852">
        <w:trPr>
          <w:trHeight w:val="4490"/>
        </w:trPr>
        <w:tc>
          <w:tcPr>
            <w:tcW w:w="2228" w:type="pct"/>
          </w:tcPr>
          <w:p w:rsidR="004A7ECA" w:rsidRPr="005D6039" w:rsidRDefault="004A7ECA" w:rsidP="00BD3852">
            <w:pPr>
              <w:tabs>
                <w:tab w:val="left" w:pos="432"/>
              </w:tabs>
              <w:rPr>
                <w:lang w:val="sr-Cyrl-CS"/>
              </w:rPr>
            </w:pPr>
            <w:r w:rsidRPr="005D6039">
              <w:rPr>
                <w:b/>
                <w:u w:val="single"/>
              </w:rPr>
              <w:t>Неопходни финансијски капацитет</w:t>
            </w:r>
          </w:p>
          <w:p w:rsidR="004A7ECA" w:rsidRPr="005D6039" w:rsidRDefault="004A7ECA" w:rsidP="00BD3852">
            <w:pPr>
              <w:tabs>
                <w:tab w:val="left" w:pos="432"/>
              </w:tabs>
              <w:jc w:val="both"/>
              <w:rPr>
                <w:lang w:val="ru-RU"/>
              </w:rPr>
            </w:pPr>
            <w:r>
              <w:rPr>
                <w:lang w:val="sr-Cyrl-CS"/>
              </w:rPr>
              <w:t xml:space="preserve">- </w:t>
            </w:r>
            <w:r w:rsidRPr="001E0B59">
              <w:t xml:space="preserve">остварен </w:t>
            </w:r>
            <w:r>
              <w:rPr>
                <w:lang w:val="sr-Cyrl-CS"/>
              </w:rPr>
              <w:t xml:space="preserve">годишњи </w:t>
            </w:r>
            <w:r w:rsidRPr="001E0B59">
              <w:t>прих</w:t>
            </w:r>
            <w:r>
              <w:t>од од минимум</w:t>
            </w:r>
            <w:r w:rsidR="006F4495">
              <w:t xml:space="preserve"> </w:t>
            </w:r>
            <w:r w:rsidR="00F8355F">
              <w:t>8</w:t>
            </w:r>
            <w:r w:rsidRPr="005D6039">
              <w:rPr>
                <w:lang w:val="ru-RU"/>
              </w:rPr>
              <w:t xml:space="preserve">.000.000,00 </w:t>
            </w:r>
            <w:r>
              <w:t xml:space="preserve">динара </w:t>
            </w:r>
            <w:r w:rsidRPr="001E0B59">
              <w:t xml:space="preserve">за </w:t>
            </w:r>
            <w:r>
              <w:t>претходне 201</w:t>
            </w:r>
            <w:r>
              <w:rPr>
                <w:lang w:val="sr-Cyrl-CS"/>
              </w:rPr>
              <w:t>4</w:t>
            </w:r>
            <w:r w:rsidRPr="005D6039">
              <w:rPr>
                <w:lang w:val="sr-Cyrl-CS"/>
              </w:rPr>
              <w:t xml:space="preserve">, </w:t>
            </w:r>
            <w:r>
              <w:t>201</w:t>
            </w:r>
            <w:r>
              <w:rPr>
                <w:lang w:val="sr-Cyrl-CS"/>
              </w:rPr>
              <w:t>5</w:t>
            </w:r>
            <w:r w:rsidRPr="001E0B59">
              <w:t xml:space="preserve">. </w:t>
            </w:r>
            <w:r>
              <w:rPr>
                <w:lang w:val="sr-Cyrl-CS"/>
              </w:rPr>
              <w:t>и 2016</w:t>
            </w:r>
            <w:r w:rsidRPr="005D6039">
              <w:rPr>
                <w:lang w:val="sr-Cyrl-CS"/>
              </w:rPr>
              <w:t xml:space="preserve">. </w:t>
            </w:r>
            <w:r>
              <w:rPr>
                <w:lang w:val="sr-Cyrl-CS"/>
              </w:rPr>
              <w:t>г</w:t>
            </w:r>
            <w:r w:rsidRPr="001E0B59">
              <w:t>одину</w:t>
            </w:r>
            <w:r>
              <w:rPr>
                <w:bCs/>
                <w:lang w:val="sr-Cyrl-CS"/>
              </w:rPr>
              <w:t>(укупно за све три године)</w:t>
            </w:r>
          </w:p>
        </w:tc>
        <w:tc>
          <w:tcPr>
            <w:tcW w:w="2772" w:type="pct"/>
          </w:tcPr>
          <w:p w:rsidR="004A7ECA" w:rsidRPr="005D6039" w:rsidRDefault="004A7ECA" w:rsidP="00BD3852">
            <w:pPr>
              <w:ind w:left="112" w:hanging="112"/>
              <w:jc w:val="both"/>
              <w:rPr>
                <w:lang w:val="sr-Cyrl-CS"/>
              </w:rPr>
            </w:pPr>
            <w:r w:rsidRPr="005D6039">
              <w:rPr>
                <w:lang w:val="sr-Latn-CS"/>
              </w:rPr>
              <w:t>-</w:t>
            </w:r>
            <w:r w:rsidRPr="007361EC">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r>
              <w:t>(201</w:t>
            </w:r>
            <w:r>
              <w:rPr>
                <w:lang w:val="sr-Cyrl-CS"/>
              </w:rPr>
              <w:t>4</w:t>
            </w:r>
            <w:r>
              <w:t>, 201</w:t>
            </w:r>
            <w:r>
              <w:rPr>
                <w:lang w:val="sr-Cyrl-CS"/>
              </w:rPr>
              <w:t>5</w:t>
            </w:r>
            <w:r w:rsidRPr="00371E31">
              <w:t xml:space="preserve"> и 201</w:t>
            </w:r>
            <w:r>
              <w:rPr>
                <w:lang w:val="sr-Cyrl-CS"/>
              </w:rPr>
              <w:t>6</w:t>
            </w:r>
            <w:r w:rsidRPr="00371E31">
              <w:t>).</w:t>
            </w:r>
            <w:r w:rsidRPr="007361EC">
              <w:t xml:space="preserve"> Уколико Извештај о бонитету Центра за бонитет (Образац БОН-ЈН) не садржи податке за 201</w:t>
            </w:r>
            <w:r>
              <w:rPr>
                <w:lang w:val="sr-Cyrl-CS"/>
              </w:rPr>
              <w:t>6.</w:t>
            </w:r>
            <w:r w:rsidRPr="007361EC">
              <w:t xml:space="preserve">годину, доставити Биланс стања и Биланс </w:t>
            </w:r>
            <w:r>
              <w:t>успеха</w:t>
            </w:r>
            <w:r>
              <w:rPr>
                <w:lang w:val="sr-Cyrl-CS"/>
              </w:rPr>
              <w:t xml:space="preserve">, </w:t>
            </w:r>
            <w:r w:rsidRPr="005D6039">
              <w:rPr>
                <w:szCs w:val="26"/>
              </w:rPr>
              <w:t>као и</w:t>
            </w:r>
            <w:r w:rsidRPr="005D6039">
              <w:t xml:space="preserve">претходни </w:t>
            </w:r>
            <w:r w:rsidRPr="001E0B59">
              <w:t xml:space="preserve">Извештај о бонитету </w:t>
            </w:r>
            <w:r w:rsidRPr="005D6039">
              <w:rPr>
                <w:lang w:val="sr-Cyrl-CS"/>
              </w:rPr>
              <w:t xml:space="preserve">за јавне набавке </w:t>
            </w:r>
            <w:r w:rsidRPr="001E0B59">
              <w:t>БОН</w:t>
            </w:r>
            <w:r>
              <w:t xml:space="preserve"> ЈН </w:t>
            </w:r>
            <w:r w:rsidRPr="005D6039">
              <w:t xml:space="preserve">који садржи податке за </w:t>
            </w:r>
            <w:r>
              <w:t>20</w:t>
            </w:r>
            <w:r w:rsidRPr="005D6039">
              <w:t>1</w:t>
            </w:r>
            <w:r>
              <w:rPr>
                <w:lang w:val="sr-Cyrl-CS"/>
              </w:rPr>
              <w:t>3</w:t>
            </w:r>
            <w:r>
              <w:t>, 201</w:t>
            </w:r>
            <w:r>
              <w:rPr>
                <w:lang w:val="sr-Cyrl-CS"/>
              </w:rPr>
              <w:t>4</w:t>
            </w:r>
            <w:r w:rsidRPr="005D6039">
              <w:t>.</w:t>
            </w:r>
            <w:r>
              <w:t>и 201</w:t>
            </w:r>
            <w:r>
              <w:rPr>
                <w:lang w:val="sr-Cyrl-CS"/>
              </w:rPr>
              <w:t>5</w:t>
            </w:r>
            <w:r w:rsidRPr="005D6039">
              <w:rPr>
                <w:lang w:val="sr-Cyrl-CS"/>
              </w:rPr>
              <w:t>. годину.</w:t>
            </w:r>
          </w:p>
          <w:p w:rsidR="004A7ECA" w:rsidRPr="007361EC" w:rsidRDefault="004A7ECA" w:rsidP="00BD3852">
            <w:pPr>
              <w:autoSpaceDE w:val="0"/>
              <w:autoSpaceDN w:val="0"/>
              <w:adjustRightInd w:val="0"/>
              <w:jc w:val="both"/>
            </w:pPr>
            <w:r w:rsidRPr="005D6039">
              <w:rPr>
                <w:b/>
                <w:u w:val="single"/>
                <w:lang w:val="sr-Cyrl-CS"/>
              </w:rPr>
              <w:t>Напомена:</w:t>
            </w:r>
            <w:r w:rsidRPr="007361EC">
              <w:t>Привредни субјекти који у складу са Законом о рачуноводству, воде пословне књиге по систему простог књиговодства, достављају:</w:t>
            </w:r>
          </w:p>
          <w:p w:rsidR="004A7ECA" w:rsidRPr="00795ABA" w:rsidRDefault="004A7ECA" w:rsidP="00BD3852">
            <w:pPr>
              <w:autoSpaceDE w:val="0"/>
              <w:autoSpaceDN w:val="0"/>
              <w:adjustRightInd w:val="0"/>
              <w:ind w:firstLine="744"/>
              <w:jc w:val="both"/>
              <w:rPr>
                <w:lang w:val="sr-Cyrl-CS"/>
              </w:rPr>
            </w:pPr>
            <w:r w:rsidRPr="007361EC">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порескогоргана, на чијој је територији регистровано обављање д</w:t>
            </w:r>
            <w:r>
              <w:t>елатности за претходне 3 године</w:t>
            </w:r>
            <w:r>
              <w:rPr>
                <w:lang w:val="sr-Cyrl-CS"/>
              </w:rPr>
              <w:t>;</w:t>
            </w:r>
          </w:p>
          <w:p w:rsidR="004A7ECA" w:rsidRPr="007361EC" w:rsidRDefault="004A7ECA" w:rsidP="00BD3852">
            <w:pPr>
              <w:autoSpaceDE w:val="0"/>
              <w:autoSpaceDN w:val="0"/>
              <w:adjustRightInd w:val="0"/>
              <w:ind w:firstLine="744"/>
              <w:jc w:val="both"/>
            </w:pPr>
            <w:r w:rsidRPr="007361EC">
              <w:t>- потврду пословне банке о оствареном укупном промету на пословном-текућем рачуну за претходне 3(три) обрачунске године.</w:t>
            </w:r>
          </w:p>
          <w:p w:rsidR="004A7ECA" w:rsidRPr="007361EC" w:rsidRDefault="004A7ECA" w:rsidP="00BD3852">
            <w:pPr>
              <w:autoSpaceDE w:val="0"/>
              <w:autoSpaceDN w:val="0"/>
              <w:adjustRightInd w:val="0"/>
              <w:ind w:firstLine="744"/>
              <w:jc w:val="both"/>
            </w:pPr>
            <w:r w:rsidRPr="007361EC">
              <w:t>Привредни субјекти који нису у обавези да утврђују финансијски резултат пословања (паушалци), достављају:</w:t>
            </w:r>
          </w:p>
          <w:p w:rsidR="004A7ECA" w:rsidRPr="005D6039" w:rsidRDefault="004A7ECA" w:rsidP="00BD3852">
            <w:pPr>
              <w:ind w:left="112" w:hanging="112"/>
              <w:jc w:val="both"/>
              <w:rPr>
                <w:lang w:val="sr-Cyrl-CS"/>
              </w:rPr>
            </w:pPr>
            <w:r w:rsidRPr="007361EC">
              <w:t xml:space="preserve">- потврду пословне банке о стварном укупном промету на пословном-текућем рачуну за претходне 3 </w:t>
            </w:r>
            <w:r>
              <w:t>(</w:t>
            </w:r>
            <w:r w:rsidRPr="007361EC">
              <w:t>три) обрачунске године.</w:t>
            </w:r>
          </w:p>
        </w:tc>
      </w:tr>
      <w:tr w:rsidR="004A7ECA" w:rsidRPr="001E0B59" w:rsidTr="00BD3852">
        <w:trPr>
          <w:trHeight w:val="4580"/>
        </w:trPr>
        <w:tc>
          <w:tcPr>
            <w:tcW w:w="2228" w:type="pct"/>
          </w:tcPr>
          <w:p w:rsidR="004A7ECA" w:rsidRDefault="004A7ECA" w:rsidP="00BD3852">
            <w:pPr>
              <w:rPr>
                <w:b/>
                <w:u w:val="single"/>
                <w:lang w:val="sr-Cyrl-CS"/>
              </w:rPr>
            </w:pPr>
            <w:r w:rsidRPr="005D6039">
              <w:rPr>
                <w:b/>
                <w:u w:val="single"/>
              </w:rPr>
              <w:lastRenderedPageBreak/>
              <w:t>Не</w:t>
            </w:r>
            <w:r w:rsidRPr="005D6039">
              <w:rPr>
                <w:b/>
                <w:u w:val="single"/>
                <w:lang w:val="sr-Cyrl-CS"/>
              </w:rPr>
              <w:t>о</w:t>
            </w:r>
            <w:r w:rsidRPr="005D6039">
              <w:rPr>
                <w:b/>
                <w:u w:val="single"/>
              </w:rPr>
              <w:t>пходни  пословни капацитет</w:t>
            </w:r>
          </w:p>
          <w:p w:rsidR="00074657" w:rsidRDefault="00074657" w:rsidP="00074657">
            <w:pPr>
              <w:numPr>
                <w:ilvl w:val="0"/>
                <w:numId w:val="28"/>
              </w:numPr>
              <w:ind w:left="0" w:firstLine="0"/>
              <w:jc w:val="both"/>
              <w:rPr>
                <w:color w:val="auto"/>
                <w:lang w:val="sr-Cyrl-CS"/>
              </w:rPr>
            </w:pPr>
            <w:r w:rsidRPr="005A3F88">
              <w:rPr>
                <w:lang w:val="sr-Cyrl-CS"/>
              </w:rPr>
              <w:t xml:space="preserve">да је у претходних 5 година </w:t>
            </w:r>
            <w:r w:rsidRPr="005A3F88">
              <w:rPr>
                <w:i/>
                <w:lang w:val="sr-Cyrl-CS"/>
              </w:rPr>
              <w:t xml:space="preserve">(период од пет година до објављивања позива за подношење понуда на Порталу јавних набавки) </w:t>
            </w:r>
            <w:r w:rsidRPr="005A3F88">
              <w:rPr>
                <w:lang w:val="sr-Cyrl-CS"/>
              </w:rPr>
              <w:t>изводио радове на изгр</w:t>
            </w:r>
            <w:r>
              <w:rPr>
                <w:lang w:val="sr-Cyrl-CS"/>
              </w:rPr>
              <w:t>адњи или реконструкцији објеката нискоградње (</w:t>
            </w:r>
            <w:r w:rsidR="001355FD">
              <w:rPr>
                <w:lang w:val="sr-Cyrl-CS"/>
              </w:rPr>
              <w:t xml:space="preserve">путеви, </w:t>
            </w:r>
            <w:r w:rsidR="001355FD">
              <w:t>путн</w:t>
            </w:r>
            <w:r w:rsidR="001355FD">
              <w:rPr>
                <w:lang w:val="sr-Cyrl-CS"/>
              </w:rPr>
              <w:t>и</w:t>
            </w:r>
            <w:r w:rsidR="001355FD" w:rsidRPr="00347B9C">
              <w:t xml:space="preserve"> објек</w:t>
            </w:r>
            <w:r w:rsidR="001355FD">
              <w:t>т</w:t>
            </w:r>
            <w:r w:rsidR="001355FD">
              <w:rPr>
                <w:lang w:val="sr-Cyrl-CS"/>
              </w:rPr>
              <w:t>и, саобраћајнице,</w:t>
            </w:r>
            <w:r w:rsidR="001355FD">
              <w:t xml:space="preserve"> саобраћајн</w:t>
            </w:r>
            <w:r w:rsidR="001355FD">
              <w:rPr>
                <w:lang w:val="sr-Cyrl-CS"/>
              </w:rPr>
              <w:t>и</w:t>
            </w:r>
            <w:r w:rsidR="001355FD">
              <w:t xml:space="preserve"> прикључ</w:t>
            </w:r>
            <w:r w:rsidR="001355FD">
              <w:rPr>
                <w:lang w:val="sr-Cyrl-CS"/>
              </w:rPr>
              <w:t>ци, улице и др.</w:t>
            </w:r>
            <w:r>
              <w:rPr>
                <w:lang w:val="sr-Cyrl-CS"/>
              </w:rPr>
              <w:t>)</w:t>
            </w:r>
            <w:r w:rsidRPr="005A3F88">
              <w:rPr>
                <w:lang w:val="sr-Latn-CS"/>
              </w:rPr>
              <w:t xml:space="preserve">, </w:t>
            </w:r>
            <w:r w:rsidRPr="005A3F88">
              <w:rPr>
                <w:lang w:val="sr-Cyrl-CS"/>
              </w:rPr>
              <w:t>као и да укупна вредност закључених уговора о извођењу наведених радова у посм</w:t>
            </w:r>
            <w:r w:rsidRPr="005A3F88">
              <w:t>a</w:t>
            </w:r>
            <w:r w:rsidRPr="005A3F88">
              <w:rPr>
                <w:lang w:val="sr-Cyrl-CS"/>
              </w:rPr>
              <w:t>траном периоду износи</w:t>
            </w:r>
            <w:r>
              <w:rPr>
                <w:lang w:val="sr-Cyrl-CS"/>
              </w:rPr>
              <w:t>минимум 20</w:t>
            </w:r>
            <w:r w:rsidRPr="005A3F88">
              <w:t>.</w:t>
            </w:r>
            <w:r w:rsidRPr="005A3F88">
              <w:rPr>
                <w:lang w:val="sr-Cyrl-CS"/>
              </w:rPr>
              <w:t>000</w:t>
            </w:r>
            <w:r w:rsidRPr="005A3F88">
              <w:t>.000,00 динара</w:t>
            </w:r>
            <w:r>
              <w:rPr>
                <w:lang w:val="sr-Cyrl-CS"/>
              </w:rPr>
              <w:t xml:space="preserve"> са ПДВ-ом</w:t>
            </w:r>
          </w:p>
          <w:p w:rsidR="004A7ECA" w:rsidRPr="00BB1E55" w:rsidRDefault="004A7ECA" w:rsidP="00BD3852">
            <w:pPr>
              <w:spacing w:after="120"/>
              <w:jc w:val="both"/>
              <w:rPr>
                <w:color w:val="auto"/>
                <w:lang w:val="sr-Cyrl-CS"/>
              </w:rPr>
            </w:pPr>
          </w:p>
        </w:tc>
        <w:tc>
          <w:tcPr>
            <w:tcW w:w="2772" w:type="pct"/>
          </w:tcPr>
          <w:p w:rsidR="004A7ECA" w:rsidRPr="00084E21" w:rsidRDefault="004A7ECA" w:rsidP="00BD3852">
            <w:pPr>
              <w:ind w:left="112" w:hanging="112"/>
              <w:jc w:val="both"/>
              <w:rPr>
                <w:lang w:val="sr-Cyrl-CS"/>
              </w:rPr>
            </w:pPr>
            <w:r w:rsidRPr="001E0B59">
              <w:t>-</w:t>
            </w:r>
            <w:r w:rsidRPr="00944FDA">
              <w:rPr>
                <w:b/>
              </w:rPr>
              <w:t>списак  најважнијих изведених радова</w:t>
            </w:r>
            <w:r>
              <w:t xml:space="preserve"> кој</w:t>
            </w:r>
            <w:r w:rsidRPr="005D6039">
              <w:rPr>
                <w:lang w:val="sr-Cyrl-CS"/>
              </w:rPr>
              <w:t>и</w:t>
            </w:r>
            <w:r w:rsidRPr="001E0B59">
              <w:t xml:space="preserve">  су пред</w:t>
            </w:r>
            <w:r>
              <w:t>мет јавне набавке у претходн</w:t>
            </w:r>
            <w:r>
              <w:rPr>
                <w:lang w:val="sr-Cyrl-CS"/>
              </w:rPr>
              <w:t>их</w:t>
            </w:r>
            <w:r w:rsidR="00EF0C3E">
              <w:rPr>
                <w:lang w:val="sr-Cyrl-CS"/>
              </w:rPr>
              <w:t xml:space="preserve"> </w:t>
            </w:r>
            <w:r>
              <w:rPr>
                <w:lang w:val="sr-Cyrl-CS"/>
              </w:rPr>
              <w:t>5</w:t>
            </w:r>
            <w:r>
              <w:t xml:space="preserve"> годин</w:t>
            </w:r>
            <w:r>
              <w:rPr>
                <w:lang w:val="sr-Cyrl-CS"/>
              </w:rPr>
              <w:t xml:space="preserve">а </w:t>
            </w:r>
            <w:r>
              <w:t xml:space="preserve">(период од </w:t>
            </w:r>
            <w:r>
              <w:rPr>
                <w:lang w:val="sr-Cyrl-CS"/>
              </w:rPr>
              <w:t>5</w:t>
            </w:r>
            <w:r>
              <w:t xml:space="preserve"> годин</w:t>
            </w:r>
            <w:r>
              <w:rPr>
                <w:lang w:val="sr-Cyrl-CS"/>
              </w:rPr>
              <w:t xml:space="preserve">а </w:t>
            </w:r>
            <w:r>
              <w:t>пре објављивања позива за подношење понуда у предметном поступку јавне набавке)</w:t>
            </w:r>
            <w:r w:rsidRPr="001E0B59">
              <w:t xml:space="preserve"> –</w:t>
            </w:r>
            <w:r w:rsidR="00EF0C3E">
              <w:rPr>
                <w:lang/>
              </w:rPr>
              <w:t xml:space="preserve"> </w:t>
            </w:r>
            <w:r w:rsidRPr="00671ED3">
              <w:rPr>
                <w:b/>
              </w:rPr>
              <w:t>референ</w:t>
            </w:r>
            <w:r w:rsidRPr="00671ED3">
              <w:rPr>
                <w:b/>
                <w:lang w:val="sr-Cyrl-CS"/>
              </w:rPr>
              <w:t xml:space="preserve">т </w:t>
            </w:r>
            <w:r w:rsidRPr="00671ED3">
              <w:rPr>
                <w:b/>
              </w:rPr>
              <w:t>лист</w:t>
            </w:r>
            <w:r w:rsidRPr="00671ED3">
              <w:rPr>
                <w:b/>
                <w:lang w:val="sr-Cyrl-CS"/>
              </w:rPr>
              <w:t>а</w:t>
            </w:r>
            <w:r w:rsidRPr="00671ED3">
              <w:rPr>
                <w:b/>
              </w:rPr>
              <w:t xml:space="preserve"> и потврде референтних наручилаца</w:t>
            </w:r>
            <w:r w:rsidR="00EF0C3E">
              <w:rPr>
                <w:b/>
                <w:lang/>
              </w:rPr>
              <w:t xml:space="preserve"> </w:t>
            </w:r>
            <w:r>
              <w:rPr>
                <w:lang w:val="sr-Cyrl-CS"/>
              </w:rPr>
              <w:t>(инвеститора) о изведеним радовима</w:t>
            </w:r>
            <w:r w:rsidR="00EF0C3E">
              <w:rPr>
                <w:lang w:val="sr-Cyrl-CS"/>
              </w:rPr>
              <w:t xml:space="preserve"> </w:t>
            </w:r>
            <w:r w:rsidRPr="00CA6335">
              <w:t>(</w:t>
            </w:r>
            <w:r w:rsidRPr="00CA6335">
              <w:rPr>
                <w:lang w:val="sr-Cyrl-CS"/>
              </w:rPr>
              <w:t>обрасци</w:t>
            </w:r>
            <w:r w:rsidR="00EF0C3E">
              <w:rPr>
                <w:lang w:val="sr-Cyrl-CS"/>
              </w:rPr>
              <w:t xml:space="preserve"> </w:t>
            </w:r>
            <w:r>
              <w:t>дат</w:t>
            </w:r>
            <w:r>
              <w:rPr>
                <w:lang w:val="sr-Cyrl-CS"/>
              </w:rPr>
              <w:t>и</w:t>
            </w:r>
            <w:r>
              <w:t xml:space="preserve"> у Конкурсној документацији)</w:t>
            </w:r>
            <w:r>
              <w:rPr>
                <w:lang w:val="sr-Cyrl-CS"/>
              </w:rPr>
              <w:t>;</w:t>
            </w:r>
          </w:p>
          <w:p w:rsidR="004A7ECA" w:rsidRPr="00C23066" w:rsidRDefault="004A7ECA" w:rsidP="00BD3852">
            <w:pPr>
              <w:ind w:left="112" w:hanging="112"/>
              <w:jc w:val="both"/>
              <w:rPr>
                <w:b/>
                <w:lang w:val="sr-Cyrl-CS"/>
              </w:rPr>
            </w:pPr>
            <w:r w:rsidRPr="001E0B59">
              <w:t>-</w:t>
            </w:r>
            <w:r w:rsidRPr="005D6039">
              <w:rPr>
                <w:b/>
                <w:lang w:val="sr-Cyrl-CS"/>
              </w:rPr>
              <w:t>фотокопије</w:t>
            </w:r>
            <w:r w:rsidR="00EF0C3E">
              <w:rPr>
                <w:b/>
                <w:lang w:val="sr-Cyrl-CS"/>
              </w:rPr>
              <w:t xml:space="preserve"> </w:t>
            </w:r>
            <w:r w:rsidRPr="005D6039">
              <w:rPr>
                <w:b/>
              </w:rPr>
              <w:t>закључен</w:t>
            </w:r>
            <w:r>
              <w:rPr>
                <w:b/>
                <w:lang w:val="sr-Cyrl-CS"/>
              </w:rPr>
              <w:t>их</w:t>
            </w:r>
            <w:r w:rsidR="00EF0C3E">
              <w:rPr>
                <w:b/>
                <w:lang w:val="sr-Cyrl-CS"/>
              </w:rPr>
              <w:t xml:space="preserve"> </w:t>
            </w:r>
            <w:r w:rsidRPr="005D6039">
              <w:rPr>
                <w:b/>
              </w:rPr>
              <w:t xml:space="preserve">уговора </w:t>
            </w:r>
            <w:r>
              <w:rPr>
                <w:b/>
                <w:lang w:val="sr-Cyrl-CS"/>
              </w:rPr>
              <w:t xml:space="preserve">(наведених у референт листи) </w:t>
            </w:r>
            <w:r w:rsidRPr="005D6039">
              <w:rPr>
                <w:b/>
              </w:rPr>
              <w:t>о извођењу радова</w:t>
            </w:r>
            <w:r>
              <w:rPr>
                <w:lang w:val="sr-Cyrl-CS"/>
              </w:rPr>
              <w:t xml:space="preserve"> дефинисаних захтеваним пословним</w:t>
            </w:r>
            <w:r w:rsidR="00EF0C3E">
              <w:rPr>
                <w:lang w:val="sr-Cyrl-CS"/>
              </w:rPr>
              <w:t xml:space="preserve"> </w:t>
            </w:r>
            <w:r>
              <w:rPr>
                <w:lang w:val="sr-Cyrl-CS"/>
              </w:rPr>
              <w:t xml:space="preserve">капацитетом </w:t>
            </w:r>
            <w:r w:rsidRPr="001E0B59">
              <w:t xml:space="preserve">и </w:t>
            </w:r>
            <w:r w:rsidRPr="005D6039">
              <w:rPr>
                <w:b/>
              </w:rPr>
              <w:t>окончане ситуације</w:t>
            </w:r>
            <w:r w:rsidRPr="005D6039">
              <w:t xml:space="preserve"> уз дате уговоре</w:t>
            </w:r>
            <w:r w:rsidRPr="005D6039">
              <w:rPr>
                <w:lang w:val="sr-Cyrl-CS"/>
              </w:rPr>
              <w:t>.</w:t>
            </w:r>
          </w:p>
          <w:p w:rsidR="004A7ECA" w:rsidRPr="005D6039" w:rsidRDefault="004A7ECA" w:rsidP="00074657">
            <w:pPr>
              <w:ind w:left="112" w:hanging="112"/>
              <w:jc w:val="both"/>
              <w:rPr>
                <w:lang w:val="sr-Cyrl-CS"/>
              </w:rPr>
            </w:pPr>
            <w:r w:rsidRPr="00C23066">
              <w:rPr>
                <w:b/>
                <w:lang w:val="sr-Cyrl-CS"/>
              </w:rPr>
              <w:t xml:space="preserve">  Није довољно</w:t>
            </w:r>
            <w:r w:rsidRPr="00C23066">
              <w:rPr>
                <w:lang w:val="sr-Cyrl-CS"/>
              </w:rPr>
              <w:t xml:space="preserve"> приложити прву и последњу страну окончане ситуације</w:t>
            </w:r>
            <w:r>
              <w:rPr>
                <w:lang w:val="sr-Cyrl-CS"/>
              </w:rPr>
              <w:t>, већ иста мора садржати предмер</w:t>
            </w:r>
            <w:r w:rsidRPr="00C23066">
              <w:rPr>
                <w:lang w:val="sr-Cyrl-CS"/>
              </w:rPr>
              <w:t xml:space="preserve"> и предрачун изведених радова по окончаној ситуацији.</w:t>
            </w:r>
          </w:p>
        </w:tc>
      </w:tr>
      <w:tr w:rsidR="004A7ECA" w:rsidRPr="001E0B59" w:rsidTr="00BD3852">
        <w:tc>
          <w:tcPr>
            <w:tcW w:w="2228" w:type="pct"/>
          </w:tcPr>
          <w:p w:rsidR="004A7ECA" w:rsidRPr="00D22517" w:rsidRDefault="004A7ECA" w:rsidP="00BD3852">
            <w:pPr>
              <w:ind w:left="432" w:hanging="432"/>
              <w:rPr>
                <w:b/>
                <w:u w:val="single"/>
                <w:lang w:val="sr-Cyrl-CS"/>
              </w:rPr>
            </w:pPr>
            <w:r w:rsidRPr="005D6039">
              <w:rPr>
                <w:b/>
                <w:u w:val="single"/>
              </w:rPr>
              <w:t>Довољан кадровски капацитет:</w:t>
            </w:r>
          </w:p>
          <w:p w:rsidR="004A7ECA" w:rsidRDefault="004A7ECA" w:rsidP="00BD3852">
            <w:pPr>
              <w:pStyle w:val="Header"/>
              <w:jc w:val="both"/>
              <w:rPr>
                <w:lang w:val="sr-Cyrl-CS"/>
              </w:rPr>
            </w:pPr>
            <w:r w:rsidRPr="00D22517">
              <w:rPr>
                <w:sz w:val="24"/>
                <w:lang w:val="sr-Cyrl-CS"/>
              </w:rPr>
              <w:t>- минимални услов за квалификац</w:t>
            </w:r>
            <w:r w:rsidR="007C2408">
              <w:rPr>
                <w:sz w:val="24"/>
                <w:lang w:val="sr-Cyrl-CS"/>
              </w:rPr>
              <w:t>ију је да понуђач има најмање 3</w:t>
            </w:r>
            <w:r w:rsidR="007C2408">
              <w:rPr>
                <w:sz w:val="24"/>
              </w:rPr>
              <w:t>5</w:t>
            </w:r>
            <w:r w:rsidRPr="00D22517">
              <w:rPr>
                <w:sz w:val="24"/>
                <w:lang w:val="sr-Cyrl-CS"/>
              </w:rPr>
              <w:t xml:space="preserve"> (</w:t>
            </w:r>
            <w:r w:rsidR="007C2408">
              <w:rPr>
                <w:sz w:val="24"/>
                <w:lang w:val="sr-Cyrl-CS"/>
              </w:rPr>
              <w:t xml:space="preserve">тридесет </w:t>
            </w:r>
            <w:r w:rsidR="007C2408">
              <w:rPr>
                <w:sz w:val="24"/>
              </w:rPr>
              <w:t>п</w:t>
            </w:r>
            <w:r w:rsidR="007C2408">
              <w:rPr>
                <w:sz w:val="24"/>
                <w:lang w:val="sr-Cyrl-CS"/>
              </w:rPr>
              <w:t>е</w:t>
            </w:r>
            <w:r w:rsidR="004931F5">
              <w:rPr>
                <w:sz w:val="24"/>
                <w:lang w:val="sr-Cyrl-CS"/>
              </w:rPr>
              <w:t>т</w:t>
            </w:r>
            <w:r w:rsidRPr="00D22517">
              <w:rPr>
                <w:sz w:val="24"/>
                <w:lang w:val="sr-Cyrl-CS"/>
              </w:rPr>
              <w:t>) зап</w:t>
            </w:r>
            <w:r w:rsidR="00DF4C1C">
              <w:rPr>
                <w:sz w:val="24"/>
                <w:lang w:val="sr-Cyrl-CS"/>
              </w:rPr>
              <w:t xml:space="preserve">ослених или ангажованих радника, </w:t>
            </w:r>
            <w:r w:rsidR="004931F5">
              <w:rPr>
                <w:sz w:val="24"/>
                <w:lang w:val="sr-Cyrl-CS"/>
              </w:rPr>
              <w:t>укључујући и кључно техничко особље</w:t>
            </w:r>
            <w:r w:rsidR="00DF4C1C">
              <w:rPr>
                <w:sz w:val="24"/>
                <w:lang w:val="sr-Cyrl-CS"/>
              </w:rPr>
              <w:t>,</w:t>
            </w:r>
            <w:r w:rsidRPr="00D22517">
              <w:rPr>
                <w:sz w:val="24"/>
                <w:lang w:val="sr-Cyrl-CS"/>
              </w:rPr>
              <w:t>за обављање радова описаних у тех</w:t>
            </w:r>
            <w:r w:rsidR="00F32114">
              <w:rPr>
                <w:sz w:val="24"/>
                <w:lang w:val="sr-Cyrl-CS"/>
              </w:rPr>
              <w:t xml:space="preserve">ничкој спецификацији и предмеру, а према квалификационој </w:t>
            </w:r>
            <w:r w:rsidR="00944644">
              <w:rPr>
                <w:sz w:val="24"/>
                <w:lang w:val="sr-Cyrl-CS"/>
              </w:rPr>
              <w:t xml:space="preserve">структури наведеној на страни </w:t>
            </w:r>
            <w:r w:rsidR="006F4495">
              <w:rPr>
                <w:sz w:val="24"/>
              </w:rPr>
              <w:t>6</w:t>
            </w:r>
            <w:r w:rsidR="00943D8E">
              <w:rPr>
                <w:sz w:val="24"/>
                <w:lang w:val="sr-Cyrl-CS"/>
              </w:rPr>
              <w:t>-</w:t>
            </w:r>
            <w:r w:rsidR="006F4495">
              <w:rPr>
                <w:sz w:val="24"/>
              </w:rPr>
              <w:t>7</w:t>
            </w:r>
            <w:r w:rsidR="00F32114">
              <w:rPr>
                <w:sz w:val="24"/>
                <w:lang w:val="sr-Cyrl-CS"/>
              </w:rPr>
              <w:t>. Конкурсне документације</w:t>
            </w:r>
          </w:p>
          <w:p w:rsidR="004A7ECA" w:rsidRDefault="004A7ECA" w:rsidP="00BD3852">
            <w:pPr>
              <w:pStyle w:val="Header"/>
              <w:jc w:val="both"/>
              <w:rPr>
                <w:lang w:val="sr-Cyrl-CS"/>
              </w:rPr>
            </w:pPr>
          </w:p>
          <w:p w:rsidR="004A7ECA" w:rsidRDefault="004A7ECA" w:rsidP="00BD3852">
            <w:pPr>
              <w:pStyle w:val="Header"/>
              <w:jc w:val="both"/>
              <w:rPr>
                <w:lang w:val="sr-Cyrl-CS"/>
              </w:rPr>
            </w:pPr>
          </w:p>
          <w:p w:rsidR="004A7ECA" w:rsidRDefault="004A7ECA" w:rsidP="00BD3852">
            <w:pPr>
              <w:pStyle w:val="Header"/>
              <w:jc w:val="both"/>
              <w:rPr>
                <w:lang w:val="sr-Cyrl-CS"/>
              </w:rPr>
            </w:pPr>
          </w:p>
          <w:p w:rsidR="004A7ECA" w:rsidRDefault="004A7ECA" w:rsidP="00BD3852">
            <w:pPr>
              <w:pStyle w:val="Header"/>
              <w:jc w:val="both"/>
              <w:rPr>
                <w:lang w:val="sr-Cyrl-CS"/>
              </w:rPr>
            </w:pPr>
          </w:p>
          <w:p w:rsidR="00F32114" w:rsidRPr="00F32114" w:rsidRDefault="00F32114" w:rsidP="00F32114">
            <w:pPr>
              <w:pStyle w:val="Header"/>
              <w:jc w:val="both"/>
              <w:rPr>
                <w:b/>
                <w:lang w:val="sr-Cyrl-CS"/>
              </w:rPr>
            </w:pPr>
          </w:p>
          <w:p w:rsidR="004A7ECA" w:rsidRPr="00222BFF" w:rsidRDefault="004A7ECA" w:rsidP="00BD3852">
            <w:pPr>
              <w:pStyle w:val="Header"/>
              <w:tabs>
                <w:tab w:val="left" w:pos="525"/>
                <w:tab w:val="left" w:pos="765"/>
              </w:tabs>
              <w:jc w:val="both"/>
              <w:rPr>
                <w:b/>
                <w:lang w:val="sr-Cyrl-CS"/>
              </w:rPr>
            </w:pPr>
          </w:p>
        </w:tc>
        <w:tc>
          <w:tcPr>
            <w:tcW w:w="2772" w:type="pct"/>
          </w:tcPr>
          <w:p w:rsidR="004A7ECA" w:rsidRDefault="004A7ECA" w:rsidP="00DF4C1C">
            <w:pPr>
              <w:pStyle w:val="Default"/>
              <w:jc w:val="both"/>
              <w:rPr>
                <w:rFonts w:ascii="Times New Roman" w:hAnsi="Times New Roman"/>
                <w:color w:val="auto"/>
                <w:lang w:val="sr-Cyrl-CS"/>
              </w:rPr>
            </w:pPr>
          </w:p>
          <w:p w:rsidR="004A7ECA" w:rsidRDefault="004A7ECA" w:rsidP="00BD3852">
            <w:pPr>
              <w:pStyle w:val="Default"/>
              <w:numPr>
                <w:ilvl w:val="0"/>
                <w:numId w:val="15"/>
              </w:numPr>
              <w:ind w:left="341"/>
              <w:jc w:val="both"/>
              <w:rPr>
                <w:rFonts w:ascii="Times New Roman" w:hAnsi="Times New Roman"/>
                <w:color w:val="auto"/>
                <w:lang w:val="sr-Cyrl-CS"/>
              </w:rPr>
            </w:pPr>
            <w:r w:rsidRPr="009F2CFC">
              <w:rPr>
                <w:rFonts w:ascii="Times New Roman" w:hAnsi="Times New Roman"/>
                <w:b/>
                <w:color w:val="auto"/>
                <w:lang w:val="sr-Cyrl-CS"/>
              </w:rPr>
              <w:t>Изјава</w:t>
            </w:r>
            <w:r w:rsidR="00DF4C1C">
              <w:rPr>
                <w:rFonts w:ascii="Times New Roman" w:hAnsi="Times New Roman"/>
                <w:color w:val="auto"/>
                <w:lang w:val="sr-Cyrl-CS"/>
              </w:rPr>
              <w:t xml:space="preserve"> по</w:t>
            </w:r>
            <w:r w:rsidR="007D6A3F">
              <w:rPr>
                <w:rFonts w:ascii="Times New Roman" w:hAnsi="Times New Roman"/>
                <w:color w:val="auto"/>
                <w:lang w:val="sr-Cyrl-CS"/>
              </w:rPr>
              <w:t>нуђача да има најмање 35</w:t>
            </w:r>
            <w:r w:rsidR="00C41909">
              <w:rPr>
                <w:rFonts w:ascii="Times New Roman" w:hAnsi="Times New Roman"/>
                <w:color w:val="auto"/>
                <w:lang w:val="sr-Cyrl-CS"/>
              </w:rPr>
              <w:t xml:space="preserve"> </w:t>
            </w:r>
            <w:r w:rsidRPr="005D6039">
              <w:rPr>
                <w:rFonts w:ascii="Times New Roman" w:hAnsi="Times New Roman"/>
                <w:color w:val="auto"/>
                <w:lang w:val="sr-Cyrl-CS"/>
              </w:rPr>
              <w:t>радника</w:t>
            </w:r>
            <w:r>
              <w:rPr>
                <w:rFonts w:ascii="Times New Roman" w:hAnsi="Times New Roman"/>
                <w:color w:val="auto"/>
                <w:lang w:val="sr-Cyrl-CS"/>
              </w:rPr>
              <w:t xml:space="preserve"> у радном односу или ангажованих по основу уговора којим се </w:t>
            </w:r>
            <w:r w:rsidRPr="00E05AC2">
              <w:rPr>
                <w:rFonts w:ascii="Times New Roman" w:hAnsi="Times New Roman"/>
                <w:lang w:val="sr-Cyrl-CS"/>
              </w:rPr>
              <w:t>регулише рад ван радног односа</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Образац изјаве је саставни део конкурсне документације</w:t>
            </w:r>
            <w:r w:rsidRPr="005D6039">
              <w:rPr>
                <w:rFonts w:ascii="Times New Roman" w:hAnsi="Times New Roman"/>
                <w:color w:val="auto"/>
                <w:lang w:val="sr-Cyrl-CS"/>
              </w:rPr>
              <w:t>;</w:t>
            </w:r>
          </w:p>
          <w:p w:rsidR="004A7ECA" w:rsidRPr="00DF4C1C" w:rsidRDefault="004A7ECA" w:rsidP="00BD3852">
            <w:pPr>
              <w:pStyle w:val="Default"/>
              <w:numPr>
                <w:ilvl w:val="0"/>
                <w:numId w:val="15"/>
              </w:numPr>
              <w:ind w:left="302"/>
              <w:jc w:val="both"/>
              <w:rPr>
                <w:rFonts w:ascii="Times New Roman" w:hAnsi="Times New Roman"/>
                <w:color w:val="auto"/>
                <w:lang w:val="sr-Cyrl-CS"/>
              </w:rPr>
            </w:pPr>
            <w:r w:rsidRPr="00384CAD">
              <w:rPr>
                <w:rFonts w:ascii="Times New Roman" w:hAnsi="Times New Roman"/>
                <w:b/>
                <w:color w:val="auto"/>
                <w:lang w:val="sr-Cyrl-CS"/>
              </w:rPr>
              <w:t>Фотокопија</w:t>
            </w:r>
            <w:r w:rsidRPr="00722E4A">
              <w:rPr>
                <w:rFonts w:ascii="Times New Roman" w:hAnsi="Times New Roman"/>
                <w:color w:val="auto"/>
                <w:lang w:val="sr-Cyrl-CS"/>
              </w:rPr>
              <w:t xml:space="preserve"> уговора о раду или другог уговора о ангажовању радника ван радног односа</w:t>
            </w:r>
            <w:r>
              <w:rPr>
                <w:rFonts w:ascii="Times New Roman" w:hAnsi="Times New Roman"/>
                <w:color w:val="auto"/>
                <w:lang w:val="sr-Cyrl-CS"/>
              </w:rPr>
              <w:t>;</w:t>
            </w:r>
          </w:p>
          <w:p w:rsidR="004A7ECA" w:rsidRPr="005D6039" w:rsidRDefault="004A7ECA" w:rsidP="00BD3852">
            <w:pPr>
              <w:pStyle w:val="Default"/>
              <w:numPr>
                <w:ilvl w:val="0"/>
                <w:numId w:val="15"/>
              </w:numPr>
              <w:ind w:left="341"/>
              <w:jc w:val="both"/>
              <w:rPr>
                <w:rFonts w:ascii="Times New Roman" w:hAnsi="Times New Roman"/>
                <w:color w:val="auto"/>
                <w:lang w:val="sr-Cyrl-CS"/>
              </w:rPr>
            </w:pPr>
            <w:r w:rsidRPr="00203587">
              <w:rPr>
                <w:rFonts w:ascii="Times New Roman" w:hAnsi="Times New Roman"/>
                <w:b/>
                <w:color w:val="auto"/>
                <w:lang w:val="sr-Cyrl-CS"/>
              </w:rPr>
              <w:t>Изјав</w:t>
            </w:r>
            <w:r w:rsidRPr="00203587">
              <w:rPr>
                <w:rFonts w:ascii="Times New Roman" w:hAnsi="Times New Roman"/>
                <w:b/>
                <w:color w:val="auto"/>
              </w:rPr>
              <w:t>a</w:t>
            </w:r>
            <w:r w:rsidRPr="005D6039">
              <w:rPr>
                <w:rFonts w:ascii="Times New Roman" w:hAnsi="Times New Roman"/>
                <w:color w:val="auto"/>
                <w:lang w:val="sr-Cyrl-CS"/>
              </w:rPr>
              <w:t xml:space="preserve"> пону</w:t>
            </w:r>
            <w:r>
              <w:rPr>
                <w:rFonts w:ascii="Times New Roman" w:hAnsi="Times New Roman"/>
                <w:color w:val="auto"/>
                <w:lang w:val="sr-Cyrl-CS"/>
              </w:rPr>
              <w:t xml:space="preserve">ђача о кључном техничком особљу; </w:t>
            </w:r>
          </w:p>
          <w:p w:rsidR="004A7ECA" w:rsidRPr="00F32114" w:rsidRDefault="004A7ECA" w:rsidP="00F32114">
            <w:pPr>
              <w:pStyle w:val="Default"/>
              <w:numPr>
                <w:ilvl w:val="0"/>
                <w:numId w:val="1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Фотокопиј</w:t>
            </w:r>
            <w:r>
              <w:rPr>
                <w:rFonts w:ascii="Times New Roman" w:hAnsi="Times New Roman"/>
                <w:b/>
                <w:color w:val="auto"/>
                <w:lang w:val="sr-Cyrl-CS"/>
              </w:rPr>
              <w:t>еличних</w:t>
            </w:r>
            <w:r w:rsidRPr="00203587">
              <w:rPr>
                <w:rFonts w:ascii="Times New Roman" w:hAnsi="Times New Roman"/>
                <w:b/>
                <w:color w:val="auto"/>
                <w:lang w:val="sr-Cyrl-CS"/>
              </w:rPr>
              <w:t xml:space="preserve"> лиценц</w:t>
            </w:r>
            <w:r>
              <w:rPr>
                <w:rFonts w:ascii="Times New Roman" w:hAnsi="Times New Roman"/>
                <w:b/>
                <w:color w:val="auto"/>
                <w:lang w:val="sr-Cyrl-CS"/>
              </w:rPr>
              <w:t>и</w:t>
            </w:r>
            <w:r w:rsidR="00C41909">
              <w:rPr>
                <w:rFonts w:ascii="Times New Roman" w:hAnsi="Times New Roman"/>
                <w:b/>
                <w:color w:val="auto"/>
                <w:lang w:val="sr-Cyrl-CS"/>
              </w:rPr>
              <w:t xml:space="preserve"> </w:t>
            </w:r>
            <w:r w:rsidR="00DF4C1C" w:rsidRPr="00DF4C1C">
              <w:rPr>
                <w:rFonts w:ascii="Times New Roman" w:hAnsi="Times New Roman"/>
                <w:color w:val="auto"/>
                <w:lang w:val="sr-Cyrl-CS"/>
              </w:rPr>
              <w:t>за кључно техничко особље</w:t>
            </w:r>
            <w:r>
              <w:rPr>
                <w:rFonts w:ascii="Times New Roman" w:hAnsi="Times New Roman"/>
                <w:color w:val="auto"/>
                <w:lang w:val="sr-Cyrl-CS"/>
              </w:rPr>
              <w:t xml:space="preserve"> са потврдом Инжењерске коморе Србије да је носилац лиценце члан</w:t>
            </w:r>
            <w:r w:rsidRPr="005D6039">
              <w:rPr>
                <w:rFonts w:ascii="Times New Roman" w:hAnsi="Times New Roman"/>
                <w:color w:val="auto"/>
                <w:lang w:val="sr-Cyrl-CS"/>
              </w:rPr>
              <w:t xml:space="preserve"> Инжењерске коморе Србије, </w:t>
            </w:r>
            <w:r w:rsidRPr="005D6039">
              <w:rPr>
                <w:rFonts w:ascii="Times New Roman" w:hAnsi="Times New Roman"/>
                <w:color w:val="auto"/>
              </w:rPr>
              <w:t xml:space="preserve">као и </w:t>
            </w:r>
            <w:r>
              <w:rPr>
                <w:rFonts w:ascii="Times New Roman" w:hAnsi="Times New Roman"/>
                <w:color w:val="auto"/>
                <w:lang w:val="sr-Cyrl-CS"/>
              </w:rPr>
              <w:t xml:space="preserve">да </w:t>
            </w:r>
            <w:r w:rsidRPr="005D6039">
              <w:rPr>
                <w:rFonts w:ascii="Times New Roman" w:hAnsi="Times New Roman"/>
                <w:color w:val="auto"/>
                <w:lang w:val="sr-Cyrl-CS"/>
              </w:rPr>
              <w:t>одлуком Суда части изда</w:t>
            </w:r>
            <w:r>
              <w:rPr>
                <w:rFonts w:ascii="Times New Roman" w:hAnsi="Times New Roman"/>
                <w:color w:val="auto"/>
                <w:lang w:val="sr-Cyrl-CS"/>
              </w:rPr>
              <w:t xml:space="preserve">та лиценца није одузета (за одговорног руководиоца). Потврда </w:t>
            </w:r>
            <w:r w:rsidRPr="00B97D31">
              <w:rPr>
                <w:rFonts w:ascii="Times New Roman" w:hAnsi="Times New Roman"/>
                <w:b/>
                <w:color w:val="auto"/>
                <w:lang w:val="sr-Cyrl-CS"/>
              </w:rPr>
              <w:t>мора</w:t>
            </w:r>
            <w:r>
              <w:rPr>
                <w:rFonts w:ascii="Times New Roman" w:hAnsi="Times New Roman"/>
                <w:color w:val="auto"/>
                <w:lang w:val="sr-Cyrl-CS"/>
              </w:rPr>
              <w:t xml:space="preserve"> бити важећа на дан отварања понуда</w:t>
            </w:r>
            <w:r w:rsidR="00DF4C1C">
              <w:rPr>
                <w:rFonts w:ascii="Times New Roman" w:hAnsi="Times New Roman"/>
                <w:color w:val="auto"/>
                <w:lang w:val="sr-Cyrl-CS"/>
              </w:rPr>
              <w:t>.</w:t>
            </w:r>
          </w:p>
        </w:tc>
      </w:tr>
      <w:tr w:rsidR="004A7ECA" w:rsidRPr="001E0B59" w:rsidTr="00BD3852">
        <w:tc>
          <w:tcPr>
            <w:tcW w:w="2228" w:type="pct"/>
          </w:tcPr>
          <w:p w:rsidR="004A7ECA" w:rsidRPr="006F5EA9" w:rsidRDefault="004A7ECA" w:rsidP="00BD3852">
            <w:pPr>
              <w:ind w:left="432" w:hanging="432"/>
              <w:rPr>
                <w:b/>
                <w:u w:val="single"/>
                <w:lang w:val="sr-Cyrl-CS"/>
              </w:rPr>
            </w:pPr>
            <w:r w:rsidRPr="006F5EA9">
              <w:rPr>
                <w:b/>
                <w:u w:val="single"/>
              </w:rPr>
              <w:t>Довољан технички</w:t>
            </w:r>
            <w:r w:rsidR="006F4495">
              <w:rPr>
                <w:b/>
                <w:u w:val="single"/>
              </w:rPr>
              <w:t xml:space="preserve"> </w:t>
            </w:r>
            <w:r w:rsidRPr="006F5EA9">
              <w:rPr>
                <w:b/>
                <w:u w:val="single"/>
              </w:rPr>
              <w:t>капацитет:</w:t>
            </w:r>
          </w:p>
          <w:p w:rsidR="004A7ECA" w:rsidRPr="00FF3C04" w:rsidRDefault="004A7ECA" w:rsidP="00BD3852">
            <w:pPr>
              <w:pStyle w:val="Header"/>
              <w:jc w:val="both"/>
              <w:rPr>
                <w:sz w:val="24"/>
              </w:rPr>
            </w:pPr>
            <w:r w:rsidRPr="00FF3C04">
              <w:rPr>
                <w:sz w:val="24"/>
              </w:rPr>
              <w:t xml:space="preserve">у оквиру </w:t>
            </w:r>
            <w:r w:rsidRPr="00FF3C04">
              <w:rPr>
                <w:b/>
                <w:sz w:val="24"/>
                <w:u w:val="single"/>
              </w:rPr>
              <w:t>техничког капацитета</w:t>
            </w:r>
            <w:r w:rsidRPr="00FF3C04">
              <w:rPr>
                <w:sz w:val="24"/>
              </w:rPr>
              <w:t xml:space="preserve"> потребно је да понуђач располаже</w:t>
            </w:r>
            <w:r w:rsidRPr="00054EF7">
              <w:t>(</w:t>
            </w:r>
            <w:r w:rsidRPr="00FF3C04">
              <w:rPr>
                <w:sz w:val="24"/>
              </w:rPr>
              <w:t>по основу власништва, закупа, лизинга) следећом опремом:</w:t>
            </w:r>
          </w:p>
          <w:p w:rsidR="00F32114" w:rsidRDefault="00F32114" w:rsidP="00F32114">
            <w:pPr>
              <w:pStyle w:val="Header"/>
              <w:jc w:val="both"/>
              <w:rPr>
                <w:sz w:val="24"/>
                <w:lang w:val="sr-Cyrl-CS"/>
              </w:rPr>
            </w:pPr>
            <w:r w:rsidRPr="005A3F88">
              <w:rPr>
                <w:b/>
                <w:sz w:val="24"/>
              </w:rPr>
              <w:t>-</w:t>
            </w:r>
            <w:r>
              <w:rPr>
                <w:sz w:val="24"/>
                <w:lang w:val="sr-Cyrl-CS"/>
              </w:rPr>
              <w:t>асфалтна база  ком. 1,</w:t>
            </w:r>
          </w:p>
          <w:p w:rsidR="00F32114" w:rsidRDefault="00F32114" w:rsidP="00F32114">
            <w:pPr>
              <w:pStyle w:val="Header"/>
              <w:jc w:val="both"/>
              <w:rPr>
                <w:sz w:val="24"/>
                <w:lang w:val="sr-Cyrl-CS"/>
              </w:rPr>
            </w:pPr>
            <w:r>
              <w:rPr>
                <w:sz w:val="24"/>
                <w:lang w:val="sr-Cyrl-CS"/>
              </w:rPr>
              <w:t>- финишер за асфалт (средњи 2,5 до 6 м ширине)   ком. 1,</w:t>
            </w:r>
          </w:p>
          <w:p w:rsidR="00F32114" w:rsidRDefault="00F32114" w:rsidP="00F32114">
            <w:pPr>
              <w:pStyle w:val="Header"/>
              <w:jc w:val="both"/>
              <w:rPr>
                <w:sz w:val="24"/>
                <w:lang w:val="sr-Cyrl-CS"/>
              </w:rPr>
            </w:pPr>
            <w:r>
              <w:rPr>
                <w:sz w:val="24"/>
                <w:lang w:val="sr-Cyrl-CS"/>
              </w:rPr>
              <w:t>- грејдер  ком. 1,</w:t>
            </w:r>
          </w:p>
          <w:p w:rsidR="00F32114" w:rsidRDefault="00F32114" w:rsidP="00F32114">
            <w:pPr>
              <w:pStyle w:val="Header"/>
              <w:jc w:val="both"/>
              <w:rPr>
                <w:sz w:val="24"/>
                <w:lang w:val="sr-Cyrl-CS"/>
              </w:rPr>
            </w:pPr>
            <w:r>
              <w:rPr>
                <w:sz w:val="24"/>
                <w:lang w:val="sr-Cyrl-CS"/>
              </w:rPr>
              <w:t>- утоваривач средње снаге  ком. 1,</w:t>
            </w:r>
          </w:p>
          <w:p w:rsidR="00F32114" w:rsidRDefault="00F32114" w:rsidP="00F32114">
            <w:pPr>
              <w:pStyle w:val="Header"/>
              <w:jc w:val="both"/>
              <w:rPr>
                <w:sz w:val="24"/>
                <w:lang w:val="sr-Cyrl-CS"/>
              </w:rPr>
            </w:pPr>
            <w:r>
              <w:rPr>
                <w:sz w:val="24"/>
                <w:lang w:val="sr-Cyrl-CS"/>
              </w:rPr>
              <w:t>- багер точкаш (око 15 т)  ком. 1,</w:t>
            </w:r>
          </w:p>
          <w:p w:rsidR="00F32114" w:rsidRDefault="00F32114" w:rsidP="00F32114">
            <w:pPr>
              <w:pStyle w:val="Header"/>
              <w:jc w:val="both"/>
              <w:rPr>
                <w:sz w:val="24"/>
                <w:lang w:val="sr-Cyrl-CS"/>
              </w:rPr>
            </w:pPr>
            <w:r>
              <w:rPr>
                <w:sz w:val="24"/>
                <w:lang w:val="sr-Cyrl-CS"/>
              </w:rPr>
              <w:t>- комбинирка – СКИП, ЈЦБ, ЦАТ и сл.  ком. 1,</w:t>
            </w:r>
          </w:p>
          <w:p w:rsidR="00F32114" w:rsidRDefault="00F32114" w:rsidP="00F32114">
            <w:pPr>
              <w:pStyle w:val="Header"/>
              <w:jc w:val="both"/>
              <w:rPr>
                <w:sz w:val="24"/>
                <w:lang w:val="sr-Cyrl-CS"/>
              </w:rPr>
            </w:pPr>
            <w:r>
              <w:rPr>
                <w:sz w:val="24"/>
                <w:lang w:val="sr-Cyrl-CS"/>
              </w:rPr>
              <w:t>- компресор 5 м</w:t>
            </w:r>
            <w:r>
              <w:rPr>
                <w:sz w:val="24"/>
                <w:vertAlign w:val="superscript"/>
                <w:lang w:val="sr-Cyrl-CS"/>
              </w:rPr>
              <w:t>3</w:t>
            </w:r>
            <w:r>
              <w:rPr>
                <w:sz w:val="24"/>
                <w:lang w:val="sr-Cyrl-CS"/>
              </w:rPr>
              <w:t xml:space="preserve">/мин. са пнеумат. </w:t>
            </w:r>
            <w:r>
              <w:rPr>
                <w:sz w:val="24"/>
                <w:lang w:val="sr-Cyrl-CS"/>
              </w:rPr>
              <w:lastRenderedPageBreak/>
              <w:t>чекићем  ком. 1,</w:t>
            </w:r>
          </w:p>
          <w:p w:rsidR="00F32114" w:rsidRDefault="00F32114" w:rsidP="00F32114">
            <w:pPr>
              <w:pStyle w:val="Header"/>
              <w:jc w:val="both"/>
              <w:rPr>
                <w:sz w:val="24"/>
                <w:lang w:val="sr-Cyrl-CS"/>
              </w:rPr>
            </w:pPr>
            <w:r>
              <w:rPr>
                <w:sz w:val="24"/>
                <w:lang w:val="sr-Cyrl-CS"/>
              </w:rPr>
              <w:t>- аутоцистерна за воду  ком. 1,</w:t>
            </w:r>
          </w:p>
          <w:p w:rsidR="00F32114" w:rsidRDefault="00F32114" w:rsidP="00F32114">
            <w:pPr>
              <w:pStyle w:val="Header"/>
              <w:jc w:val="both"/>
              <w:rPr>
                <w:sz w:val="24"/>
                <w:lang w:val="sr-Cyrl-CS"/>
              </w:rPr>
            </w:pPr>
            <w:r>
              <w:rPr>
                <w:sz w:val="24"/>
                <w:lang w:val="sr-Cyrl-CS"/>
              </w:rPr>
              <w:t>- глодалица за асфалт мин. ширине 1 м  ком. 1,</w:t>
            </w:r>
          </w:p>
          <w:p w:rsidR="00F32114" w:rsidRDefault="00F32114" w:rsidP="00F32114">
            <w:pPr>
              <w:pStyle w:val="Header"/>
              <w:jc w:val="both"/>
              <w:rPr>
                <w:sz w:val="24"/>
                <w:lang w:val="sr-Cyrl-CS"/>
              </w:rPr>
            </w:pPr>
            <w:r>
              <w:rPr>
                <w:sz w:val="24"/>
                <w:lang w:val="sr-Cyrl-CS"/>
              </w:rPr>
              <w:t>- вибро ваљак за асфалт тежине 1-2 т  ком. 2,</w:t>
            </w:r>
          </w:p>
          <w:p w:rsidR="00F32114" w:rsidRDefault="00F32114" w:rsidP="00F32114">
            <w:pPr>
              <w:pStyle w:val="Header"/>
              <w:jc w:val="both"/>
              <w:rPr>
                <w:sz w:val="24"/>
                <w:lang w:val="sr-Cyrl-CS"/>
              </w:rPr>
            </w:pPr>
            <w:r>
              <w:rPr>
                <w:sz w:val="24"/>
                <w:lang w:val="sr-Cyrl-CS"/>
              </w:rPr>
              <w:t>- вибро ваљак до 6 т  ком. 1,</w:t>
            </w:r>
          </w:p>
          <w:p w:rsidR="00F32114" w:rsidRDefault="00F32114" w:rsidP="00F32114">
            <w:pPr>
              <w:pStyle w:val="Header"/>
              <w:jc w:val="both"/>
              <w:rPr>
                <w:sz w:val="24"/>
                <w:lang w:val="sr-Cyrl-CS"/>
              </w:rPr>
            </w:pPr>
            <w:r>
              <w:rPr>
                <w:sz w:val="24"/>
                <w:lang w:val="sr-Cyrl-CS"/>
              </w:rPr>
              <w:t>- вибро ваљак преко 8 т  ком. 1,</w:t>
            </w:r>
          </w:p>
          <w:p w:rsidR="00F32114" w:rsidRDefault="00F32114" w:rsidP="00F32114">
            <w:pPr>
              <w:pStyle w:val="Header"/>
              <w:jc w:val="both"/>
              <w:rPr>
                <w:sz w:val="24"/>
                <w:lang w:val="sr-Cyrl-CS"/>
              </w:rPr>
            </w:pPr>
            <w:r>
              <w:rPr>
                <w:sz w:val="24"/>
                <w:lang w:val="sr-Cyrl-CS"/>
              </w:rPr>
              <w:t>- комбиновани ваљак гума-пегла (за асфалт)  ком. 1,</w:t>
            </w:r>
          </w:p>
          <w:p w:rsidR="00F32114" w:rsidRDefault="00F32114" w:rsidP="00F32114">
            <w:pPr>
              <w:pStyle w:val="Header"/>
              <w:jc w:val="both"/>
              <w:rPr>
                <w:sz w:val="24"/>
                <w:lang w:val="sr-Cyrl-CS"/>
              </w:rPr>
            </w:pPr>
            <w:r>
              <w:rPr>
                <w:sz w:val="24"/>
                <w:lang w:val="sr-Cyrl-CS"/>
              </w:rPr>
              <w:t>- возило са прскалицама за бит. емулзију  ком. 1,</w:t>
            </w:r>
          </w:p>
          <w:p w:rsidR="00F32114" w:rsidRDefault="00F32114" w:rsidP="00F32114">
            <w:pPr>
              <w:pStyle w:val="Header"/>
              <w:jc w:val="both"/>
              <w:rPr>
                <w:sz w:val="24"/>
                <w:lang w:val="sr-Cyrl-CS"/>
              </w:rPr>
            </w:pPr>
            <w:r>
              <w:rPr>
                <w:sz w:val="24"/>
                <w:lang w:val="sr-Cyrl-CS"/>
              </w:rPr>
              <w:t>- возило са четком за чишћење коловоза  ком. 1,</w:t>
            </w:r>
          </w:p>
          <w:p w:rsidR="00F32114" w:rsidRDefault="00F32114" w:rsidP="00F32114">
            <w:pPr>
              <w:pStyle w:val="Header"/>
              <w:jc w:val="both"/>
              <w:rPr>
                <w:sz w:val="24"/>
                <w:lang w:val="sr-Cyrl-CS"/>
              </w:rPr>
            </w:pPr>
            <w:r>
              <w:rPr>
                <w:sz w:val="24"/>
                <w:lang w:val="sr-Cyrl-CS"/>
              </w:rPr>
              <w:t>- вибро плоча мин. 200 кг ком. 1,</w:t>
            </w:r>
          </w:p>
          <w:p w:rsidR="00F32114" w:rsidRDefault="00F32114" w:rsidP="00F32114">
            <w:pPr>
              <w:pStyle w:val="Header"/>
              <w:jc w:val="both"/>
              <w:rPr>
                <w:sz w:val="24"/>
                <w:lang w:val="sr-Cyrl-CS"/>
              </w:rPr>
            </w:pPr>
            <w:r>
              <w:rPr>
                <w:sz w:val="24"/>
                <w:lang w:val="sr-Cyrl-CS"/>
              </w:rPr>
              <w:t>- тестера за сечење асфалта и бетона  ком. 1,</w:t>
            </w:r>
          </w:p>
          <w:p w:rsidR="00F32114" w:rsidRDefault="00F32114" w:rsidP="00F32114">
            <w:pPr>
              <w:pStyle w:val="Header"/>
              <w:jc w:val="both"/>
              <w:rPr>
                <w:sz w:val="24"/>
                <w:lang w:val="sr-Cyrl-CS"/>
              </w:rPr>
            </w:pPr>
            <w:r>
              <w:rPr>
                <w:sz w:val="24"/>
                <w:lang w:val="sr-Cyrl-CS"/>
              </w:rPr>
              <w:t>- кипер камиони носивости 10-20 т („соло“ кипери)  ком. 4,</w:t>
            </w:r>
          </w:p>
          <w:p w:rsidR="00F32114" w:rsidRDefault="00F32114" w:rsidP="00F32114">
            <w:pPr>
              <w:pStyle w:val="Header"/>
              <w:jc w:val="both"/>
              <w:rPr>
                <w:sz w:val="24"/>
                <w:lang w:val="sr-Cyrl-CS"/>
              </w:rPr>
            </w:pPr>
            <w:r>
              <w:rPr>
                <w:sz w:val="24"/>
                <w:lang w:val="sr-Cyrl-CS"/>
              </w:rPr>
              <w:t>- кипер камиони носивости 25 т (ТРУК+ полуприколица)  ком. 4,</w:t>
            </w:r>
          </w:p>
          <w:p w:rsidR="00F32114" w:rsidRDefault="00F32114" w:rsidP="00F32114">
            <w:pPr>
              <w:pStyle w:val="Header"/>
              <w:jc w:val="both"/>
              <w:rPr>
                <w:sz w:val="24"/>
                <w:lang w:val="sr-Cyrl-CS"/>
              </w:rPr>
            </w:pPr>
            <w:r>
              <w:rPr>
                <w:sz w:val="24"/>
                <w:lang w:val="sr-Cyrl-CS"/>
              </w:rPr>
              <w:t>- камион носивости до 2 т „путарац“  ком. 2,</w:t>
            </w:r>
          </w:p>
          <w:p w:rsidR="00F32114" w:rsidRDefault="00F32114" w:rsidP="00F32114">
            <w:pPr>
              <w:pStyle w:val="Header"/>
              <w:jc w:val="both"/>
              <w:rPr>
                <w:sz w:val="24"/>
                <w:lang w:val="sr-Cyrl-CS"/>
              </w:rPr>
            </w:pPr>
            <w:r>
              <w:rPr>
                <w:sz w:val="24"/>
                <w:lang w:val="sr-Cyrl-CS"/>
              </w:rPr>
              <w:t>- сигнална приколица за „путарац“  ком. 1,</w:t>
            </w:r>
          </w:p>
          <w:p w:rsidR="00F32114" w:rsidRDefault="00F32114" w:rsidP="00F32114">
            <w:pPr>
              <w:pStyle w:val="Header"/>
              <w:jc w:val="both"/>
              <w:rPr>
                <w:sz w:val="24"/>
                <w:lang w:val="sr-Cyrl-CS"/>
              </w:rPr>
            </w:pPr>
            <w:r>
              <w:rPr>
                <w:sz w:val="24"/>
                <w:lang w:val="sr-Cyrl-CS"/>
              </w:rPr>
              <w:t>- аутомиксер за превоз бетона 6-9 м</w:t>
            </w:r>
            <w:r>
              <w:rPr>
                <w:sz w:val="24"/>
                <w:vertAlign w:val="superscript"/>
                <w:lang w:val="sr-Cyrl-CS"/>
              </w:rPr>
              <w:t>3</w:t>
            </w:r>
            <w:r>
              <w:rPr>
                <w:sz w:val="24"/>
                <w:lang w:val="sr-Cyrl-CS"/>
              </w:rPr>
              <w:t xml:space="preserve"> ком. 1,</w:t>
            </w:r>
          </w:p>
          <w:p w:rsidR="004A7ECA" w:rsidRPr="00DF57F3" w:rsidRDefault="00F32114" w:rsidP="00F32114">
            <w:pPr>
              <w:rPr>
                <w:b/>
                <w:u w:val="single"/>
                <w:lang w:val="sr-Cyrl-CS"/>
              </w:rPr>
            </w:pPr>
            <w:r>
              <w:rPr>
                <w:lang w:val="sr-Cyrl-CS"/>
              </w:rPr>
              <w:t>- нисконосећа приколица носив. 25 т за превоз машина  ком. 1.</w:t>
            </w:r>
          </w:p>
        </w:tc>
        <w:tc>
          <w:tcPr>
            <w:tcW w:w="2772" w:type="pct"/>
          </w:tcPr>
          <w:p w:rsidR="004A7ECA" w:rsidRDefault="004A7ECA" w:rsidP="00BD3852">
            <w:pPr>
              <w:jc w:val="both"/>
              <w:rPr>
                <w:lang w:val="sr-Cyrl-CS"/>
              </w:rPr>
            </w:pPr>
            <w:r>
              <w:rPr>
                <w:lang w:val="sr-Cyrl-CS"/>
              </w:rPr>
              <w:lastRenderedPageBreak/>
              <w:t>Техничка опремљеност понуђача доказује се на следећи начин:</w:t>
            </w:r>
          </w:p>
          <w:p w:rsidR="004A7ECA" w:rsidRPr="008B19BF" w:rsidRDefault="004A7ECA" w:rsidP="00BD3852">
            <w:pPr>
              <w:jc w:val="both"/>
              <w:rPr>
                <w:lang w:val="sr-Cyrl-CS"/>
              </w:rPr>
            </w:pPr>
            <w:r>
              <w:t xml:space="preserve">- </w:t>
            </w:r>
            <w:r>
              <w:rPr>
                <w:lang w:val="sr-Cyrl-CS"/>
              </w:rPr>
              <w:t xml:space="preserve">за средства набављена </w:t>
            </w:r>
            <w:r>
              <w:rPr>
                <w:b/>
                <w:lang w:val="sr-Cyrl-CS"/>
              </w:rPr>
              <w:t>до 31.12.2016</w:t>
            </w:r>
            <w:r w:rsidRPr="00596118">
              <w:rPr>
                <w:b/>
                <w:lang w:val="sr-Cyrl-CS"/>
              </w:rPr>
              <w:t>.</w:t>
            </w:r>
            <w:r>
              <w:rPr>
                <w:lang w:val="sr-Cyrl-CS"/>
              </w:rPr>
              <w:t xml:space="preserve"> године: </w:t>
            </w:r>
            <w:r w:rsidRPr="00596118">
              <w:rPr>
                <w:b/>
                <w:lang w:val="sr-Cyrl-CS"/>
              </w:rPr>
              <w:t>пописна листа</w:t>
            </w:r>
            <w:r w:rsidR="00EF0C3E">
              <w:rPr>
                <w:b/>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Пописна листа мора бити са датумом </w:t>
            </w:r>
            <w:r>
              <w:t>31.12.201</w:t>
            </w:r>
            <w:r>
              <w:rPr>
                <w:lang w:val="sr-Cyrl-CS"/>
              </w:rPr>
              <w:t>6</w:t>
            </w:r>
            <w:r>
              <w:t>. године</w:t>
            </w:r>
            <w:r>
              <w:rPr>
                <w:lang w:val="sr-Cyrl-CS"/>
              </w:rPr>
              <w:t>;</w:t>
            </w:r>
          </w:p>
          <w:p w:rsidR="004A7ECA" w:rsidRDefault="004A7ECA" w:rsidP="00BD3852">
            <w:pPr>
              <w:jc w:val="both"/>
              <w:rPr>
                <w:lang w:val="sr-Cyrl-CS"/>
              </w:rPr>
            </w:pPr>
            <w:r>
              <w:rPr>
                <w:lang w:val="sr-Cyrl-CS"/>
              </w:rPr>
              <w:t xml:space="preserve">- за средства набављена </w:t>
            </w:r>
            <w:r>
              <w:rPr>
                <w:b/>
                <w:lang w:val="sr-Cyrl-CS"/>
              </w:rPr>
              <w:t>од 01.01.2017</w:t>
            </w:r>
            <w:r w:rsidRPr="00596118">
              <w:rPr>
                <w:b/>
                <w:lang w:val="sr-Cyrl-CS"/>
              </w:rPr>
              <w:t>.</w:t>
            </w:r>
            <w:r>
              <w:rPr>
                <w:lang w:val="sr-Cyrl-CS"/>
              </w:rPr>
              <w:t xml:space="preserve"> године рачун и отпремницу;</w:t>
            </w:r>
          </w:p>
          <w:p w:rsidR="004A7ECA" w:rsidRPr="00596118" w:rsidRDefault="004A7ECA" w:rsidP="00BD3852">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4A7ECA" w:rsidRPr="00D56E9E" w:rsidRDefault="004A7ECA" w:rsidP="00BD3852">
            <w:pPr>
              <w:jc w:val="both"/>
              <w:rPr>
                <w:lang w:val="sr-Cyrl-CS"/>
              </w:rPr>
            </w:pPr>
            <w:r>
              <w:rPr>
                <w:lang w:val="sr-Cyrl-CS"/>
              </w:rPr>
              <w:t>- т</w:t>
            </w:r>
            <w:r w:rsidRPr="00471193">
              <w:t>ехничка опремљеност понуђача</w:t>
            </w:r>
            <w:r>
              <w:t xml:space="preserve"> може се </w:t>
            </w:r>
            <w:r>
              <w:lastRenderedPageBreak/>
              <w:t>доказати и уговор</w:t>
            </w:r>
            <w:r>
              <w:rPr>
                <w:lang w:val="sr-Cyrl-CS"/>
              </w:rPr>
              <w:t>ом</w:t>
            </w:r>
            <w:r w:rsidRPr="00471193">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9D0BA3">
              <w:rPr>
                <w:b/>
              </w:rPr>
              <w:t>или</w:t>
            </w:r>
            <w:r>
              <w:rPr>
                <w:lang w:val="sr-Cyrl-CS"/>
              </w:rPr>
              <w:t>уговором о</w:t>
            </w:r>
            <w:r>
              <w:t xml:space="preserve"> лизингу</w:t>
            </w:r>
            <w:r>
              <w:rPr>
                <w:lang w:val="sr-Cyrl-CS"/>
              </w:rPr>
              <w:t>;</w:t>
            </w:r>
          </w:p>
          <w:p w:rsidR="004A7ECA" w:rsidRPr="00D56E9E" w:rsidRDefault="004A7ECA" w:rsidP="00BD3852">
            <w:pPr>
              <w:pStyle w:val="Default"/>
              <w:jc w:val="both"/>
              <w:rPr>
                <w:rFonts w:ascii="Times New Roman" w:hAnsi="Times New Roman"/>
                <w:color w:val="auto"/>
                <w:lang w:val="sr-Cyrl-CS"/>
              </w:rPr>
            </w:pPr>
            <w:r w:rsidRPr="005D6039">
              <w:rPr>
                <w:bCs/>
              </w:rPr>
              <w:t xml:space="preserve">- </w:t>
            </w:r>
            <w:r w:rsidRPr="00762039">
              <w:rPr>
                <w:rFonts w:ascii="Times New Roman" w:hAnsi="Times New Roman"/>
                <w:bCs/>
                <w:lang w:val="sr-Cyrl-CS"/>
              </w:rPr>
              <w:t xml:space="preserve">потписана и оверена </w:t>
            </w:r>
            <w:r w:rsidRPr="00762039">
              <w:rPr>
                <w:rFonts w:ascii="Times New Roman" w:hAnsi="Times New Roman"/>
                <w:bCs/>
              </w:rPr>
              <w:t>Изјава понуђача о техничком капацитету, дата у конкурсној документацији</w:t>
            </w:r>
            <w:r>
              <w:rPr>
                <w:rFonts w:ascii="Times New Roman" w:hAnsi="Times New Roman"/>
                <w:bCs/>
                <w:lang w:val="sr-Cyrl-CS"/>
              </w:rPr>
              <w:t>.</w:t>
            </w:r>
          </w:p>
        </w:tc>
      </w:tr>
      <w:tr w:rsidR="004A7ECA" w:rsidRPr="001E0B59" w:rsidTr="00BD3852">
        <w:tc>
          <w:tcPr>
            <w:tcW w:w="2228" w:type="pct"/>
          </w:tcPr>
          <w:p w:rsidR="004A7ECA" w:rsidRDefault="004A7ECA" w:rsidP="00BD3852">
            <w:pPr>
              <w:ind w:left="432" w:hanging="432"/>
              <w:rPr>
                <w:b/>
              </w:rPr>
            </w:pPr>
            <w:r w:rsidRPr="00F553AD">
              <w:rPr>
                <w:b/>
              </w:rPr>
              <w:lastRenderedPageBreak/>
              <w:t>Обилазак локације</w:t>
            </w:r>
            <w:r>
              <w:rPr>
                <w:b/>
              </w:rPr>
              <w:t xml:space="preserve"> за извођење</w:t>
            </w:r>
          </w:p>
          <w:p w:rsidR="004A7ECA" w:rsidRDefault="004A7ECA" w:rsidP="00BD3852">
            <w:pPr>
              <w:ind w:left="432" w:hanging="432"/>
              <w:rPr>
                <w:b/>
              </w:rPr>
            </w:pPr>
            <w:r>
              <w:rPr>
                <w:b/>
              </w:rPr>
              <w:t>радова</w:t>
            </w:r>
          </w:p>
          <w:p w:rsidR="004A7ECA" w:rsidRPr="00F553AD" w:rsidRDefault="004A7ECA" w:rsidP="00BD3852">
            <w:pPr>
              <w:ind w:left="432" w:hanging="432"/>
              <w:rPr>
                <w:b/>
              </w:rPr>
            </w:pPr>
          </w:p>
        </w:tc>
        <w:tc>
          <w:tcPr>
            <w:tcW w:w="2772" w:type="pct"/>
          </w:tcPr>
          <w:p w:rsidR="004A7ECA" w:rsidRPr="00F553AD" w:rsidRDefault="004A7ECA" w:rsidP="00BD3852">
            <w:pPr>
              <w:pStyle w:val="Default"/>
              <w:numPr>
                <w:ilvl w:val="0"/>
                <w:numId w:val="15"/>
              </w:numPr>
              <w:ind w:left="343"/>
              <w:jc w:val="both"/>
              <w:rPr>
                <w:rFonts w:ascii="Times New Roman" w:hAnsi="Times New Roman"/>
                <w:color w:val="auto"/>
              </w:rPr>
            </w:pPr>
            <w:r w:rsidRPr="00E84454">
              <w:rPr>
                <w:rFonts w:ascii="Times New Roman" w:hAnsi="Times New Roman"/>
                <w:b/>
                <w:color w:val="auto"/>
              </w:rPr>
              <w:t>Изјава</w:t>
            </w:r>
            <w:r>
              <w:rPr>
                <w:rFonts w:ascii="Times New Roman" w:hAnsi="Times New Roman"/>
                <w:color w:val="auto"/>
              </w:rPr>
              <w:t xml:space="preserve"> понуђача о обиласку локације за извођење радова, која је саставни део Конкурсне документације</w:t>
            </w:r>
          </w:p>
        </w:tc>
      </w:tr>
    </w:tbl>
    <w:p w:rsidR="004A7ECA" w:rsidRDefault="004A7ECA" w:rsidP="002D2E07">
      <w:pPr>
        <w:pStyle w:val="ListParagraph"/>
        <w:ind w:left="0"/>
        <w:jc w:val="both"/>
        <w:rPr>
          <w:b/>
          <w:bCs/>
          <w:iCs/>
          <w:u w:val="single"/>
          <w:lang w:val="sr-Cyrl-CS"/>
        </w:rPr>
      </w:pPr>
    </w:p>
    <w:p w:rsidR="004A7ECA" w:rsidRDefault="004A7ECA" w:rsidP="002D2E07">
      <w:pPr>
        <w:pStyle w:val="ListParagraph"/>
        <w:ind w:left="0"/>
        <w:jc w:val="both"/>
        <w:rPr>
          <w:b/>
          <w:bCs/>
          <w:iCs/>
          <w:u w:val="single"/>
          <w:lang w:val="sr-Cyrl-CS"/>
        </w:rPr>
      </w:pPr>
    </w:p>
    <w:p w:rsidR="002D2E07" w:rsidRPr="0050276F" w:rsidRDefault="002D2E07" w:rsidP="002D2E0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Pr>
          <w:bCs/>
          <w:iCs/>
          <w:lang w:val="sr-Cyrl-CS"/>
        </w:rPr>
        <w:t xml:space="preserve">за </w:t>
      </w:r>
      <w:r w:rsidRPr="0050276F">
        <w:rPr>
          <w:bCs/>
          <w:iCs/>
          <w:lang w:val="sr-Cyrl-CS"/>
        </w:rPr>
        <w:t xml:space="preserve">сваког члана групе достави наведене доказе да испуњава </w:t>
      </w:r>
      <w:r>
        <w:rPr>
          <w:bCs/>
          <w:iCs/>
          <w:lang w:val="sr-Cyrl-CS"/>
        </w:rPr>
        <w:t xml:space="preserve">обавезне </w:t>
      </w:r>
      <w:r w:rsidRPr="0050276F">
        <w:rPr>
          <w:bCs/>
          <w:iCs/>
          <w:lang w:val="sr-Cyrl-CS"/>
        </w:rPr>
        <w:t>услове из члана 7</w:t>
      </w:r>
      <w:r>
        <w:rPr>
          <w:bCs/>
          <w:iCs/>
          <w:lang w:val="sr-Cyrl-CS"/>
        </w:rPr>
        <w:t>5. став 1. Закона.</w:t>
      </w:r>
    </w:p>
    <w:p w:rsidR="002D2E07" w:rsidRDefault="002D2E07" w:rsidP="002D2E07">
      <w:pPr>
        <w:pStyle w:val="ListParagraph"/>
        <w:ind w:left="0"/>
        <w:jc w:val="both"/>
        <w:rPr>
          <w:b/>
          <w:bCs/>
          <w:iCs/>
          <w:lang w:val="sr-Cyrl-CS"/>
        </w:rPr>
      </w:pPr>
      <w:r w:rsidRPr="0050276F">
        <w:rPr>
          <w:b/>
          <w:bCs/>
          <w:iCs/>
          <w:lang w:val="sr-Cyrl-CS"/>
        </w:rPr>
        <w:t>Додатне услове група понуђача испуњава заједно.</w:t>
      </w:r>
    </w:p>
    <w:p w:rsidR="002D2E07" w:rsidRPr="00147D40" w:rsidRDefault="002D2E07" w:rsidP="002D2E07">
      <w:pPr>
        <w:pStyle w:val="ListParagraph"/>
        <w:ind w:left="0"/>
        <w:jc w:val="both"/>
        <w:rPr>
          <w:bCs/>
          <w:iCs/>
          <w:lang w:val="sr-Cyrl-CS"/>
        </w:rPr>
      </w:pPr>
    </w:p>
    <w:p w:rsidR="002D2E07" w:rsidRPr="00B512A2" w:rsidRDefault="002D2E07" w:rsidP="002D2E07">
      <w:pPr>
        <w:pStyle w:val="ListParagraph"/>
        <w:ind w:left="0"/>
        <w:jc w:val="both"/>
        <w:rPr>
          <w:bCs/>
          <w:iCs/>
          <w:lang w:val="sr-Cyrl-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Pr>
          <w:bCs/>
          <w:iCs/>
          <w:lang w:val="sr-Cyrl-CS"/>
        </w:rPr>
        <w:t>. став 1. Закона.</w:t>
      </w:r>
    </w:p>
    <w:p w:rsidR="002D2E07" w:rsidRPr="0050276F" w:rsidRDefault="002D2E07" w:rsidP="002D2E07">
      <w:pPr>
        <w:pStyle w:val="ListParagraph"/>
        <w:tabs>
          <w:tab w:val="left" w:pos="680"/>
        </w:tabs>
        <w:jc w:val="both"/>
        <w:rPr>
          <w:bCs/>
          <w:lang w:val="sr-Cyrl-CS"/>
        </w:rPr>
      </w:pPr>
    </w:p>
    <w:p w:rsidR="002D2E07" w:rsidRDefault="002D2E07" w:rsidP="002D2E07">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2D2E07" w:rsidRDefault="002D2E07" w:rsidP="002D2E07">
      <w:pPr>
        <w:pStyle w:val="ListParagraph"/>
        <w:tabs>
          <w:tab w:val="left" w:pos="680"/>
        </w:tabs>
        <w:ind w:left="0"/>
        <w:jc w:val="both"/>
        <w:rPr>
          <w:rFonts w:eastAsia="TimesNewRomanPS-BoldMT"/>
          <w:bCs/>
          <w:lang w:val="sr-Cyrl-CS"/>
        </w:rPr>
      </w:pPr>
    </w:p>
    <w:p w:rsidR="002D2E07" w:rsidRPr="0050276F" w:rsidRDefault="002D2E07" w:rsidP="002D2E0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BoldMT"/>
          <w:bCs/>
        </w:rPr>
      </w:pPr>
      <w:r w:rsidRPr="0050276F">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2E07" w:rsidRPr="0050276F" w:rsidRDefault="002D2E07" w:rsidP="002D2E07">
      <w:pPr>
        <w:pStyle w:val="ListParagraph"/>
        <w:tabs>
          <w:tab w:val="left" w:pos="680"/>
        </w:tabs>
        <w:ind w:left="0"/>
        <w:jc w:val="both"/>
      </w:pPr>
    </w:p>
    <w:p w:rsidR="002D2E07" w:rsidRPr="0050276F" w:rsidRDefault="002D2E07" w:rsidP="002D2E07">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D2E07" w:rsidRPr="0050276F" w:rsidRDefault="002D2E07" w:rsidP="002D2E07">
      <w:pPr>
        <w:jc w:val="both"/>
        <w:rPr>
          <w:rFonts w:eastAsia="TimesNewRomanPSMT"/>
          <w:b/>
          <w:bCs/>
          <w:color w:val="002060"/>
        </w:rPr>
      </w:pPr>
    </w:p>
    <w:p w:rsidR="002D2E07" w:rsidRDefault="002D2E07" w:rsidP="002D2E0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2E07" w:rsidRDefault="00F32114" w:rsidP="002D2E07">
      <w:pPr>
        <w:pStyle w:val="ListParagraph"/>
        <w:tabs>
          <w:tab w:val="left" w:pos="680"/>
        </w:tabs>
        <w:ind w:left="0"/>
        <w:jc w:val="both"/>
        <w:rPr>
          <w:rFonts w:eastAsia="TimesNewRomanPSMT"/>
          <w:b/>
          <w:bCs/>
          <w:u w:val="single"/>
          <w:lang w:val="sr-Cyrl-CS"/>
        </w:rPr>
      </w:pPr>
      <w:r>
        <w:rPr>
          <w:rFonts w:eastAsia="TimesNewRomanPSMT"/>
          <w:b/>
          <w:bCs/>
          <w:u w:val="single"/>
        </w:rPr>
        <w:br w:type="page"/>
      </w:r>
      <w:r w:rsidR="00D5169F">
        <w:rPr>
          <w:rFonts w:eastAsia="TimesNewRomanPSMT"/>
          <w:b/>
          <w:bCs/>
          <w:u w:val="single"/>
        </w:rPr>
        <w:lastRenderedPageBreak/>
        <w:t xml:space="preserve">V </w:t>
      </w:r>
      <w:r w:rsidR="002D2E07">
        <w:rPr>
          <w:rFonts w:eastAsia="TimesNewRomanPSMT"/>
          <w:b/>
          <w:bCs/>
          <w:u w:val="single"/>
          <w:lang w:val="sr-Cyrl-CS"/>
        </w:rPr>
        <w:t>КРИТЕРИЈУМ ЗА ДОДЕЛУ УГОВОРА</w:t>
      </w:r>
    </w:p>
    <w:p w:rsidR="002D2E07" w:rsidRDefault="002D2E07" w:rsidP="002D2E07">
      <w:pPr>
        <w:pStyle w:val="ListParagraph"/>
        <w:tabs>
          <w:tab w:val="left" w:pos="680"/>
        </w:tabs>
        <w:ind w:left="0"/>
        <w:jc w:val="both"/>
        <w:rPr>
          <w:rFonts w:eastAsia="TimesNewRomanPSMT"/>
          <w:b/>
          <w:bCs/>
          <w:u w:val="single"/>
          <w:lang w:val="sr-Cyrl-CS"/>
        </w:rPr>
      </w:pPr>
    </w:p>
    <w:p w:rsidR="002D2E07" w:rsidRPr="00364213" w:rsidRDefault="002D2E07" w:rsidP="002D2E07">
      <w:pPr>
        <w:jc w:val="both"/>
      </w:pPr>
      <w:r w:rsidRPr="00364213">
        <w:rPr>
          <w:b/>
          <w:bCs/>
        </w:rPr>
        <w:t>1. Критеријум за доделу уговора</w:t>
      </w:r>
    </w:p>
    <w:p w:rsidR="002D2E07" w:rsidRPr="00364213" w:rsidRDefault="002D2E07" w:rsidP="002D2E07">
      <w:pPr>
        <w:jc w:val="both"/>
      </w:pPr>
    </w:p>
    <w:p w:rsidR="002D2E07" w:rsidRPr="00364213" w:rsidRDefault="002D2E07" w:rsidP="002D2E07">
      <w:pPr>
        <w:jc w:val="both"/>
        <w:rPr>
          <w:b/>
          <w:bCs/>
          <w:i/>
          <w:iCs/>
        </w:rPr>
      </w:pPr>
      <w:r w:rsidRPr="00364213">
        <w:t xml:space="preserve">Избор најповољније понуде ће се извршити применом критеријума </w:t>
      </w:r>
      <w:r w:rsidRPr="00364213">
        <w:rPr>
          <w:b/>
          <w:bCs/>
        </w:rPr>
        <w:t>„Најнижа понуђена цена“.</w:t>
      </w:r>
    </w:p>
    <w:p w:rsidR="002D2E07" w:rsidRPr="00364213" w:rsidRDefault="002D2E07" w:rsidP="002D2E07">
      <w:pPr>
        <w:pStyle w:val="ListParagraph"/>
        <w:tabs>
          <w:tab w:val="left" w:pos="680"/>
        </w:tabs>
        <w:ind w:left="0"/>
        <w:jc w:val="both"/>
        <w:rPr>
          <w:rFonts w:eastAsia="TimesNewRomanPSMT"/>
          <w:bCs/>
          <w:lang w:val="sr-Cyrl-CS"/>
        </w:rPr>
      </w:pPr>
    </w:p>
    <w:p w:rsidR="002D2E07" w:rsidRPr="00364213" w:rsidRDefault="002D2E07" w:rsidP="002D2E07">
      <w:pPr>
        <w:jc w:val="both"/>
        <w:rPr>
          <w:b/>
          <w:bCs/>
          <w:i/>
          <w:iCs/>
        </w:rPr>
      </w:pPr>
      <w:r w:rsidRPr="00364213">
        <w:rPr>
          <w:b/>
          <w:bCs/>
          <w:lang w:val="sr-Cyrl-CS"/>
        </w:rPr>
        <w:t>2.</w:t>
      </w:r>
      <w:r w:rsidRPr="00364213">
        <w:rPr>
          <w:b/>
          <w:bCs/>
        </w:rPr>
        <w:t>Елементи критеријума</w:t>
      </w:r>
      <w:r w:rsidRPr="00364213">
        <w:rPr>
          <w:b/>
          <w:bCs/>
          <w:color w:val="auto"/>
        </w:rPr>
        <w:t>, односно начин,</w:t>
      </w:r>
      <w:r w:rsidRPr="00364213">
        <w:rPr>
          <w:b/>
          <w:bCs/>
        </w:rPr>
        <w:t xml:space="preserve"> на основу којих ће наручилац извршити доделу уговора у ситуацији када постоје две или више понуда </w:t>
      </w:r>
      <w:r>
        <w:rPr>
          <w:b/>
          <w:bCs/>
          <w:lang w:val="sr-Cyrl-CS"/>
        </w:rPr>
        <w:t xml:space="preserve">са </w:t>
      </w:r>
      <w:r w:rsidRPr="00364213">
        <w:rPr>
          <w:b/>
          <w:bCs/>
        </w:rPr>
        <w:t>истом понуђеном ценом</w:t>
      </w:r>
    </w:p>
    <w:p w:rsidR="002D2E07" w:rsidRPr="00364213" w:rsidRDefault="002D2E07" w:rsidP="002D2E07">
      <w:pPr>
        <w:jc w:val="both"/>
        <w:rPr>
          <w:b/>
          <w:bCs/>
        </w:rPr>
      </w:pPr>
    </w:p>
    <w:p w:rsidR="002D2E07" w:rsidRDefault="002D2E07" w:rsidP="002D2E07">
      <w:pPr>
        <w:pStyle w:val="ListParagraph"/>
        <w:tabs>
          <w:tab w:val="left" w:pos="680"/>
        </w:tabs>
        <w:ind w:left="0"/>
        <w:jc w:val="both"/>
        <w:rPr>
          <w:iCs/>
          <w:lang w:val="sr-Cyrl-CS"/>
        </w:rPr>
      </w:pPr>
      <w:r w:rsidRPr="00364213">
        <w:rPr>
          <w:iCs/>
        </w:rPr>
        <w:t>Уколико две или више понуда имају исту најнижу понуђену цену, као најповољнија биће изабрана понуда оног понуђача који је понудио</w:t>
      </w:r>
      <w:r w:rsidRPr="00364213">
        <w:rPr>
          <w:b/>
          <w:iCs/>
          <w:lang w:val="sr-Cyrl-CS"/>
        </w:rPr>
        <w:t>краћи рок извођења радова</w:t>
      </w:r>
      <w:r w:rsidRPr="00364213">
        <w:rPr>
          <w:iCs/>
        </w:rPr>
        <w:t>.У случају истог понуђеног</w:t>
      </w:r>
      <w:r>
        <w:rPr>
          <w:iCs/>
          <w:lang w:val="sr-Cyrl-CS"/>
        </w:rPr>
        <w:t xml:space="preserve"> рока извођења радова</w:t>
      </w:r>
      <w:r w:rsidRPr="00364213">
        <w:rPr>
          <w:iCs/>
        </w:rPr>
        <w:t>, као најповољнија биће изабрана понуда</w:t>
      </w:r>
      <w:r>
        <w:rPr>
          <w:iCs/>
        </w:rPr>
        <w:t xml:space="preserve"> оног понуђача који је понудио </w:t>
      </w:r>
      <w:r w:rsidRPr="00364213">
        <w:rPr>
          <w:b/>
          <w:iCs/>
          <w:lang w:val="sr-Cyrl-CS"/>
        </w:rPr>
        <w:t xml:space="preserve">дужи </w:t>
      </w:r>
      <w:r w:rsidRPr="00364213">
        <w:rPr>
          <w:b/>
          <w:iCs/>
        </w:rPr>
        <w:t>рок</w:t>
      </w:r>
      <w:r>
        <w:rPr>
          <w:b/>
          <w:iCs/>
        </w:rPr>
        <w:t xml:space="preserve"> плаћања</w:t>
      </w:r>
      <w:r w:rsidRPr="00364213">
        <w:rPr>
          <w:iCs/>
        </w:rPr>
        <w:t>.</w:t>
      </w:r>
    </w:p>
    <w:p w:rsidR="002D2E07" w:rsidRDefault="002D2E07" w:rsidP="002D2E07">
      <w:pPr>
        <w:pStyle w:val="ListParagraph"/>
        <w:tabs>
          <w:tab w:val="left" w:pos="680"/>
        </w:tabs>
        <w:ind w:left="0"/>
        <w:jc w:val="both"/>
        <w:rPr>
          <w:iCs/>
          <w:lang w:val="sr-Cyrl-CS"/>
        </w:rPr>
      </w:pPr>
    </w:p>
    <w:p w:rsidR="002D2E07" w:rsidRPr="00364213" w:rsidRDefault="002D2E07" w:rsidP="002D2E07">
      <w:pPr>
        <w:pStyle w:val="ListParagraph"/>
        <w:tabs>
          <w:tab w:val="left" w:pos="680"/>
        </w:tabs>
        <w:ind w:left="0"/>
        <w:jc w:val="both"/>
        <w:rPr>
          <w:iCs/>
          <w:lang w:val="sr-Cyrl-CS"/>
        </w:rPr>
      </w:pPr>
      <w:r w:rsidRPr="00364213">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364213">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Pr="00364213">
        <w:rPr>
          <w:rFonts w:eastAsia="Times New Roman"/>
          <w:color w:val="auto"/>
          <w:kern w:val="0"/>
          <w:lang w:eastAsia="en-US"/>
        </w:rPr>
        <w:t xml:space="preserve">Жребом ће бити обухваћене само оне понуде које имају једнаку најнижу понуђену цену, </w:t>
      </w:r>
      <w:r>
        <w:rPr>
          <w:rFonts w:eastAsia="Times New Roman"/>
          <w:color w:val="auto"/>
          <w:kern w:val="0"/>
          <w:lang w:eastAsia="en-US"/>
        </w:rPr>
        <w:t xml:space="preserve">исти рок </w:t>
      </w:r>
      <w:r>
        <w:rPr>
          <w:rFonts w:eastAsia="Times New Roman"/>
          <w:color w:val="auto"/>
          <w:kern w:val="0"/>
          <w:lang w:val="sr-Cyrl-CS" w:eastAsia="en-US"/>
        </w:rPr>
        <w:t>извођења радова и</w:t>
      </w:r>
      <w:r w:rsidRPr="00364213">
        <w:rPr>
          <w:rFonts w:eastAsia="Times New Roman"/>
          <w:color w:val="auto"/>
          <w:kern w:val="0"/>
          <w:lang w:eastAsia="en-US"/>
        </w:rPr>
        <w:t xml:space="preserve"> исти </w:t>
      </w:r>
      <w:r>
        <w:rPr>
          <w:rFonts w:eastAsia="Times New Roman"/>
          <w:color w:val="auto"/>
          <w:kern w:val="0"/>
          <w:lang w:eastAsia="en-US"/>
        </w:rPr>
        <w:t>гарантни рок</w:t>
      </w:r>
      <w:r w:rsidRPr="0036421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364213">
        <w:rPr>
          <w:color w:val="auto"/>
        </w:rPr>
        <w:t>Понуђачима који не присуствују овом поступку, наручилац ће доставити записник извлачења путем жреба.</w:t>
      </w:r>
    </w:p>
    <w:p w:rsidR="002D2E07" w:rsidRDefault="002D2E07" w:rsidP="002D2E07">
      <w:pPr>
        <w:pStyle w:val="ListParagraph"/>
        <w:tabs>
          <w:tab w:val="left" w:pos="680"/>
        </w:tabs>
        <w:ind w:left="0"/>
        <w:jc w:val="both"/>
        <w:rPr>
          <w:rFonts w:eastAsia="TimesNewRomanPSMT"/>
          <w:bCs/>
          <w:lang w:val="sr-Cyrl-CS"/>
        </w:rPr>
      </w:pPr>
    </w:p>
    <w:p w:rsidR="002D2E07" w:rsidRPr="003228E7" w:rsidRDefault="002D2E07" w:rsidP="002D2E07">
      <w:pPr>
        <w:pStyle w:val="ListParagraph"/>
        <w:tabs>
          <w:tab w:val="left" w:pos="680"/>
        </w:tabs>
        <w:ind w:left="0"/>
        <w:jc w:val="both"/>
        <w:rPr>
          <w:rFonts w:eastAsia="TimesNewRomanPSMT"/>
          <w:bCs/>
          <w:lang w:val="sr-Cyrl-CS"/>
        </w:rPr>
      </w:pPr>
      <w:r>
        <w:rPr>
          <w:rFonts w:eastAsia="TimesNewRomanPSMT"/>
          <w:bCs/>
          <w:lang w:val="sr-Cyrl-CS"/>
        </w:rPr>
        <w:br w:type="page"/>
      </w:r>
      <w:r>
        <w:rPr>
          <w:rFonts w:eastAsia="TimesNewRomanPSMT"/>
          <w:b/>
          <w:bCs/>
          <w:u w:val="single"/>
        </w:rPr>
        <w:lastRenderedPageBreak/>
        <w:t>V</w:t>
      </w:r>
      <w:r>
        <w:rPr>
          <w:rFonts w:eastAsia="TimesNewRomanPSMT"/>
          <w:b/>
          <w:bCs/>
          <w:u w:val="single"/>
          <w:lang w:val="sr-Latn-CS"/>
        </w:rPr>
        <w:t>I</w:t>
      </w:r>
      <w:r w:rsidRPr="00FF30EA">
        <w:rPr>
          <w:rFonts w:eastAsia="TimesNewRomanPSMT"/>
          <w:b/>
          <w:bCs/>
          <w:u w:val="single"/>
        </w:rPr>
        <w:t xml:space="preserve"> УПУТСТВО ПОНУЂАЧИМА КАКО ДА САЧИНЕ ПОНУДУ</w:t>
      </w:r>
    </w:p>
    <w:p w:rsidR="002D2E07" w:rsidRPr="0050276F" w:rsidRDefault="002D2E07" w:rsidP="002D2E07">
      <w:pPr>
        <w:jc w:val="both"/>
        <w:rPr>
          <w:b/>
          <w:bCs/>
          <w:i/>
          <w:iCs/>
        </w:rPr>
      </w:pPr>
    </w:p>
    <w:p w:rsidR="002D2E07" w:rsidRPr="0050276F" w:rsidRDefault="002D2E07" w:rsidP="002D2E07">
      <w:pPr>
        <w:jc w:val="both"/>
        <w:rPr>
          <w:b/>
          <w:bCs/>
          <w:i/>
          <w:iCs/>
        </w:rPr>
      </w:pPr>
      <w:r w:rsidRPr="0050276F">
        <w:rPr>
          <w:b/>
          <w:bCs/>
          <w:i/>
          <w:iCs/>
        </w:rPr>
        <w:t>1. ПОДАЦИ О ЈЕЗИКУ НА КОЈЕМ ПОНУДА МОРА ДА БУДЕ САСТАВЉЕНА</w:t>
      </w:r>
    </w:p>
    <w:p w:rsidR="002D2E07" w:rsidRPr="0050276F" w:rsidRDefault="002D2E07" w:rsidP="002D2E07">
      <w:pPr>
        <w:jc w:val="both"/>
        <w:rPr>
          <w:b/>
          <w:bCs/>
          <w:i/>
          <w:iCs/>
        </w:rPr>
      </w:pPr>
    </w:p>
    <w:p w:rsidR="002D2E07" w:rsidRPr="0050276F" w:rsidRDefault="002D2E07" w:rsidP="002D2E07">
      <w:pPr>
        <w:jc w:val="both"/>
        <w:rPr>
          <w:b/>
          <w:bCs/>
          <w:i/>
          <w:iCs/>
        </w:rPr>
      </w:pPr>
      <w:r w:rsidRPr="0050276F">
        <w:t>Понуђач подноси понуду на српском језику.</w:t>
      </w:r>
    </w:p>
    <w:p w:rsidR="002D2E07" w:rsidRPr="00EF1424" w:rsidRDefault="002D2E07" w:rsidP="002D2E07">
      <w:pPr>
        <w:jc w:val="both"/>
      </w:pPr>
    </w:p>
    <w:p w:rsidR="002D2E07" w:rsidRPr="0050276F" w:rsidRDefault="002D2E07" w:rsidP="002D2E07">
      <w:pPr>
        <w:jc w:val="both"/>
        <w:rPr>
          <w:rFonts w:eastAsia="TimesNewRomanPSMT"/>
          <w:bCs/>
        </w:rPr>
      </w:pPr>
      <w:r w:rsidRPr="0050276F">
        <w:rPr>
          <w:b/>
          <w:bCs/>
          <w:i/>
          <w:iCs/>
        </w:rPr>
        <w:t>2. НАЧИН НА КОЈИ ПОНУДА МОРА ДА БУДЕ САЧИЊЕНА</w:t>
      </w:r>
    </w:p>
    <w:p w:rsidR="002D2E07" w:rsidRPr="0050276F" w:rsidRDefault="002D2E07" w:rsidP="002D2E07">
      <w:pPr>
        <w:jc w:val="both"/>
        <w:rPr>
          <w:rFonts w:eastAsia="TimesNewRomanPSMT"/>
          <w:bCs/>
        </w:rPr>
      </w:pPr>
    </w:p>
    <w:p w:rsidR="002D2E07" w:rsidRPr="0050276F" w:rsidRDefault="002D2E07" w:rsidP="002D2E07">
      <w:pPr>
        <w:jc w:val="both"/>
        <w:rPr>
          <w:rFonts w:eastAsia="TimesNewRomanPSMT"/>
          <w:bCs/>
        </w:rPr>
      </w:pPr>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2E07" w:rsidRPr="0050276F" w:rsidRDefault="002D2E07" w:rsidP="002D2E07">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
    <w:p w:rsidR="002D2E07" w:rsidRPr="0050276F" w:rsidRDefault="002D2E07" w:rsidP="002D2E07">
      <w:pPr>
        <w:spacing w:after="120"/>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2E07" w:rsidRPr="00B24944" w:rsidRDefault="002D2E07" w:rsidP="002D2E07">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EA247C">
        <w:rPr>
          <w:rFonts w:eastAsia="TimesNewRomanPS-BoldMT"/>
          <w:bCs/>
        </w:rPr>
        <w:t>,,Понуда - НЕ ОТВАРАТИ</w:t>
      </w:r>
      <w:r w:rsidRPr="005B50C8">
        <w:rPr>
          <w:rFonts w:eastAsia="TimesNewRomanPS-BoldMT"/>
          <w:b/>
          <w:bCs/>
          <w:lang w:val="sr-Cyrl-CS"/>
        </w:rPr>
        <w:t xml:space="preserve"> -</w:t>
      </w:r>
      <w:r>
        <w:t xml:space="preserve">јавна </w:t>
      </w:r>
      <w:r>
        <w:rPr>
          <w:lang w:val="sr-Cyrl-CS"/>
        </w:rPr>
        <w:t>набавкарадова –</w:t>
      </w:r>
      <w:r w:rsidR="007D6A3F">
        <w:rPr>
          <w:lang w:val="sr-Cyrl-CS"/>
        </w:rPr>
        <w:t xml:space="preserve">Радови на асфалтирању </w:t>
      </w:r>
      <w:r w:rsidR="007D6A3F">
        <w:rPr>
          <w:kern w:val="24"/>
          <w:lang w:val="sr-Cyrl-CS"/>
        </w:rPr>
        <w:t>локалних општинских путева и улица</w:t>
      </w:r>
      <w:r w:rsidR="007D6A3F" w:rsidRPr="00CF5278">
        <w:rPr>
          <w:kern w:val="24"/>
          <w:lang w:val="sr-Cyrl-CS"/>
        </w:rPr>
        <w:t>: Балканска улица и улица Николе Јовановића</w:t>
      </w:r>
      <w:r>
        <w:rPr>
          <w:lang w:val="sr-Cyrl-CS"/>
        </w:rPr>
        <w:t>,</w:t>
      </w:r>
      <w:r w:rsidR="006F4495">
        <w:t xml:space="preserve"> </w:t>
      </w:r>
      <w:r w:rsidRPr="005639BD">
        <w:rPr>
          <w:lang w:val="sr-Cyrl-CS"/>
        </w:rPr>
        <w:t xml:space="preserve">редни број ЈН </w:t>
      </w:r>
      <w:r w:rsidR="001A735B">
        <w:rPr>
          <w:lang w:val="sr-Cyrl-CS"/>
        </w:rPr>
        <w:t>34</w:t>
      </w:r>
      <w:r w:rsidRPr="005639BD">
        <w:rPr>
          <w:lang w:val="sr-Cyrl-CS"/>
        </w:rPr>
        <w:t>/201</w:t>
      </w:r>
      <w:r>
        <w:rPr>
          <w:lang w:val="sr-Cyrl-CS"/>
        </w:rPr>
        <w:t>7</w:t>
      </w:r>
      <w:r w:rsidRPr="004F59BC">
        <w:rPr>
          <w:rFonts w:eastAsia="TimesNewRomanPS-BoldMT"/>
          <w:bCs/>
        </w:rPr>
        <w:t>”</w:t>
      </w:r>
      <w:r w:rsidRPr="004F59BC">
        <w:t>.</w:t>
      </w:r>
      <w:r w:rsidRPr="0050276F">
        <w:rPr>
          <w:color w:val="auto"/>
        </w:rPr>
        <w:t>Понуда се сматра благовременом уколико је примљена од стране наручиоц</w:t>
      </w:r>
      <w:r>
        <w:rPr>
          <w:color w:val="auto"/>
        </w:rPr>
        <w:t>а до</w:t>
      </w:r>
      <w:r w:rsidR="006F4495">
        <w:rPr>
          <w:color w:val="auto"/>
        </w:rPr>
        <w:t xml:space="preserve"> </w:t>
      </w:r>
      <w:r w:rsidR="00C41909">
        <w:rPr>
          <w:b/>
          <w:color w:val="auto"/>
          <w:lang w:val="sr-Cyrl-CS"/>
        </w:rPr>
        <w:t>16</w:t>
      </w:r>
      <w:r w:rsidR="001A735B" w:rsidRPr="001A735B">
        <w:rPr>
          <w:b/>
          <w:color w:val="auto"/>
          <w:lang w:val="sr-Cyrl-CS"/>
        </w:rPr>
        <w:t>.10</w:t>
      </w:r>
      <w:r w:rsidRPr="004025EE">
        <w:rPr>
          <w:b/>
          <w:color w:val="auto"/>
        </w:rPr>
        <w:t>.</w:t>
      </w:r>
      <w:r>
        <w:rPr>
          <w:b/>
          <w:color w:val="auto"/>
        </w:rPr>
        <w:t>201</w:t>
      </w:r>
      <w:r>
        <w:rPr>
          <w:b/>
          <w:color w:val="auto"/>
          <w:lang w:val="sr-Cyrl-CS"/>
        </w:rPr>
        <w:t>7</w:t>
      </w:r>
      <w:r w:rsidRPr="0094291A">
        <w:rPr>
          <w:b/>
          <w:color w:val="auto"/>
        </w:rPr>
        <w:t>.</w:t>
      </w:r>
      <w:r w:rsidRPr="0050276F">
        <w:rPr>
          <w:color w:val="auto"/>
        </w:rPr>
        <w:t>године</w:t>
      </w:r>
      <w:r>
        <w:rPr>
          <w:color w:val="auto"/>
        </w:rPr>
        <w:t xml:space="preserve">до </w:t>
      </w:r>
      <w:r>
        <w:rPr>
          <w:b/>
          <w:color w:val="auto"/>
        </w:rPr>
        <w:t>1</w:t>
      </w:r>
      <w:r>
        <w:rPr>
          <w:b/>
          <w:color w:val="auto"/>
          <w:lang w:val="sr-Cyrl-CS"/>
        </w:rPr>
        <w:t>2</w:t>
      </w:r>
      <w:r w:rsidRPr="000405A3">
        <w:rPr>
          <w:b/>
          <w:color w:val="auto"/>
        </w:rPr>
        <w:t>,00</w:t>
      </w:r>
      <w:r w:rsidRPr="0050276F">
        <w:rPr>
          <w:color w:val="auto"/>
        </w:rPr>
        <w:t xml:space="preserve"> часова.</w:t>
      </w:r>
      <w:r>
        <w:rPr>
          <w:color w:val="auto"/>
        </w:rPr>
        <w:t>Отварање понуда обавиће се истог дана, тј.</w:t>
      </w:r>
      <w:r w:rsidR="006F4495">
        <w:rPr>
          <w:color w:val="auto"/>
        </w:rPr>
        <w:t xml:space="preserve"> </w:t>
      </w:r>
      <w:r w:rsidR="00C41909">
        <w:rPr>
          <w:b/>
          <w:color w:val="auto"/>
        </w:rPr>
        <w:t>16</w:t>
      </w:r>
      <w:r w:rsidR="001A735B" w:rsidRPr="001A735B">
        <w:rPr>
          <w:b/>
          <w:color w:val="auto"/>
        </w:rPr>
        <w:t>.10</w:t>
      </w:r>
      <w:r w:rsidRPr="0094291A">
        <w:rPr>
          <w:b/>
          <w:color w:val="auto"/>
        </w:rPr>
        <w:t>.</w:t>
      </w:r>
      <w:r>
        <w:rPr>
          <w:b/>
          <w:color w:val="auto"/>
        </w:rPr>
        <w:t>201</w:t>
      </w:r>
      <w:r>
        <w:rPr>
          <w:b/>
          <w:color w:val="auto"/>
          <w:lang w:val="sr-Cyrl-CS"/>
        </w:rPr>
        <w:t>7</w:t>
      </w:r>
      <w:r w:rsidRPr="0094291A">
        <w:rPr>
          <w:b/>
          <w:color w:val="auto"/>
        </w:rPr>
        <w:t>.</w:t>
      </w:r>
      <w:r w:rsidR="006F4495">
        <w:rPr>
          <w:b/>
          <w:color w:val="auto"/>
        </w:rPr>
        <w:t xml:space="preserve"> </w:t>
      </w:r>
      <w:r>
        <w:rPr>
          <w:color w:val="auto"/>
        </w:rPr>
        <w:t xml:space="preserve">године у </w:t>
      </w:r>
      <w:r>
        <w:rPr>
          <w:b/>
          <w:color w:val="auto"/>
        </w:rPr>
        <w:t>1</w:t>
      </w:r>
      <w:r>
        <w:rPr>
          <w:b/>
          <w:color w:val="auto"/>
          <w:lang w:val="sr-Cyrl-CS"/>
        </w:rPr>
        <w:t>2</w:t>
      </w:r>
      <w:r w:rsidRPr="000405A3">
        <w:rPr>
          <w:b/>
          <w:color w:val="auto"/>
        </w:rPr>
        <w:t>,30</w:t>
      </w:r>
      <w:r>
        <w:rPr>
          <w:color w:val="auto"/>
        </w:rPr>
        <w:t xml:space="preserve"> часова у просторијама Општин</w:t>
      </w:r>
      <w:r>
        <w:rPr>
          <w:color w:val="auto"/>
          <w:lang w:val="sr-Cyrl-CS"/>
        </w:rPr>
        <w:t>ске управе општине</w:t>
      </w:r>
      <w:r>
        <w:rPr>
          <w:color w:val="auto"/>
        </w:rPr>
        <w:t xml:space="preserve"> Љубовија.</w:t>
      </w:r>
    </w:p>
    <w:p w:rsidR="002D2E07" w:rsidRPr="0050276F" w:rsidRDefault="002D2E07" w:rsidP="002D2E07">
      <w:pPr>
        <w:autoSpaceDE w:val="0"/>
        <w:autoSpaceDN w:val="0"/>
        <w:adjustRightInd w:val="0"/>
        <w:jc w:val="both"/>
        <w:rPr>
          <w:color w:val="auto"/>
        </w:rPr>
      </w:pPr>
      <w:r w:rsidRPr="0050276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0276F">
        <w:rPr>
          <w:color w:val="auto"/>
          <w:lang w:val="sr-Cyrl-CS"/>
        </w:rPr>
        <w:t>н</w:t>
      </w:r>
      <w:r>
        <w:rPr>
          <w:color w:val="auto"/>
        </w:rPr>
        <w:t>аручи</w:t>
      </w:r>
      <w:r w:rsidRPr="0050276F">
        <w:rPr>
          <w:color w:val="auto"/>
        </w:rPr>
        <w:t>лац ће понуђачу предати потврду пријема понуде.У потврди о пријему наручилац ће навести датум и сат пријема понуде.</w:t>
      </w:r>
    </w:p>
    <w:p w:rsidR="002D2E07" w:rsidRPr="0092193F" w:rsidRDefault="002D2E07" w:rsidP="002D2E07">
      <w:pPr>
        <w:autoSpaceDE w:val="0"/>
        <w:autoSpaceDN w:val="0"/>
        <w:adjustRightInd w:val="0"/>
        <w:jc w:val="both"/>
        <w:rPr>
          <w:color w:val="auto"/>
        </w:rPr>
      </w:pPr>
      <w:r w:rsidRPr="0050276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Pr>
          <w:color w:val="auto"/>
        </w:rPr>
        <w:t>и, сматраће се неблаговременом.</w:t>
      </w:r>
    </w:p>
    <w:p w:rsidR="002D2E07" w:rsidRPr="001A0766" w:rsidRDefault="002D2E07" w:rsidP="002D2E07">
      <w:pPr>
        <w:widowControl w:val="0"/>
        <w:autoSpaceDE w:val="0"/>
        <w:autoSpaceDN w:val="0"/>
        <w:adjustRightInd w:val="0"/>
        <w:spacing w:before="36"/>
        <w:jc w:val="both"/>
        <w:rPr>
          <w:rFonts w:ascii="Arial" w:hAnsi="Arial" w:cs="Arial"/>
        </w:rPr>
      </w:pPr>
      <w:r>
        <w:t>Понуђач је дужан да, на начин дефинисан конкурсном документацијом, попуни, овери печатом и потпише све обрасце из конкурсне документације.</w:t>
      </w:r>
    </w:p>
    <w:p w:rsidR="002D2E07" w:rsidRPr="001A0766" w:rsidRDefault="002D2E07" w:rsidP="002D2E07">
      <w:pPr>
        <w:widowControl w:val="0"/>
        <w:autoSpaceDE w:val="0"/>
        <w:autoSpaceDN w:val="0"/>
        <w:adjustRightInd w:val="0"/>
        <w:spacing w:before="36"/>
        <w:jc w:val="both"/>
        <w:rPr>
          <w:rFonts w:ascii="Arial" w:hAnsi="Arial" w:cs="Arial"/>
        </w:rPr>
      </w:pPr>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
    <w:p w:rsidR="002D2E07" w:rsidRPr="0092193F" w:rsidRDefault="002D2E07" w:rsidP="002D2E07">
      <w:pPr>
        <w:jc w:val="both"/>
        <w:rPr>
          <w:rFonts w:eastAsia="TimesNewRomanPSMT"/>
          <w:bCs/>
        </w:rPr>
      </w:pPr>
      <w:r>
        <w:rPr>
          <w:rFonts w:eastAsia="TimesNewRomanPSMT"/>
          <w:bCs/>
        </w:rPr>
        <w:t>Понуда мора да садржи Образац понуде, све доказе (прилоге) тражене конкурсном документацијом, као и попуњене, потписане и оверене све обрасце из конкурсне документације.</w:t>
      </w:r>
      <w:r w:rsidRPr="001E0B59">
        <w:rPr>
          <w:color w:val="auto"/>
        </w:rPr>
        <w:t>Понуда се даје у оригиналу, на обрасцима преузете конкурсне документације са свим наведеним траженим подацима</w:t>
      </w:r>
      <w:r>
        <w:rPr>
          <w:color w:val="auto"/>
        </w:rPr>
        <w:t>.</w:t>
      </w:r>
    </w:p>
    <w:p w:rsidR="002D2E07" w:rsidRPr="00711CF9" w:rsidRDefault="002D2E07" w:rsidP="002D2E07">
      <w:pPr>
        <w:spacing w:after="120"/>
        <w:jc w:val="both"/>
        <w:rPr>
          <w:b/>
          <w:color w:val="auto"/>
        </w:rPr>
      </w:pPr>
      <w:r w:rsidRPr="00CD661D">
        <w:rPr>
          <w:b/>
          <w:color w:val="auto"/>
        </w:rPr>
        <w:t>Понуђач је дужан да доказе о испуњености услова и понуду преда у форми која онемогућава убацивање или уклањање појединих д</w:t>
      </w:r>
      <w:r>
        <w:rPr>
          <w:b/>
          <w:color w:val="auto"/>
        </w:rPr>
        <w:t>окумената након отварања понуде</w:t>
      </w:r>
      <w:r>
        <w:rPr>
          <w:b/>
          <w:color w:val="auto"/>
          <w:lang w:val="sr-Cyrl-CS"/>
        </w:rPr>
        <w:t xml:space="preserve"> (за наведене сврхе употребити јемственик)</w:t>
      </w:r>
      <w:r>
        <w:rPr>
          <w:b/>
          <w:color w:val="auto"/>
        </w:rPr>
        <w:t>.</w:t>
      </w:r>
    </w:p>
    <w:tbl>
      <w:tblPr>
        <w:tblW w:w="9720" w:type="dxa"/>
        <w:tblInd w:w="55" w:type="dxa"/>
        <w:tblLayout w:type="fixed"/>
        <w:tblCellMar>
          <w:top w:w="55" w:type="dxa"/>
          <w:left w:w="55" w:type="dxa"/>
          <w:bottom w:w="55" w:type="dxa"/>
          <w:right w:w="55" w:type="dxa"/>
        </w:tblCellMar>
        <w:tblLook w:val="0000"/>
      </w:tblPr>
      <w:tblGrid>
        <w:gridCol w:w="9720"/>
      </w:tblGrid>
      <w:tr w:rsidR="002D2E07" w:rsidRPr="0050276F" w:rsidTr="00326284">
        <w:tc>
          <w:tcPr>
            <w:tcW w:w="9720" w:type="dxa"/>
            <w:shd w:val="clear" w:color="auto" w:fill="auto"/>
          </w:tcPr>
          <w:p w:rsidR="002D2E07" w:rsidRPr="005A26C0" w:rsidRDefault="002D2E07" w:rsidP="00326284">
            <w:pPr>
              <w:spacing w:after="120"/>
              <w:jc w:val="both"/>
              <w:rPr>
                <w:i/>
                <w:iCs/>
                <w:color w:val="auto"/>
                <w:lang w:val="sr-Cyrl-CS"/>
              </w:rPr>
            </w:pPr>
            <w:r w:rsidRPr="0092193F">
              <w:rPr>
                <w:b/>
                <w:iCs/>
                <w:color w:val="auto"/>
              </w:rPr>
              <w:t>Напомена:</w:t>
            </w:r>
            <w:r w:rsidRPr="0092193F">
              <w:rPr>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color w:val="auto"/>
                <w:lang w:val="sr-Cyrl-CS"/>
              </w:rPr>
              <w:t>и</w:t>
            </w:r>
            <w:r w:rsidRPr="0092193F">
              <w:rPr>
                <w:i/>
                <w:iCs/>
                <w:color w:val="auto"/>
              </w:rPr>
              <w:t xml:space="preserve">јалном и кривичном одговорношћу (нпр. </w:t>
            </w:r>
            <w:r>
              <w:rPr>
                <w:i/>
                <w:iCs/>
                <w:color w:val="auto"/>
                <w:lang w:val="sr-Cyrl-CS"/>
              </w:rPr>
              <w:t xml:space="preserve">Изјава о испуњености услова из чл. 75. ст.1. Закона, </w:t>
            </w:r>
            <w:r w:rsidRPr="0092193F">
              <w:rPr>
                <w:i/>
                <w:iCs/>
                <w:color w:val="auto"/>
              </w:rPr>
              <w:t>Изјава о независној понуди, Изјава о поштовању обавеза из чл.75. ст.2. Закона</w:t>
            </w:r>
            <w:r>
              <w:rPr>
                <w:i/>
                <w:iCs/>
                <w:color w:val="auto"/>
              </w:rPr>
              <w:t xml:space="preserve"> и друге...</w:t>
            </w:r>
            <w:r w:rsidRPr="0092193F">
              <w:rPr>
                <w:i/>
                <w:iCs/>
                <w:color w:val="auto"/>
              </w:rPr>
              <w:t>),који морају бити потписани и оверени печатом од стране свагог понуђача из групе понуђача.</w:t>
            </w:r>
          </w:p>
        </w:tc>
      </w:tr>
    </w:tbl>
    <w:p w:rsidR="002D2E07" w:rsidRPr="0092193F" w:rsidRDefault="002D2E07" w:rsidP="002D2E07">
      <w:pPr>
        <w:jc w:val="both"/>
        <w:rPr>
          <w:b/>
          <w:i/>
        </w:rPr>
      </w:pPr>
      <w:r w:rsidRPr="0092193F">
        <w:rPr>
          <w:b/>
          <w:i/>
        </w:rPr>
        <w:t>3. ПАРТИЈЕ</w:t>
      </w:r>
    </w:p>
    <w:p w:rsidR="002D2E07" w:rsidRPr="001A735B" w:rsidRDefault="002D2E07" w:rsidP="002D2E07">
      <w:pPr>
        <w:jc w:val="both"/>
      </w:pPr>
      <w:r>
        <w:t>Предмет јавне набавке није обликован по партијама</w:t>
      </w:r>
      <w:r w:rsidR="001A735B">
        <w:t>.</w:t>
      </w:r>
    </w:p>
    <w:p w:rsidR="002D2E07" w:rsidRPr="0050276F" w:rsidRDefault="002D2E07" w:rsidP="002D2E07">
      <w:pPr>
        <w:jc w:val="both"/>
        <w:rPr>
          <w:bCs/>
          <w:iCs/>
        </w:rPr>
      </w:pPr>
      <w:r w:rsidRPr="0050276F">
        <w:rPr>
          <w:b/>
          <w:i/>
          <w:iCs/>
        </w:rPr>
        <w:lastRenderedPageBreak/>
        <w:t>4.</w:t>
      </w:r>
      <w:r w:rsidRPr="0050276F">
        <w:rPr>
          <w:b/>
          <w:bCs/>
          <w:i/>
          <w:iCs/>
        </w:rPr>
        <w:t xml:space="preserve">  ПОНУДА СА ВАРИЈАНТАМА</w:t>
      </w:r>
    </w:p>
    <w:p w:rsidR="002D2E07" w:rsidRPr="0050276F" w:rsidRDefault="002D2E07" w:rsidP="002D2E07">
      <w:pPr>
        <w:jc w:val="both"/>
        <w:rPr>
          <w:bCs/>
          <w:iCs/>
        </w:rPr>
      </w:pPr>
    </w:p>
    <w:p w:rsidR="002D2E07" w:rsidRPr="0050276F" w:rsidRDefault="002D2E07" w:rsidP="002D2E07">
      <w:pPr>
        <w:jc w:val="both"/>
        <w:rPr>
          <w:b/>
          <w:bCs/>
          <w:i/>
          <w:iCs/>
        </w:rPr>
      </w:pPr>
      <w:r w:rsidRPr="0050276F">
        <w:rPr>
          <w:bCs/>
          <w:iCs/>
        </w:rPr>
        <w:t>Подношење понуде са варијантама није дозвољено.</w:t>
      </w:r>
    </w:p>
    <w:p w:rsidR="002D2E07" w:rsidRPr="0092193F" w:rsidRDefault="002D2E07" w:rsidP="002D2E07">
      <w:pPr>
        <w:jc w:val="both"/>
      </w:pPr>
    </w:p>
    <w:p w:rsidR="002D2E07" w:rsidRPr="0050276F" w:rsidRDefault="002D2E07" w:rsidP="002D2E07">
      <w:pPr>
        <w:jc w:val="both"/>
      </w:pPr>
      <w:r w:rsidRPr="0050276F">
        <w:rPr>
          <w:b/>
          <w:bCs/>
          <w:i/>
          <w:iCs/>
        </w:rPr>
        <w:t xml:space="preserve">5. </w:t>
      </w:r>
      <w:r w:rsidRPr="0050276F">
        <w:rPr>
          <w:b/>
          <w:i/>
          <w:iCs/>
        </w:rPr>
        <w:t>НАЧИН ИЗМЕНЕ, ДОПУНЕ И ОПОЗИВА ПОНУДЕ</w:t>
      </w:r>
    </w:p>
    <w:p w:rsidR="002D2E07" w:rsidRPr="0050276F" w:rsidRDefault="002D2E07" w:rsidP="002D2E07">
      <w:pPr>
        <w:jc w:val="both"/>
      </w:pPr>
    </w:p>
    <w:p w:rsidR="002D2E07" w:rsidRPr="0050276F" w:rsidRDefault="002D2E07" w:rsidP="002D2E0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D2E07" w:rsidRPr="0050276F" w:rsidRDefault="002D2E07" w:rsidP="002D2E07">
      <w:pPr>
        <w:jc w:val="both"/>
        <w:rPr>
          <w:rFonts w:eastAsia="TimesNewRomanPSMT"/>
          <w:bCs/>
          <w:iCs/>
        </w:rPr>
      </w:pPr>
      <w:r w:rsidRPr="0050276F">
        <w:t>Понуђач је дужан да јасно назначи који део понуде мења односно која документа накнадно доставља.</w:t>
      </w:r>
    </w:p>
    <w:p w:rsidR="002D2E07" w:rsidRPr="0050276F" w:rsidRDefault="002D2E07" w:rsidP="002D2E0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rPr>
        <w:t>са назнаком:</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rPr>
          <w:b/>
        </w:rPr>
        <w:t>радова</w:t>
      </w:r>
      <w:r w:rsidRPr="0050276F">
        <w:t xml:space="preserve"> –</w:t>
      </w:r>
      <w:r w:rsidR="001C5B39">
        <w:rPr>
          <w:lang w:val="sr-Cyrl-CS"/>
        </w:rPr>
        <w:t xml:space="preserve">Радови на асфалтирању </w:t>
      </w:r>
      <w:r w:rsidR="001C5B39">
        <w:rPr>
          <w:kern w:val="24"/>
          <w:lang w:val="sr-Cyrl-CS"/>
        </w:rPr>
        <w:t>локалних општинских путева и улица</w:t>
      </w:r>
      <w:r w:rsidR="001C5B39" w:rsidRPr="00CF5278">
        <w:rPr>
          <w:kern w:val="24"/>
          <w:lang w:val="sr-Cyrl-CS"/>
        </w:rPr>
        <w:t>: Балканска улица и улица Николе Јовановића</w:t>
      </w:r>
      <w:r w:rsidR="000B2E56">
        <w:rPr>
          <w:lang w:val="sr-Cyrl-CS"/>
        </w:rPr>
        <w:t xml:space="preserve">,  редни број ЈН </w:t>
      </w:r>
      <w:r w:rsidR="001A735B">
        <w:rPr>
          <w:lang w:val="sr-Cyrl-CS"/>
        </w:rPr>
        <w:t>34</w:t>
      </w:r>
      <w:r>
        <w:rPr>
          <w:lang w:val="sr-Cyrl-CS"/>
        </w:rPr>
        <w:t>/2017</w:t>
      </w:r>
      <w:r w:rsidRPr="00EA37BB">
        <w:rPr>
          <w:rFonts w:eastAsia="TimesNewRomanPSMT"/>
          <w:bCs/>
        </w:rPr>
        <w:t xml:space="preserve"> - </w:t>
      </w:r>
      <w:r w:rsidRPr="00EA37BB">
        <w:rPr>
          <w:rFonts w:eastAsia="TimesNewRomanPS-BoldMT"/>
          <w:bCs/>
        </w:rPr>
        <w:t>НЕ ОТВАРАТИ</w:t>
      </w:r>
      <w:r w:rsidRPr="005C2454">
        <w:rPr>
          <w:rFonts w:eastAsia="TimesNewRomanPS-BoldMT"/>
          <w:bCs/>
        </w:rPr>
        <w:t>”</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BoldMT"/>
          <w:b/>
          <w:bCs/>
        </w:rPr>
        <w:t>за јавну набавку</w:t>
      </w:r>
      <w:r w:rsidRPr="0050276F">
        <w:rPr>
          <w:b/>
        </w:rPr>
        <w:t>радова</w:t>
      </w:r>
      <w:r w:rsidRPr="0050276F">
        <w:t xml:space="preserve"> –</w:t>
      </w:r>
      <w:r w:rsidR="001C5B39">
        <w:rPr>
          <w:lang w:val="sr-Cyrl-CS"/>
        </w:rPr>
        <w:t xml:space="preserve">Радови на асфалтирању </w:t>
      </w:r>
      <w:r w:rsidR="001C5B39">
        <w:rPr>
          <w:kern w:val="24"/>
          <w:lang w:val="sr-Cyrl-CS"/>
        </w:rPr>
        <w:t>локалних општинских путева и улица</w:t>
      </w:r>
      <w:r w:rsidR="001C5B39" w:rsidRPr="00CF5278">
        <w:rPr>
          <w:kern w:val="24"/>
          <w:lang w:val="sr-Cyrl-CS"/>
        </w:rPr>
        <w:t>: Балканска улица и улица Николе Јовановића</w:t>
      </w:r>
      <w:r w:rsidR="00CE3BE7">
        <w:rPr>
          <w:lang w:val="sr-Cyrl-CS"/>
        </w:rPr>
        <w:t xml:space="preserve">,  редни број ЈН </w:t>
      </w:r>
      <w:r w:rsidR="001A735B">
        <w:rPr>
          <w:lang w:val="sr-Cyrl-CS"/>
        </w:rPr>
        <w:t>34</w:t>
      </w:r>
      <w:r w:rsidR="004025EE">
        <w:rPr>
          <w:lang w:val="sr-Cyrl-CS"/>
        </w:rPr>
        <w:t>/2017</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BoldMT"/>
          <w:b/>
          <w:bCs/>
        </w:rPr>
        <w:t>за јавну набавку</w:t>
      </w:r>
      <w:r w:rsidRPr="0050276F">
        <w:rPr>
          <w:b/>
        </w:rPr>
        <w:t>радова</w:t>
      </w:r>
      <w:r>
        <w:rPr>
          <w:lang w:val="sr-Latn-CS"/>
        </w:rPr>
        <w:t>-</w:t>
      </w:r>
      <w:r w:rsidR="00C474B1">
        <w:rPr>
          <w:lang w:val="sr-Cyrl-CS"/>
        </w:rPr>
        <w:t xml:space="preserve">Радови на асфалтирању </w:t>
      </w:r>
      <w:r w:rsidR="00C474B1">
        <w:rPr>
          <w:kern w:val="24"/>
          <w:lang w:val="sr-Cyrl-CS"/>
        </w:rPr>
        <w:t>локалних општинских путева и улица</w:t>
      </w:r>
      <w:r w:rsidR="00C474B1" w:rsidRPr="00CF5278">
        <w:rPr>
          <w:kern w:val="24"/>
          <w:lang w:val="sr-Cyrl-CS"/>
        </w:rPr>
        <w:t>: Балканска улица и улица Николе Јовановића</w:t>
      </w:r>
      <w:r w:rsidR="000B2E56">
        <w:rPr>
          <w:lang w:val="sr-Cyrl-CS"/>
        </w:rPr>
        <w:t>, редни број ЈН</w:t>
      </w:r>
      <w:r w:rsidR="001A735B">
        <w:rPr>
          <w:lang w:val="sr-Cyrl-CS"/>
        </w:rPr>
        <w:t>34</w:t>
      </w:r>
      <w:r>
        <w:rPr>
          <w:lang w:val="sr-Cyrl-CS"/>
        </w:rPr>
        <w:t>/2017</w:t>
      </w:r>
      <w:r w:rsidRPr="00EA37BB">
        <w:rPr>
          <w:rFonts w:eastAsia="TimesNewRomanPSMT"/>
          <w:bCs/>
        </w:rPr>
        <w:t xml:space="preserve"> - </w:t>
      </w:r>
      <w:r w:rsidRPr="00EA37BB">
        <w:rPr>
          <w:rFonts w:eastAsia="TimesNewRomanPS-BoldMT"/>
          <w:bCs/>
        </w:rPr>
        <w:t>НЕ ОТВАРАТИ</w:t>
      </w:r>
      <w:r w:rsidRPr="005C2454">
        <w:rPr>
          <w:rFonts w:eastAsia="TimesNewRomanPS-BoldMT"/>
          <w:bCs/>
        </w:rPr>
        <w:t>”</w:t>
      </w:r>
      <w:r w:rsidRPr="0050276F">
        <w:rPr>
          <w:rFonts w:eastAsia="TimesNewRomanPSMT"/>
          <w:bCs/>
          <w:iCs/>
        </w:rPr>
        <w:t>или</w:t>
      </w:r>
    </w:p>
    <w:p w:rsidR="002D2E07" w:rsidRPr="00462D88"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Pr="0050276F">
        <w:rPr>
          <w:b/>
        </w:rPr>
        <w:t>радова</w:t>
      </w:r>
      <w:r>
        <w:rPr>
          <w:lang w:val="sr-Latn-CS"/>
        </w:rPr>
        <w:t>-</w:t>
      </w:r>
      <w:r w:rsidR="00C474B1">
        <w:rPr>
          <w:lang w:val="sr-Cyrl-CS"/>
        </w:rPr>
        <w:t xml:space="preserve">Радови на асфалтирању </w:t>
      </w:r>
      <w:r w:rsidR="00C474B1">
        <w:rPr>
          <w:kern w:val="24"/>
          <w:lang w:val="sr-Cyrl-CS"/>
        </w:rPr>
        <w:t>локалних општинских путева и улица</w:t>
      </w:r>
      <w:r w:rsidR="00C474B1" w:rsidRPr="00CF5278">
        <w:rPr>
          <w:kern w:val="24"/>
          <w:lang w:val="sr-Cyrl-CS"/>
        </w:rPr>
        <w:t>: Балканска улица и улица Николе Јовановића</w:t>
      </w:r>
      <w:r w:rsidR="000B2E56">
        <w:rPr>
          <w:lang w:val="sr-Cyrl-CS"/>
        </w:rPr>
        <w:t xml:space="preserve">, редни број ЈН </w:t>
      </w:r>
      <w:r w:rsidR="001A735B">
        <w:rPr>
          <w:lang w:val="sr-Cyrl-CS"/>
        </w:rPr>
        <w:t>34</w:t>
      </w:r>
      <w:r>
        <w:rPr>
          <w:lang w:val="sr-Cyrl-CS"/>
        </w:rPr>
        <w:t>/2017</w:t>
      </w:r>
      <w:r w:rsidRPr="00EA37BB">
        <w:rPr>
          <w:rFonts w:eastAsia="TimesNewRomanPSMT"/>
          <w:bCs/>
        </w:rPr>
        <w:t xml:space="preserve"> - </w:t>
      </w:r>
      <w:r w:rsidRPr="00EA37BB">
        <w:rPr>
          <w:rFonts w:eastAsia="TimesNewRomanPS-BoldMT"/>
          <w:bCs/>
        </w:rPr>
        <w:t>НЕ ОТВАРАТИ</w:t>
      </w:r>
      <w:r w:rsidRPr="005C2454">
        <w:rPr>
          <w:rFonts w:eastAsia="TimesNewRomanPS-BoldMT"/>
          <w:bCs/>
        </w:rPr>
        <w:t>”</w:t>
      </w:r>
      <w:r>
        <w:rPr>
          <w:rFonts w:eastAsia="TimesNewRomanPSMT"/>
          <w:bCs/>
          <w:iCs/>
        </w:rPr>
        <w:t>.</w:t>
      </w:r>
    </w:p>
    <w:p w:rsidR="002D2E07" w:rsidRPr="0050276F" w:rsidRDefault="002D2E07" w:rsidP="002D2E07">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2E07" w:rsidRPr="00A26218" w:rsidRDefault="002D2E07" w:rsidP="002D2E07">
      <w:pPr>
        <w:jc w:val="both"/>
        <w:rPr>
          <w:b/>
          <w:i/>
          <w:iCs/>
        </w:rPr>
      </w:pPr>
      <w:r w:rsidRPr="00A26218">
        <w:rPr>
          <w:b/>
        </w:rPr>
        <w:t>По истеку рока за подношење понуда понуђач не може да повуче нити да мења своју понуду.</w:t>
      </w:r>
    </w:p>
    <w:p w:rsidR="002D2E07" w:rsidRPr="0050276F" w:rsidRDefault="002D2E07" w:rsidP="002D2E07">
      <w:pPr>
        <w:jc w:val="both"/>
        <w:rPr>
          <w:b/>
          <w:i/>
          <w:iCs/>
        </w:rPr>
      </w:pPr>
    </w:p>
    <w:p w:rsidR="002D2E07" w:rsidRPr="0050276F" w:rsidRDefault="002D2E07" w:rsidP="002D2E07">
      <w:pPr>
        <w:jc w:val="both"/>
        <w:rPr>
          <w:bCs/>
          <w:iCs/>
        </w:rPr>
      </w:pPr>
      <w:r w:rsidRPr="0050276F">
        <w:rPr>
          <w:b/>
          <w:bCs/>
          <w:i/>
          <w:iCs/>
        </w:rPr>
        <w:t xml:space="preserve">6. УЧЕСТВОВАЊЕ У ЗАЈЕДНИЧКОЈ ПОНУДИ ИЛИ КАО ПОДИЗВОЂАЧ </w:t>
      </w:r>
    </w:p>
    <w:p w:rsidR="002D2E07" w:rsidRPr="0050276F" w:rsidRDefault="002D2E07" w:rsidP="002D2E07">
      <w:pPr>
        <w:jc w:val="both"/>
        <w:rPr>
          <w:bCs/>
          <w:iCs/>
        </w:rPr>
      </w:pPr>
    </w:p>
    <w:p w:rsidR="002D2E07" w:rsidRPr="0050276F" w:rsidRDefault="002D2E07" w:rsidP="002D2E07">
      <w:pPr>
        <w:jc w:val="both"/>
        <w:rPr>
          <w:iCs/>
        </w:rPr>
      </w:pPr>
      <w:r w:rsidRPr="0050276F">
        <w:rPr>
          <w:bCs/>
          <w:iCs/>
        </w:rPr>
        <w:t>Понуђач може да поднесе само једну понуду.</w:t>
      </w:r>
    </w:p>
    <w:p w:rsidR="002D2E07" w:rsidRPr="00472DF8" w:rsidRDefault="002D2E07" w:rsidP="002D2E07">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D2E07" w:rsidRDefault="002D2E07" w:rsidP="002D2E07">
      <w:pPr>
        <w:jc w:val="both"/>
        <w:rPr>
          <w:iCs/>
        </w:rPr>
      </w:pPr>
      <w:r w:rsidRPr="0050276F">
        <w:rPr>
          <w:iCs/>
        </w:rPr>
        <w:t xml:space="preserve">У Обрасцу понуде </w:t>
      </w:r>
      <w:r w:rsidRPr="00600145">
        <w:rPr>
          <w:iCs/>
          <w:lang w:val="sr-Cyrl-CS"/>
        </w:rPr>
        <w:t xml:space="preserve">(поглавље </w:t>
      </w:r>
      <w:r w:rsidRPr="00600145">
        <w:rPr>
          <w:b/>
          <w:iCs/>
        </w:rPr>
        <w:t>VI</w:t>
      </w:r>
      <w:r w:rsidRPr="00600145">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2E07" w:rsidRPr="00E84F74" w:rsidRDefault="002D2E07" w:rsidP="002D2E07">
      <w:pPr>
        <w:jc w:val="both"/>
        <w:rPr>
          <w:lang w:val="sr-Cyrl-CS"/>
        </w:rPr>
      </w:pPr>
    </w:p>
    <w:p w:rsidR="002D2E07" w:rsidRPr="0050276F" w:rsidRDefault="002D2E07" w:rsidP="002D2E07">
      <w:pPr>
        <w:jc w:val="both"/>
        <w:rPr>
          <w:iCs/>
        </w:rPr>
      </w:pPr>
      <w:r w:rsidRPr="0050276F">
        <w:rPr>
          <w:b/>
          <w:bCs/>
          <w:i/>
          <w:iCs/>
        </w:rPr>
        <w:t>7. ПОНУДА СА ПОДИЗВОЂАЧЕМ</w:t>
      </w:r>
    </w:p>
    <w:p w:rsidR="002D2E07" w:rsidRPr="0050276F" w:rsidRDefault="002D2E07" w:rsidP="002D2E07">
      <w:pPr>
        <w:jc w:val="both"/>
        <w:rPr>
          <w:iCs/>
        </w:rPr>
      </w:pPr>
    </w:p>
    <w:p w:rsidR="002D2E07" w:rsidRPr="0050276F" w:rsidRDefault="002D2E07" w:rsidP="002D2E0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D2E07" w:rsidRPr="00A26218" w:rsidRDefault="002D2E07" w:rsidP="002D2E07">
      <w:pPr>
        <w:jc w:val="both"/>
        <w:rPr>
          <w:iCs/>
        </w:rPr>
      </w:pPr>
      <w:r w:rsidRPr="0050276F">
        <w:rPr>
          <w:iCs/>
        </w:rPr>
        <w:t xml:space="preserve">Понуђач </w:t>
      </w:r>
      <w:r w:rsidRPr="0050276F">
        <w:rPr>
          <w:iCs/>
          <w:color w:val="auto"/>
        </w:rPr>
        <w:t>у Обрасцу понуде</w:t>
      </w:r>
      <w:r w:rsidRPr="0050276F">
        <w:rPr>
          <w:iCs/>
        </w:rPr>
        <w:t>наводи назив и седиште подизвођача, уколико ће делимично извршење</w:t>
      </w:r>
      <w:r>
        <w:rPr>
          <w:iCs/>
        </w:rPr>
        <w:t xml:space="preserve"> набавке поверити подизвођачу.</w:t>
      </w:r>
    </w:p>
    <w:p w:rsidR="002D2E07" w:rsidRPr="0050276F" w:rsidRDefault="002D2E07" w:rsidP="002D2E07">
      <w:pPr>
        <w:jc w:val="both"/>
        <w:rPr>
          <w:rFonts w:eastAsia="TimesNewRomanPSMT"/>
          <w:bCs/>
        </w:rPr>
      </w:pPr>
      <w:r w:rsidRPr="0050276F">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D2E07" w:rsidRPr="0050276F" w:rsidRDefault="002D2E07" w:rsidP="002D2E0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A26218">
        <w:rPr>
          <w:rFonts w:eastAsia="TimesNewRomanPSMT"/>
          <w:b/>
          <w:bCs/>
        </w:rPr>
        <w:t>IV</w:t>
      </w:r>
      <w:r w:rsidRPr="0050276F">
        <w:rPr>
          <w:rFonts w:eastAsia="TimesNewRomanPSMT"/>
          <w:bCs/>
        </w:rPr>
        <w:t>конкурсне документације, у складу са Упутством како се доказује испуњеност услова.</w:t>
      </w:r>
    </w:p>
    <w:p w:rsidR="002D2E07" w:rsidRPr="00F1625B" w:rsidRDefault="002D2E07" w:rsidP="002D2E07">
      <w:pPr>
        <w:jc w:val="both"/>
        <w:rPr>
          <w:b/>
          <w:iCs/>
        </w:rPr>
      </w:pPr>
      <w:r w:rsidRPr="00F1625B">
        <w:rPr>
          <w:b/>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D2E07" w:rsidRPr="0050276F" w:rsidRDefault="002D2E07" w:rsidP="002D2E0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D2E07" w:rsidRDefault="002D2E07" w:rsidP="002D2E07">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D2E07" w:rsidRDefault="002D2E07" w:rsidP="002D2E07">
      <w:r w:rsidRPr="0015210F">
        <w:rPr>
          <w:b/>
        </w:rPr>
        <w:t>Добављач не може ангажовати као подизвођача лице које није навео у понуди</w:t>
      </w:r>
      <w:r>
        <w:t>.</w:t>
      </w:r>
    </w:p>
    <w:p w:rsidR="002D2E07" w:rsidRDefault="002D2E07" w:rsidP="002D2E07">
      <w:pPr>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2E07" w:rsidRPr="009F1C75" w:rsidRDefault="002D2E07" w:rsidP="002D2E07">
      <w:pPr>
        <w:spacing w:after="120"/>
        <w:jc w:val="both"/>
        <w:rPr>
          <w:b/>
          <w:i/>
          <w:lang w:val="sr-Cyrl-CS"/>
        </w:rPr>
      </w:pPr>
    </w:p>
    <w:p w:rsidR="002D2E07" w:rsidRPr="0050276F" w:rsidRDefault="002D2E07" w:rsidP="002D2E07">
      <w:pPr>
        <w:jc w:val="both"/>
      </w:pPr>
      <w:r w:rsidRPr="0050276F">
        <w:rPr>
          <w:b/>
          <w:i/>
        </w:rPr>
        <w:t>8. ЗАЈЕДНИЧКА ПОНУДА</w:t>
      </w:r>
    </w:p>
    <w:p w:rsidR="002D2E07" w:rsidRPr="0050276F" w:rsidRDefault="002D2E07" w:rsidP="002D2E07">
      <w:pPr>
        <w:jc w:val="both"/>
      </w:pPr>
    </w:p>
    <w:p w:rsidR="002D2E07" w:rsidRPr="0050276F" w:rsidRDefault="002D2E07" w:rsidP="002D2E07">
      <w:pPr>
        <w:jc w:val="both"/>
      </w:pPr>
      <w:r w:rsidRPr="0050276F">
        <w:t>Понуду може поднети група понуђача.</w:t>
      </w:r>
    </w:p>
    <w:p w:rsidR="002D2E07" w:rsidRPr="00877A3A" w:rsidRDefault="002D2E07" w:rsidP="002D2E07">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до</w:t>
      </w:r>
      <w:r>
        <w:rPr>
          <w:lang w:val="sr-Cyrl-CS"/>
        </w:rPr>
        <w:t>2</w:t>
      </w:r>
      <w:r w:rsidRPr="0050276F">
        <w:rPr>
          <w:lang w:val="sr-Cyrl-CS"/>
        </w:rPr>
        <w:t>)</w:t>
      </w:r>
      <w:r>
        <w:t xml:space="preserve"> Закона и то</w:t>
      </w:r>
      <w:r>
        <w:rPr>
          <w:lang w:val="sr-Cyrl-CS"/>
        </w:rPr>
        <w:t xml:space="preserve">: </w:t>
      </w:r>
    </w:p>
    <w:p w:rsidR="002D2E07" w:rsidRPr="00EA37BB" w:rsidRDefault="002D2E07" w:rsidP="00464DC0">
      <w:pPr>
        <w:numPr>
          <w:ilvl w:val="0"/>
          <w:numId w:val="12"/>
        </w:numPr>
        <w:suppressAutoHyphens/>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D2E07" w:rsidRPr="0013036F" w:rsidRDefault="002D2E07" w:rsidP="00464DC0">
      <w:pPr>
        <w:numPr>
          <w:ilvl w:val="0"/>
          <w:numId w:val="12"/>
        </w:numPr>
        <w:suppressAutoHyphens/>
        <w:spacing w:line="100" w:lineRule="atLeast"/>
        <w:jc w:val="both"/>
      </w:pPr>
      <w:r w:rsidRPr="00EA37BB">
        <w:rPr>
          <w:rFonts w:eastAsia="TimesNewRomanPSMT"/>
          <w:bCs/>
          <w:color w:val="auto"/>
        </w:rPr>
        <w:t>о</w:t>
      </w:r>
      <w:r>
        <w:rPr>
          <w:rFonts w:eastAsia="TimesNewRomanPSMT"/>
          <w:bCs/>
          <w:color w:val="auto"/>
          <w:lang w:val="sr-Cyrl-CS"/>
        </w:rPr>
        <w:t>пис послова сваког од понуђача из групе понуђача у извршењу уговора.</w:t>
      </w:r>
    </w:p>
    <w:p w:rsidR="002D2E07" w:rsidRPr="00877A3A" w:rsidRDefault="002D2E07" w:rsidP="002D2E07">
      <w:pPr>
        <w:jc w:val="both"/>
      </w:pPr>
      <w:r>
        <w:rPr>
          <w:rFonts w:eastAsia="TimesNewRomanPSMT"/>
          <w:bCs/>
          <w:color w:val="auto"/>
          <w:lang w:val="sr-Cyrl-CS"/>
        </w:rPr>
        <w:t>У складу са чланом 81. став 5. Закона, с</w:t>
      </w:r>
      <w:r w:rsidRPr="00D721FE">
        <w:rPr>
          <w:rFonts w:eastAsia="TimesNewRomanPSMT"/>
          <w:bCs/>
          <w:color w:val="auto"/>
          <w:lang w:val="sr-Cyrl-CS"/>
        </w:rPr>
        <w:t>поразумом ј</w:t>
      </w:r>
      <w:r>
        <w:rPr>
          <w:rFonts w:eastAsia="TimesNewRomanPSMT"/>
          <w:bCs/>
          <w:color w:val="auto"/>
          <w:lang w:val="sr-Cyrl-CS"/>
        </w:rPr>
        <w:t>е потребно уредити и регулисати следећа питања, односно навести податке о:</w:t>
      </w:r>
    </w:p>
    <w:p w:rsidR="002D2E07" w:rsidRPr="00EA37BB" w:rsidRDefault="002D2E07" w:rsidP="00464DC0">
      <w:pPr>
        <w:numPr>
          <w:ilvl w:val="0"/>
          <w:numId w:val="12"/>
        </w:numPr>
        <w:suppressAutoHyphens/>
        <w:spacing w:line="100" w:lineRule="atLeast"/>
        <w:jc w:val="both"/>
      </w:pPr>
      <w:r w:rsidRPr="00EA37BB">
        <w:rPr>
          <w:rFonts w:eastAsia="TimesNewRomanPSMT"/>
          <w:bCs/>
          <w:color w:val="auto"/>
        </w:rPr>
        <w:t>понуђачу који ће у име групе потписивати образце из конкурсне документације</w:t>
      </w:r>
      <w:r>
        <w:rPr>
          <w:rFonts w:eastAsia="TimesNewRomanPSMT"/>
          <w:bCs/>
          <w:color w:val="auto"/>
          <w:lang w:val="sr-Cyrl-CS"/>
        </w:rPr>
        <w:t>,</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потписати уговор, </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дати средство обезбеђења, </w:t>
      </w:r>
    </w:p>
    <w:p w:rsidR="002D2E07" w:rsidRPr="0050276F" w:rsidRDefault="002D2E07" w:rsidP="00464DC0">
      <w:pPr>
        <w:numPr>
          <w:ilvl w:val="0"/>
          <w:numId w:val="12"/>
        </w:numPr>
        <w:suppressAutoHyphens/>
        <w:spacing w:line="100" w:lineRule="atLeast"/>
        <w:jc w:val="both"/>
      </w:pPr>
      <w:r w:rsidRPr="0050276F">
        <w:t xml:space="preserve">понуђачу који ће издати рачун, </w:t>
      </w:r>
    </w:p>
    <w:p w:rsidR="002D2E07" w:rsidRPr="0050276F" w:rsidRDefault="002D2E07" w:rsidP="00464DC0">
      <w:pPr>
        <w:numPr>
          <w:ilvl w:val="0"/>
          <w:numId w:val="12"/>
        </w:numPr>
        <w:suppressAutoHyphens/>
        <w:spacing w:line="100" w:lineRule="atLeast"/>
        <w:jc w:val="both"/>
      </w:pPr>
      <w:r w:rsidRPr="0050276F">
        <w:t>рачуну на</w:t>
      </w:r>
      <w:r>
        <w:t xml:space="preserve"> који ће бити извршено плаћање</w:t>
      </w:r>
      <w:r>
        <w:rPr>
          <w:lang w:val="sr-Cyrl-CS"/>
        </w:rPr>
        <w:t>.</w:t>
      </w:r>
    </w:p>
    <w:p w:rsidR="002D2E07" w:rsidRPr="0050276F" w:rsidRDefault="002D2E07" w:rsidP="002D2E07">
      <w:pPr>
        <w:pStyle w:val="ListParagraph"/>
        <w:jc w:val="both"/>
        <w:rPr>
          <w:rFonts w:eastAsia="TimesNewRomanPSMT"/>
          <w:bCs/>
        </w:rPr>
      </w:pPr>
    </w:p>
    <w:p w:rsidR="002D2E07" w:rsidRPr="0050276F" w:rsidRDefault="002D2E07" w:rsidP="002D2E0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006F4495">
        <w:rPr>
          <w:rFonts w:eastAsia="TimesNewRomanPSMT"/>
          <w:bCs/>
        </w:rPr>
        <w:t xml:space="preserve"> </w:t>
      </w:r>
      <w:r w:rsidRPr="00A26218">
        <w:rPr>
          <w:rFonts w:eastAsia="TimesNewRomanPSMT"/>
          <w:b/>
          <w:bCs/>
        </w:rPr>
        <w:t>IV</w:t>
      </w:r>
      <w:r w:rsidRPr="0050276F">
        <w:rPr>
          <w:rFonts w:eastAsia="TimesNewRomanPSMT"/>
          <w:bCs/>
        </w:rPr>
        <w:t>конкурсне документације, у складу са Упутством како се доказује испуњеност услова.</w:t>
      </w:r>
    </w:p>
    <w:p w:rsidR="002D2E07" w:rsidRPr="0050276F" w:rsidRDefault="002D2E07" w:rsidP="002D2E07">
      <w:pPr>
        <w:jc w:val="both"/>
        <w:rPr>
          <w:color w:val="auto"/>
        </w:rPr>
      </w:pPr>
      <w:r w:rsidRPr="0050276F">
        <w:t>Понуђачи из групе понуђача одговарају неограничено солидарно према наручиоцу.</w:t>
      </w:r>
    </w:p>
    <w:p w:rsidR="002D2E07" w:rsidRPr="00807DFB" w:rsidRDefault="002D2E07" w:rsidP="002D2E07">
      <w:pPr>
        <w:jc w:val="both"/>
        <w:rPr>
          <w:lang w:val="sr-Latn-CS"/>
        </w:rPr>
      </w:pPr>
    </w:p>
    <w:p w:rsidR="002D2E07" w:rsidRPr="0050276F" w:rsidRDefault="002D2E07" w:rsidP="002D2E0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D2E07" w:rsidRPr="0050276F" w:rsidRDefault="002D2E07" w:rsidP="002D2E07">
      <w:pPr>
        <w:jc w:val="both"/>
      </w:pPr>
    </w:p>
    <w:p w:rsidR="002D2E07" w:rsidRPr="0050276F" w:rsidRDefault="002D2E07" w:rsidP="002D2E0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2D2E07" w:rsidRDefault="002D2E07" w:rsidP="002D2E07">
      <w:pPr>
        <w:jc w:val="both"/>
        <w:rPr>
          <w:iCs/>
          <w:lang w:val="sr-Cyrl-CS"/>
        </w:rPr>
      </w:pPr>
      <w:r w:rsidRPr="00A26218">
        <w:rPr>
          <w:b/>
          <w:iCs/>
        </w:rPr>
        <w:t>Рок плаћања</w:t>
      </w:r>
      <w:r w:rsidRPr="0050276F">
        <w:rPr>
          <w:iCs/>
        </w:rPr>
        <w:t xml:space="preserve"> је</w:t>
      </w:r>
      <w:r w:rsidR="006F4495">
        <w:rPr>
          <w:iCs/>
        </w:rPr>
        <w:t xml:space="preserve"> </w:t>
      </w:r>
      <w:r w:rsidRPr="00CA76DC">
        <w:rPr>
          <w:b/>
          <w:iCs/>
          <w:lang w:val="sr-Cyrl-CS"/>
        </w:rPr>
        <w:t>до</w:t>
      </w:r>
      <w:r w:rsidR="006F4495">
        <w:rPr>
          <w:b/>
          <w:iCs/>
        </w:rPr>
        <w:t xml:space="preserve"> </w:t>
      </w:r>
      <w:r w:rsidRPr="00A26218">
        <w:rPr>
          <w:b/>
          <w:iCs/>
        </w:rPr>
        <w:t xml:space="preserve">45 </w:t>
      </w:r>
      <w:r>
        <w:rPr>
          <w:iCs/>
        </w:rPr>
        <w:t xml:space="preserve">дана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p>
    <w:p w:rsidR="002D2E07" w:rsidRPr="0050276F" w:rsidRDefault="002D2E07" w:rsidP="002D2E07">
      <w:pPr>
        <w:jc w:val="both"/>
        <w:rPr>
          <w:iCs/>
        </w:rPr>
      </w:pPr>
      <w:r w:rsidRPr="0050276F">
        <w:rPr>
          <w:iCs/>
        </w:rPr>
        <w:t>Плаћање се врши уплатом на рачун понуђача.</w:t>
      </w:r>
    </w:p>
    <w:p w:rsidR="002D2E07" w:rsidRPr="003E6205" w:rsidRDefault="002D2E07" w:rsidP="002D2E07">
      <w:pPr>
        <w:jc w:val="both"/>
        <w:rPr>
          <w:b/>
          <w:bCs/>
          <w:i/>
          <w:iCs/>
        </w:rPr>
      </w:pPr>
      <w:r w:rsidRPr="00A26218">
        <w:rPr>
          <w:b/>
          <w:iCs/>
        </w:rPr>
        <w:t>Понуђачу није дозвољено да захтева аванс.</w:t>
      </w:r>
    </w:p>
    <w:p w:rsidR="002D2E07" w:rsidRDefault="002D2E07" w:rsidP="002D2E07">
      <w:pPr>
        <w:jc w:val="both"/>
        <w:rPr>
          <w:iCs/>
          <w:u w:val="single"/>
        </w:rPr>
      </w:pPr>
      <w:r w:rsidRPr="0050276F">
        <w:rPr>
          <w:b/>
          <w:bCs/>
          <w:iCs/>
        </w:rPr>
        <w:lastRenderedPageBreak/>
        <w:t xml:space="preserve">9.2. </w:t>
      </w:r>
      <w:r w:rsidRPr="0050276F">
        <w:rPr>
          <w:iCs/>
          <w:u w:val="single"/>
        </w:rPr>
        <w:t>Захтеви у погледу гарантног рока</w:t>
      </w:r>
    </w:p>
    <w:p w:rsidR="002D2E07" w:rsidRPr="0050276F" w:rsidRDefault="002D2E07" w:rsidP="002D2E07">
      <w:pPr>
        <w:jc w:val="both"/>
        <w:rPr>
          <w:iCs/>
        </w:rPr>
      </w:pPr>
      <w:r w:rsidRPr="0050276F">
        <w:rPr>
          <w:iCs/>
        </w:rPr>
        <w:t>Гар</w:t>
      </w:r>
      <w:r>
        <w:rPr>
          <w:iCs/>
        </w:rPr>
        <w:t xml:space="preserve">антни рок за изведене радове не може бити краћиод </w:t>
      </w:r>
      <w:r w:rsidRPr="00A26218">
        <w:rPr>
          <w:b/>
          <w:iCs/>
        </w:rPr>
        <w:t>24 месеца</w:t>
      </w:r>
      <w:r>
        <w:rPr>
          <w:iCs/>
        </w:rPr>
        <w:t xml:space="preserve"> 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w:t>
      </w:r>
      <w:r w:rsidRPr="0050276F">
        <w:rPr>
          <w:iCs/>
        </w:rPr>
        <w:t>.</w:t>
      </w:r>
    </w:p>
    <w:p w:rsidR="002D2E07" w:rsidRPr="0050276F" w:rsidRDefault="002D2E07" w:rsidP="002D2E07">
      <w:pPr>
        <w:jc w:val="both"/>
        <w:rPr>
          <w:iCs/>
        </w:rPr>
      </w:pPr>
    </w:p>
    <w:p w:rsidR="002D2E07" w:rsidRPr="007A0CDD" w:rsidRDefault="002D2E07" w:rsidP="002D2E07">
      <w:pPr>
        <w:jc w:val="both"/>
        <w:rPr>
          <w:iCs/>
        </w:rPr>
      </w:pPr>
      <w:r w:rsidRPr="0050276F">
        <w:rPr>
          <w:b/>
          <w:bCs/>
          <w:i/>
          <w:iCs/>
        </w:rPr>
        <w:t xml:space="preserve">9.3. </w:t>
      </w:r>
      <w:r>
        <w:rPr>
          <w:iCs/>
          <w:u w:val="single"/>
        </w:rPr>
        <w:t xml:space="preserve">Захтев у погледу рока </w:t>
      </w:r>
      <w:r w:rsidRPr="0050276F">
        <w:rPr>
          <w:iCs/>
          <w:u w:val="single"/>
        </w:rPr>
        <w:t>извођења радова</w:t>
      </w:r>
    </w:p>
    <w:p w:rsidR="002D2E07" w:rsidRPr="00591BE9" w:rsidRDefault="002D2E07" w:rsidP="002D2E07">
      <w:pPr>
        <w:jc w:val="both"/>
        <w:rPr>
          <w:iCs/>
          <w:lang w:val="sr-Cyrl-CS"/>
        </w:rPr>
      </w:pPr>
      <w:r>
        <w:rPr>
          <w:iCs/>
          <w:lang w:val="sr-Cyrl-CS"/>
        </w:rPr>
        <w:t>Рок извођења радова не може бити дужи од</w:t>
      </w:r>
      <w:r w:rsidR="00C45CEC">
        <w:rPr>
          <w:iCs/>
        </w:rPr>
        <w:t xml:space="preserve"> </w:t>
      </w:r>
      <w:r w:rsidR="0070321B">
        <w:rPr>
          <w:b/>
          <w:iCs/>
          <w:lang w:val="sr-Cyrl-CS"/>
        </w:rPr>
        <w:t>45</w:t>
      </w:r>
      <w:r w:rsidRPr="0070321B">
        <w:rPr>
          <w:iCs/>
        </w:rPr>
        <w:t xml:space="preserve"> календарских дана</w:t>
      </w:r>
      <w:r>
        <w:rPr>
          <w:iCs/>
        </w:rPr>
        <w:t xml:space="preserve"> од дана увођења извођача у посао.</w:t>
      </w:r>
    </w:p>
    <w:p w:rsidR="002D2E07" w:rsidRPr="00E34731" w:rsidRDefault="002D2E07" w:rsidP="002D2E07">
      <w:pPr>
        <w:jc w:val="both"/>
      </w:pPr>
    </w:p>
    <w:p w:rsidR="002D2E07" w:rsidRPr="0050276F" w:rsidRDefault="002D2E07" w:rsidP="002D2E07">
      <w:pPr>
        <w:jc w:val="both"/>
        <w:rPr>
          <w:iCs/>
        </w:rPr>
      </w:pPr>
      <w:r w:rsidRPr="0050276F">
        <w:rPr>
          <w:b/>
          <w:bCs/>
          <w:iCs/>
          <w:u w:val="single"/>
        </w:rPr>
        <w:t xml:space="preserve">9.4. </w:t>
      </w:r>
      <w:r w:rsidRPr="0050276F">
        <w:rPr>
          <w:iCs/>
          <w:u w:val="single"/>
        </w:rPr>
        <w:t>Захтев у погледу рока важења понуде</w:t>
      </w:r>
    </w:p>
    <w:p w:rsidR="002D2E07" w:rsidRPr="0050276F" w:rsidRDefault="002D2E07" w:rsidP="002D2E07">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D2E07" w:rsidRPr="0050276F" w:rsidRDefault="002D2E07" w:rsidP="002D2E0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D2E07" w:rsidRPr="0050276F" w:rsidRDefault="002D2E07" w:rsidP="002D2E07">
      <w:pPr>
        <w:jc w:val="both"/>
        <w:rPr>
          <w:b/>
          <w:bCs/>
          <w:i/>
          <w:i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2D2E07" w:rsidRPr="00A26218" w:rsidRDefault="002D2E07" w:rsidP="002D2E07">
      <w:pPr>
        <w:jc w:val="both"/>
        <w:rPr>
          <w:b/>
          <w:bCs/>
          <w:i/>
          <w:iCs/>
        </w:rPr>
      </w:pPr>
    </w:p>
    <w:p w:rsidR="002D2E07" w:rsidRPr="0050276F" w:rsidRDefault="002D2E07" w:rsidP="002D2E07">
      <w:pPr>
        <w:jc w:val="both"/>
        <w:rPr>
          <w:b/>
          <w:bCs/>
          <w:i/>
          <w:iCs/>
        </w:rPr>
      </w:pPr>
      <w:r w:rsidRPr="0050276F">
        <w:rPr>
          <w:b/>
          <w:bCs/>
          <w:i/>
          <w:iCs/>
        </w:rPr>
        <w:t>10. ВАЛУТА И НАЧИН НА КОЈИ МОРА ДА БУДЕ НАВЕДЕНА И ИЗРАЖЕНА ЦЕНА У ПОНУДИ</w:t>
      </w:r>
    </w:p>
    <w:p w:rsidR="002D2E07" w:rsidRPr="0050276F" w:rsidRDefault="002D2E07" w:rsidP="002D2E07">
      <w:pPr>
        <w:jc w:val="both"/>
        <w:rPr>
          <w:b/>
          <w:bCs/>
          <w:i/>
          <w:iCs/>
        </w:rPr>
      </w:pPr>
    </w:p>
    <w:p w:rsidR="002D2E07" w:rsidRPr="0050276F" w:rsidRDefault="002D2E07" w:rsidP="002D2E0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t xml:space="preserve">са урачунатим свим трошковима које понуђач има у реализацији предметне јавне набавке, </w:t>
      </w:r>
      <w:r w:rsidRPr="00591BE9">
        <w:rPr>
          <w:b/>
        </w:rPr>
        <w:t>с тим да ће се за оцену понуде узимати у обзир цена без пореза на додату вредност</w:t>
      </w:r>
      <w:r w:rsidRPr="0050276F">
        <w:t>.</w:t>
      </w:r>
    </w:p>
    <w:p w:rsidR="002D2E07" w:rsidRPr="0050276F" w:rsidRDefault="002D2E07" w:rsidP="002D2E07">
      <w:pPr>
        <w:jc w:val="both"/>
      </w:pPr>
      <w:r w:rsidRPr="0050276F">
        <w:rPr>
          <w:iCs/>
        </w:rPr>
        <w:t>Цена је фиксна и не може се мењати.</w:t>
      </w:r>
    </w:p>
    <w:p w:rsidR="002D2E07" w:rsidRPr="0050276F" w:rsidRDefault="002D2E07" w:rsidP="002D2E07">
      <w:pPr>
        <w:jc w:val="both"/>
        <w:rPr>
          <w:iCs/>
        </w:rPr>
      </w:pPr>
      <w:r w:rsidRPr="0050276F">
        <w:t>Ако је у понуди исказана неуобичајено ниска цена, наручилац ће поступити у складу са чланом 92.Закона.</w:t>
      </w:r>
    </w:p>
    <w:p w:rsidR="002D2E07" w:rsidRPr="002C7C88" w:rsidRDefault="002D2E07" w:rsidP="002D2E07">
      <w:pPr>
        <w:jc w:val="both"/>
        <w:rPr>
          <w:b/>
          <w:i/>
          <w:iCs/>
          <w:lang w:val="sr-Cyrl-CS"/>
        </w:rPr>
      </w:pPr>
      <w:r w:rsidRPr="0050276F">
        <w:rPr>
          <w:iCs/>
        </w:rPr>
        <w:t>Ако понуђена цена укључује увозну царину и друге дажбине, понуђач је дужан да тај део одвојено искаже у динарима.</w:t>
      </w:r>
    </w:p>
    <w:p w:rsidR="002D2E07" w:rsidRPr="003B0C90" w:rsidRDefault="002D2E07" w:rsidP="002D2E07">
      <w:pPr>
        <w:jc w:val="both"/>
        <w:rPr>
          <w:b/>
          <w:i/>
          <w:iCs/>
        </w:rPr>
      </w:pPr>
    </w:p>
    <w:p w:rsidR="002D2E07" w:rsidRDefault="002D2E07" w:rsidP="002D2E07">
      <w:pPr>
        <w:jc w:val="both"/>
        <w:rPr>
          <w:b/>
          <w:i/>
          <w:iCs/>
          <w:lang w:val="sr-Cyrl-CS"/>
        </w:rPr>
      </w:pPr>
      <w:r>
        <w:rPr>
          <w:b/>
          <w:i/>
          <w:iCs/>
        </w:rPr>
        <w:t>1</w:t>
      </w:r>
      <w:r>
        <w:rPr>
          <w:b/>
          <w:i/>
          <w:iCs/>
          <w:lang w:val="sr-Cyrl-CS"/>
        </w:rPr>
        <w:t>1</w:t>
      </w:r>
      <w:r w:rsidRPr="00225298">
        <w:rPr>
          <w:b/>
          <w:i/>
          <w:iCs/>
        </w:rPr>
        <w:t>. ПОДАЦИ О ВРСТИ, САДРЖИНИ, НАЧИНУ ПОДНОШЕЊА, ВИСИНИ И РОКОВИМА ОБЕЗБЕЂЕЊА ИСПУЊЕЊА ОБАВЕЗА ПОНУЂАЧА</w:t>
      </w:r>
    </w:p>
    <w:p w:rsidR="002D2E07" w:rsidRPr="002C7C88" w:rsidRDefault="002D2E07" w:rsidP="002D2E07">
      <w:pPr>
        <w:jc w:val="both"/>
        <w:rPr>
          <w:b/>
          <w:i/>
          <w:iCs/>
          <w:lang w:val="sr-Cyrl-CS"/>
        </w:rPr>
      </w:pPr>
    </w:p>
    <w:p w:rsidR="0082781C" w:rsidRDefault="0082781C" w:rsidP="0082781C">
      <w:pPr>
        <w:autoSpaceDE w:val="0"/>
        <w:autoSpaceDN w:val="0"/>
        <w:adjustRightInd w:val="0"/>
        <w:jc w:val="both"/>
        <w:rPr>
          <w:b/>
          <w:szCs w:val="23"/>
          <w:lang w:val="sr-Cyrl-CS"/>
        </w:rPr>
      </w:pPr>
      <w:r w:rsidRPr="008C1537">
        <w:rPr>
          <w:b/>
          <w:szCs w:val="23"/>
        </w:rPr>
        <w:t>Изабрани понуђач</w:t>
      </w:r>
      <w:r>
        <w:rPr>
          <w:szCs w:val="23"/>
        </w:rPr>
        <w:t xml:space="preserve"> је у обавези </w:t>
      </w:r>
      <w:r>
        <w:rPr>
          <w:szCs w:val="23"/>
          <w:lang w:val="sr-Cyrl-CS"/>
        </w:rPr>
        <w:t xml:space="preserve">да достави </w:t>
      </w:r>
      <w:r w:rsidRPr="002F7904">
        <w:rPr>
          <w:b/>
          <w:szCs w:val="23"/>
          <w:lang w:val="sr-Cyrl-CS"/>
        </w:rPr>
        <w:t>2 (две) бланко сопствене менице</w:t>
      </w:r>
      <w:r>
        <w:rPr>
          <w:szCs w:val="23"/>
        </w:rPr>
        <w:t>кој</w:t>
      </w:r>
      <w:r>
        <w:rPr>
          <w:szCs w:val="23"/>
          <w:lang w:val="sr-Cyrl-CS"/>
        </w:rPr>
        <w:t>и</w:t>
      </w:r>
      <w:r>
        <w:rPr>
          <w:szCs w:val="23"/>
        </w:rPr>
        <w:t>м</w:t>
      </w:r>
      <w:r w:rsidRPr="00291177">
        <w:rPr>
          <w:szCs w:val="23"/>
        </w:rPr>
        <w:t>обезбеђује испу</w:t>
      </w:r>
      <w:r>
        <w:rPr>
          <w:szCs w:val="23"/>
        </w:rPr>
        <w:t xml:space="preserve">њење својих </w:t>
      </w:r>
      <w:r>
        <w:rPr>
          <w:szCs w:val="23"/>
          <w:lang w:val="sr-Cyrl-CS"/>
        </w:rPr>
        <w:t>уговорних обавеза и то</w:t>
      </w:r>
      <w:r w:rsidRPr="00182EDE">
        <w:rPr>
          <w:szCs w:val="23"/>
          <w:lang w:val="sr-Cyrl-CS"/>
        </w:rPr>
        <w:t>следећим редоследом:</w:t>
      </w:r>
    </w:p>
    <w:p w:rsidR="0082781C" w:rsidRPr="00182EDE" w:rsidRDefault="0082781C" w:rsidP="0082781C">
      <w:pPr>
        <w:numPr>
          <w:ilvl w:val="0"/>
          <w:numId w:val="29"/>
        </w:numPr>
        <w:autoSpaceDE w:val="0"/>
        <w:autoSpaceDN w:val="0"/>
        <w:adjustRightInd w:val="0"/>
        <w:jc w:val="both"/>
        <w:rPr>
          <w:szCs w:val="23"/>
          <w:lang w:val="sr-Cyrl-CS"/>
        </w:rPr>
      </w:pPr>
      <w:r w:rsidRPr="00291177">
        <w:rPr>
          <w:b/>
          <w:szCs w:val="23"/>
        </w:rPr>
        <w:t>на дан потписивања уговора</w:t>
      </w:r>
      <w:r>
        <w:rPr>
          <w:b/>
          <w:szCs w:val="23"/>
          <w:lang w:val="sr-Cyrl-CS"/>
        </w:rPr>
        <w:t xml:space="preserve"> или најкасније 3 дана од дана потписивања </w:t>
      </w:r>
      <w:r w:rsidRPr="00182EDE">
        <w:rPr>
          <w:bCs/>
          <w:szCs w:val="23"/>
        </w:rPr>
        <w:t>бланко сопствен</w:t>
      </w:r>
      <w:r w:rsidRPr="00182EDE">
        <w:rPr>
          <w:bCs/>
          <w:szCs w:val="23"/>
          <w:lang w:val="sr-Cyrl-CS"/>
        </w:rPr>
        <w:t>у</w:t>
      </w:r>
      <w:r w:rsidRPr="00182EDE">
        <w:rPr>
          <w:bCs/>
          <w:szCs w:val="23"/>
        </w:rPr>
        <w:t xml:space="preserve"> мениц</w:t>
      </w:r>
      <w:r w:rsidRPr="00182EDE">
        <w:rPr>
          <w:bCs/>
          <w:szCs w:val="23"/>
          <w:lang w:val="sr-Cyrl-CS"/>
        </w:rPr>
        <w:t>у</w:t>
      </w:r>
      <w:r w:rsidRPr="00182EDE">
        <w:rPr>
          <w:szCs w:val="23"/>
          <w:lang w:val="sr-Cyrl-CS"/>
        </w:rPr>
        <w:t>за добро извршење посла</w:t>
      </w:r>
      <w:r>
        <w:rPr>
          <w:szCs w:val="23"/>
          <w:lang w:val="sr-Cyrl-CS"/>
        </w:rPr>
        <w:t>,</w:t>
      </w:r>
    </w:p>
    <w:p w:rsidR="0082781C" w:rsidRPr="002F7904" w:rsidRDefault="0082781C" w:rsidP="0082781C">
      <w:pPr>
        <w:numPr>
          <w:ilvl w:val="0"/>
          <w:numId w:val="29"/>
        </w:numPr>
        <w:autoSpaceDE w:val="0"/>
        <w:autoSpaceDN w:val="0"/>
        <w:adjustRightInd w:val="0"/>
        <w:jc w:val="both"/>
        <w:rPr>
          <w:szCs w:val="23"/>
          <w:lang w:val="sr-Cyrl-CS"/>
        </w:rPr>
      </w:pPr>
      <w:r>
        <w:rPr>
          <w:b/>
          <w:szCs w:val="23"/>
          <w:lang w:val="sr-Cyrl-CS"/>
        </w:rPr>
        <w:t xml:space="preserve">на </w:t>
      </w:r>
      <w:r w:rsidRPr="002F7904">
        <w:rPr>
          <w:b/>
          <w:szCs w:val="23"/>
          <w:lang w:val="sr-Cyrl-CS"/>
        </w:rPr>
        <w:t>дан примопредаје радова</w:t>
      </w:r>
      <w:r w:rsidRPr="00182EDE">
        <w:rPr>
          <w:szCs w:val="23"/>
          <w:lang w:val="sr-Cyrl-CS"/>
        </w:rPr>
        <w:t>бланко сопствену меницу</w:t>
      </w:r>
      <w:r w:rsidR="00C45CEC">
        <w:rPr>
          <w:szCs w:val="23"/>
        </w:rPr>
        <w:t xml:space="preserve"> </w:t>
      </w:r>
      <w:r w:rsidRPr="00182EDE">
        <w:rPr>
          <w:szCs w:val="23"/>
          <w:lang w:val="sr-Cyrl-CS"/>
        </w:rPr>
        <w:t>за отклањање грешака у гара</w:t>
      </w:r>
      <w:r>
        <w:rPr>
          <w:szCs w:val="23"/>
          <w:lang w:val="sr-Cyrl-CS"/>
        </w:rPr>
        <w:t>н</w:t>
      </w:r>
      <w:r w:rsidRPr="00182EDE">
        <w:rPr>
          <w:szCs w:val="23"/>
          <w:lang w:val="sr-Cyrl-CS"/>
        </w:rPr>
        <w:t>тном року</w:t>
      </w:r>
      <w:r>
        <w:rPr>
          <w:szCs w:val="23"/>
          <w:lang w:val="sr-Cyrl-CS"/>
        </w:rPr>
        <w:t>.</w:t>
      </w:r>
    </w:p>
    <w:p w:rsidR="0082781C" w:rsidRPr="00182EDE" w:rsidRDefault="0082781C" w:rsidP="0082781C">
      <w:pPr>
        <w:widowControl w:val="0"/>
        <w:autoSpaceDE w:val="0"/>
        <w:autoSpaceDN w:val="0"/>
        <w:adjustRightInd w:val="0"/>
        <w:spacing w:before="36"/>
        <w:jc w:val="both"/>
        <w:rPr>
          <w:szCs w:val="23"/>
          <w:lang w:val="sr-Cyrl-CS"/>
        </w:rPr>
      </w:pPr>
      <w:r>
        <w:rPr>
          <w:b/>
          <w:bCs/>
          <w:szCs w:val="23"/>
          <w:lang w:val="sr-Cyrl-CS"/>
        </w:rPr>
        <w:t>М</w:t>
      </w:r>
      <w:r>
        <w:rPr>
          <w:b/>
          <w:bCs/>
          <w:szCs w:val="23"/>
        </w:rPr>
        <w:t>ениц</w:t>
      </w:r>
      <w:r>
        <w:rPr>
          <w:b/>
          <w:bCs/>
          <w:szCs w:val="23"/>
          <w:lang w:val="sr-Cyrl-CS"/>
        </w:rPr>
        <w:t>е</w:t>
      </w:r>
      <w:r w:rsidR="00C45CEC">
        <w:rPr>
          <w:b/>
          <w:bCs/>
          <w:szCs w:val="23"/>
        </w:rPr>
        <w:t xml:space="preserve"> </w:t>
      </w:r>
      <w:r w:rsidRPr="00291177">
        <w:rPr>
          <w:szCs w:val="23"/>
        </w:rPr>
        <w:t xml:space="preserve">треба да </w:t>
      </w:r>
      <w:r>
        <w:rPr>
          <w:szCs w:val="23"/>
        </w:rPr>
        <w:t>буд</w:t>
      </w:r>
      <w:r>
        <w:rPr>
          <w:szCs w:val="23"/>
          <w:lang w:val="sr-Cyrl-CS"/>
        </w:rPr>
        <w:t>у</w:t>
      </w:r>
      <w:r>
        <w:rPr>
          <w:szCs w:val="23"/>
        </w:rPr>
        <w:t>оверен</w:t>
      </w:r>
      <w:r>
        <w:rPr>
          <w:szCs w:val="23"/>
          <w:lang w:val="sr-Cyrl-CS"/>
        </w:rPr>
        <w:t>е</w:t>
      </w:r>
      <w:r w:rsidRPr="00291177">
        <w:rPr>
          <w:szCs w:val="23"/>
        </w:rPr>
        <w:t xml:space="preserve"> печатом и </w:t>
      </w:r>
      <w:r>
        <w:rPr>
          <w:szCs w:val="23"/>
        </w:rPr>
        <w:t>потписан</w:t>
      </w:r>
      <w:r>
        <w:rPr>
          <w:szCs w:val="23"/>
          <w:lang w:val="sr-Cyrl-CS"/>
        </w:rPr>
        <w:t>е</w:t>
      </w:r>
      <w:r w:rsidRPr="00291177">
        <w:rPr>
          <w:szCs w:val="23"/>
        </w:rPr>
        <w:t xml:space="preserve"> од стране лица овлашћеног за заступање у десном доњем углу на </w:t>
      </w:r>
      <w:r>
        <w:rPr>
          <w:szCs w:val="23"/>
          <w:lang w:val="sr-Cyrl-CS"/>
        </w:rPr>
        <w:t>прет</w:t>
      </w:r>
      <w:r w:rsidRPr="00291177">
        <w:rPr>
          <w:szCs w:val="23"/>
        </w:rPr>
        <w:t xml:space="preserve">последњој линији. Уз </w:t>
      </w:r>
      <w:r>
        <w:rPr>
          <w:szCs w:val="23"/>
          <w:lang w:val="sr-Cyrl-CS"/>
        </w:rPr>
        <w:t xml:space="preserve">сваку </w:t>
      </w:r>
      <w:r w:rsidRPr="00291177">
        <w:rPr>
          <w:szCs w:val="23"/>
        </w:rPr>
        <w:t xml:space="preserve">меницу мора бити достављено уредно попуњено и оверено менично овлашћење – писмо (у прилогу – </w:t>
      </w:r>
      <w:r>
        <w:rPr>
          <w:szCs w:val="23"/>
          <w:lang w:val="sr-Cyrl-CS"/>
        </w:rPr>
        <w:t>О</w:t>
      </w:r>
      <w:r>
        <w:rPr>
          <w:szCs w:val="23"/>
        </w:rPr>
        <w:t xml:space="preserve">бразац </w:t>
      </w:r>
      <w:r>
        <w:rPr>
          <w:szCs w:val="23"/>
          <w:lang w:val="sr-Cyrl-CS"/>
        </w:rPr>
        <w:t>бр</w:t>
      </w:r>
      <w:r>
        <w:rPr>
          <w:szCs w:val="23"/>
        </w:rPr>
        <w:t>.</w:t>
      </w:r>
      <w:r w:rsidR="00C4097D">
        <w:rPr>
          <w:szCs w:val="23"/>
          <w:lang w:val="sr-Latn-CS"/>
        </w:rPr>
        <w:t>XXI</w:t>
      </w:r>
      <w:r w:rsidRPr="00F33DD1">
        <w:rPr>
          <w:szCs w:val="23"/>
          <w:lang w:val="sr-Cyrl-CS"/>
        </w:rPr>
        <w:t xml:space="preserve"> и </w:t>
      </w:r>
      <w:r w:rsidR="00945160">
        <w:rPr>
          <w:szCs w:val="23"/>
          <w:lang w:val="sr-Latn-CS"/>
        </w:rPr>
        <w:t>XXIII</w:t>
      </w:r>
      <w:r w:rsidRPr="00291177">
        <w:rPr>
          <w:szCs w:val="23"/>
        </w:rPr>
        <w:t>у конкурсној документаци</w:t>
      </w:r>
      <w:r>
        <w:rPr>
          <w:szCs w:val="23"/>
        </w:rPr>
        <w:t xml:space="preserve">ји), на име </w:t>
      </w:r>
      <w:r>
        <w:rPr>
          <w:szCs w:val="23"/>
          <w:lang w:val="sr-Cyrl-CS"/>
        </w:rPr>
        <w:t xml:space="preserve">гаранције за </w:t>
      </w:r>
      <w:r w:rsidRPr="00291177">
        <w:rPr>
          <w:szCs w:val="23"/>
        </w:rPr>
        <w:t>добро извршење посла</w:t>
      </w:r>
      <w:r>
        <w:rPr>
          <w:szCs w:val="23"/>
          <w:lang w:val="sr-Cyrl-CS"/>
        </w:rPr>
        <w:t xml:space="preserve"> и гаранције за </w:t>
      </w:r>
      <w:r w:rsidRPr="00182EDE">
        <w:rPr>
          <w:szCs w:val="23"/>
          <w:lang w:val="sr-Cyrl-CS"/>
        </w:rPr>
        <w:t>отклањање грешака у гара</w:t>
      </w:r>
      <w:r>
        <w:rPr>
          <w:szCs w:val="23"/>
          <w:lang w:val="sr-Cyrl-CS"/>
        </w:rPr>
        <w:t>н</w:t>
      </w:r>
      <w:r w:rsidRPr="00182EDE">
        <w:rPr>
          <w:szCs w:val="23"/>
          <w:lang w:val="sr-Cyrl-CS"/>
        </w:rPr>
        <w:t>тном року</w:t>
      </w:r>
      <w:r>
        <w:rPr>
          <w:szCs w:val="23"/>
          <w:lang w:val="sr-Cyrl-CS"/>
        </w:rPr>
        <w:t>.</w:t>
      </w:r>
    </w:p>
    <w:p w:rsidR="0082781C" w:rsidRPr="00360505" w:rsidRDefault="0082781C" w:rsidP="0082781C">
      <w:pPr>
        <w:widowControl w:val="0"/>
        <w:autoSpaceDE w:val="0"/>
        <w:autoSpaceDN w:val="0"/>
        <w:adjustRightInd w:val="0"/>
        <w:spacing w:before="36"/>
        <w:jc w:val="both"/>
        <w:rPr>
          <w:lang w:val="sr-Cyrl-CS" w:eastAsia="sr-Latn-CS"/>
        </w:rPr>
      </w:pPr>
      <w:r w:rsidRPr="00360505">
        <w:rPr>
          <w:b/>
          <w:lang w:val="sr-Cyrl-CS" w:eastAsia="sr-Latn-CS"/>
        </w:rPr>
        <w:t>Б</w:t>
      </w:r>
      <w:r w:rsidRPr="00360505">
        <w:rPr>
          <w:b/>
          <w:lang w:val="sr-Latn-CS" w:eastAsia="sr-Latn-CS"/>
        </w:rPr>
        <w:t>ланко сопствен</w:t>
      </w:r>
      <w:r w:rsidRPr="00360505">
        <w:rPr>
          <w:b/>
          <w:lang w:val="sr-Cyrl-CS" w:eastAsia="sr-Latn-CS"/>
        </w:rPr>
        <w:t>а</w:t>
      </w:r>
      <w:r w:rsidRPr="00360505">
        <w:rPr>
          <w:b/>
          <w:lang w:val="sr-Latn-CS" w:eastAsia="sr-Latn-CS"/>
        </w:rPr>
        <w:t xml:space="preserve"> мениц</w:t>
      </w:r>
      <w:r w:rsidRPr="00360505">
        <w:rPr>
          <w:b/>
          <w:lang w:val="sr-Cyrl-CS" w:eastAsia="sr-Latn-CS"/>
        </w:rPr>
        <w:t>а</w:t>
      </w:r>
      <w:r w:rsidRPr="00360505">
        <w:rPr>
          <w:b/>
          <w:lang w:val="sr-Latn-CS" w:eastAsia="sr-Latn-CS"/>
        </w:rPr>
        <w:t>за добро извршење посл</w:t>
      </w:r>
      <w:r w:rsidRPr="00360505">
        <w:rPr>
          <w:b/>
          <w:lang w:val="sr-Cyrl-CS" w:eastAsia="sr-Latn-CS"/>
        </w:rPr>
        <w:t>а</w:t>
      </w:r>
      <w:r w:rsidRPr="00360505">
        <w:rPr>
          <w:lang w:val="sr-Cyrl-CS" w:eastAsia="sr-Latn-CS"/>
        </w:rPr>
        <w:t xml:space="preserve">доставља се </w:t>
      </w:r>
      <w:r w:rsidRPr="00360505">
        <w:rPr>
          <w:szCs w:val="23"/>
        </w:rPr>
        <w:t xml:space="preserve">са назначеним номиналним износом од 10% (десет посто) од укупне вредности </w:t>
      </w:r>
      <w:r w:rsidRPr="00360505">
        <w:rPr>
          <w:szCs w:val="23"/>
          <w:lang w:val="sr-Cyrl-CS"/>
        </w:rPr>
        <w:t xml:space="preserve">уговора без </w:t>
      </w:r>
      <w:r w:rsidRPr="00360505">
        <w:rPr>
          <w:szCs w:val="23"/>
        </w:rPr>
        <w:t>ПДВ-</w:t>
      </w:r>
      <w:r w:rsidRPr="00360505">
        <w:rPr>
          <w:szCs w:val="23"/>
          <w:lang w:val="sr-Cyrl-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протеста”и роком важења</w:t>
      </w:r>
      <w:r w:rsidR="00B52885">
        <w:rPr>
          <w:lang w:val="sr-Cyrl-CS" w:eastAsia="sr-Latn-CS"/>
        </w:rPr>
        <w:t xml:space="preserve"> 2</w:t>
      </w:r>
      <w:r w:rsidRPr="00360505">
        <w:rPr>
          <w:lang w:val="sr-Cyrl-CS" w:eastAsia="sr-Latn-CS"/>
        </w:rPr>
        <w:t>0 дана дужим од рока за коначно извршење посла.</w:t>
      </w:r>
    </w:p>
    <w:p w:rsidR="0082781C" w:rsidRPr="00360505" w:rsidRDefault="0082781C" w:rsidP="0082781C">
      <w:pPr>
        <w:widowControl w:val="0"/>
        <w:autoSpaceDE w:val="0"/>
        <w:autoSpaceDN w:val="0"/>
        <w:adjustRightInd w:val="0"/>
        <w:spacing w:before="36"/>
        <w:jc w:val="both"/>
        <w:rPr>
          <w:lang w:val="sr-Cyrl-CS" w:eastAsia="sr-Latn-CS"/>
        </w:rPr>
      </w:pPr>
      <w:r w:rsidRPr="00360505">
        <w:rPr>
          <w:rFonts w:eastAsia="TimesNewRomanPSMT"/>
          <w:bCs/>
          <w:iCs/>
          <w:lang w:val="sr-Cyrl-CS"/>
        </w:rPr>
        <w:t xml:space="preserve">Ако се за време трајања уговора промене рокови за извршење уговорне обавезе, </w:t>
      </w:r>
      <w:r w:rsidRPr="00360505">
        <w:rPr>
          <w:rFonts w:eastAsia="TimesNewRomanPSMT"/>
          <w:bCs/>
          <w:iCs/>
        </w:rPr>
        <w:t xml:space="preserve">средство обезбеђења </w:t>
      </w:r>
      <w:r w:rsidRPr="00360505">
        <w:rPr>
          <w:rFonts w:eastAsia="TimesNewRomanPSMT"/>
          <w:bCs/>
          <w:iCs/>
          <w:lang w:val="sr-Cyrl-CS"/>
        </w:rPr>
        <w:t>за добро извршење посла мора да се продужи.</w:t>
      </w:r>
    </w:p>
    <w:p w:rsidR="0082781C" w:rsidRPr="00360505" w:rsidRDefault="0082781C" w:rsidP="0082781C">
      <w:pPr>
        <w:widowControl w:val="0"/>
        <w:autoSpaceDE w:val="0"/>
        <w:autoSpaceDN w:val="0"/>
        <w:adjustRightInd w:val="0"/>
        <w:spacing w:before="36"/>
        <w:jc w:val="both"/>
        <w:rPr>
          <w:szCs w:val="23"/>
          <w:lang w:val="sr-Cyrl-CS"/>
        </w:rPr>
      </w:pPr>
      <w:r w:rsidRPr="00360505">
        <w:rPr>
          <w:b/>
          <w:szCs w:val="23"/>
          <w:lang w:val="sr-Cyrl-CS"/>
        </w:rPr>
        <w:lastRenderedPageBreak/>
        <w:t>Бланко сопствена меница за отклањање грешака у гарантном року</w:t>
      </w:r>
      <w:r w:rsidRPr="00360505">
        <w:rPr>
          <w:lang w:val="sr-Cyrl-CS" w:eastAsia="sr-Latn-CS"/>
        </w:rPr>
        <w:t xml:space="preserve"> доставља се </w:t>
      </w:r>
      <w:r w:rsidRPr="00360505">
        <w:rPr>
          <w:szCs w:val="23"/>
        </w:rPr>
        <w:t xml:space="preserve">са назначеним номиналним износом од 10% (десет посто) од укупне вредности </w:t>
      </w:r>
      <w:r w:rsidRPr="00360505">
        <w:rPr>
          <w:szCs w:val="23"/>
          <w:lang w:val="sr-Cyrl-CS"/>
        </w:rPr>
        <w:t xml:space="preserve">уговора без </w:t>
      </w:r>
      <w:r w:rsidRPr="00360505">
        <w:rPr>
          <w:szCs w:val="23"/>
        </w:rPr>
        <w:t>ПДВ-</w:t>
      </w:r>
      <w:r w:rsidRPr="00360505">
        <w:rPr>
          <w:szCs w:val="23"/>
          <w:lang w:val="sr-Cyrl-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протеста”и роком важења</w:t>
      </w:r>
      <w:r w:rsidRPr="00360505">
        <w:rPr>
          <w:lang w:val="sr-Cyrl-CS" w:eastAsia="sr-Latn-CS"/>
        </w:rPr>
        <w:t xml:space="preserve"> 5 дана дужим од гарантног рока.</w:t>
      </w:r>
    </w:p>
    <w:p w:rsidR="0082781C" w:rsidRPr="00291177" w:rsidRDefault="0082781C" w:rsidP="0082781C">
      <w:pPr>
        <w:widowControl w:val="0"/>
        <w:autoSpaceDE w:val="0"/>
        <w:autoSpaceDN w:val="0"/>
        <w:adjustRightInd w:val="0"/>
        <w:spacing w:before="36"/>
        <w:jc w:val="both"/>
        <w:rPr>
          <w:b/>
          <w:bCs/>
          <w:sz w:val="28"/>
          <w:lang w:val="sr-Cyrl-CS"/>
        </w:rPr>
      </w:pPr>
      <w:r w:rsidRPr="00291177">
        <w:rPr>
          <w:szCs w:val="23"/>
        </w:rPr>
        <w:t xml:space="preserve">Уз </w:t>
      </w:r>
      <w:r>
        <w:rPr>
          <w:szCs w:val="23"/>
        </w:rPr>
        <w:t>мениц</w:t>
      </w:r>
      <w:r>
        <w:rPr>
          <w:szCs w:val="23"/>
          <w:lang w:val="sr-Cyrl-CS"/>
        </w:rPr>
        <w:t>е</w:t>
      </w:r>
      <w:r w:rsidRPr="00291177">
        <w:rPr>
          <w:szCs w:val="23"/>
        </w:rPr>
        <w:t xml:space="preserve"> мора бити достављена и </w:t>
      </w:r>
      <w:r w:rsidRPr="005F7E4F">
        <w:rPr>
          <w:b/>
          <w:szCs w:val="23"/>
        </w:rPr>
        <w:t>копија картона депонованих потписа</w:t>
      </w:r>
      <w:r w:rsidRPr="00291177">
        <w:rPr>
          <w:szCs w:val="23"/>
        </w:rPr>
        <w:t>, издат</w:t>
      </w:r>
      <w:r>
        <w:rPr>
          <w:szCs w:val="23"/>
          <w:lang w:val="sr-Cyrl-CS"/>
        </w:rPr>
        <w:t>ог</w:t>
      </w:r>
      <w:r w:rsidRPr="00291177">
        <w:rPr>
          <w:szCs w:val="23"/>
        </w:rPr>
        <w:t xml:space="preserve"> од стране пословне банке.Картон депонованих потписа који се прилаже мора да буде издат од пословне банке коју понуђач наводи у меничном овлашћењу – писму.</w:t>
      </w:r>
    </w:p>
    <w:p w:rsidR="0082781C" w:rsidRPr="00291177" w:rsidRDefault="0082781C" w:rsidP="0082781C">
      <w:pPr>
        <w:autoSpaceDE w:val="0"/>
        <w:autoSpaceDN w:val="0"/>
        <w:adjustRightInd w:val="0"/>
        <w:jc w:val="both"/>
        <w:rPr>
          <w:szCs w:val="23"/>
        </w:rPr>
      </w:pPr>
      <w:r w:rsidRPr="00291177">
        <w:rPr>
          <w:szCs w:val="23"/>
        </w:rPr>
        <w:t xml:space="preserve">Потпис овлашћеног лица на </w:t>
      </w:r>
      <w:r>
        <w:rPr>
          <w:szCs w:val="23"/>
          <w:lang w:val="sr-Cyrl-CS"/>
        </w:rPr>
        <w:t xml:space="preserve">свакој </w:t>
      </w:r>
      <w:r w:rsidRPr="00291177">
        <w:rPr>
          <w:szCs w:val="23"/>
        </w:rPr>
        <w:t>меници и меничном овлашћењу – писму мора бити идентичан са потписом или потписима са картона депонованих потписа.У случају промене лица овлашћеног за заступање менично овлашћење – писмо остаје на снази.</w:t>
      </w:r>
    </w:p>
    <w:p w:rsidR="0082781C" w:rsidRPr="00AF19DF" w:rsidRDefault="0082781C" w:rsidP="0082781C">
      <w:pPr>
        <w:autoSpaceDE w:val="0"/>
        <w:autoSpaceDN w:val="0"/>
        <w:adjustRightInd w:val="0"/>
        <w:jc w:val="both"/>
        <w:rPr>
          <w:szCs w:val="23"/>
          <w:lang w:val="sr-Cyrl-CS"/>
        </w:rPr>
      </w:pPr>
      <w:r w:rsidRPr="00291177">
        <w:rPr>
          <w:szCs w:val="23"/>
        </w:rPr>
        <w:t xml:space="preserve">Потребно је уз меницу доставити и </w:t>
      </w:r>
      <w:r w:rsidRPr="00291177">
        <w:rPr>
          <w:b/>
          <w:szCs w:val="23"/>
        </w:rPr>
        <w:t>потврду да је меница евидентирана у регистру меница и овлашћења који води НБС</w:t>
      </w:r>
      <w:r w:rsidRPr="00EA7D06">
        <w:rPr>
          <w:b/>
          <w:szCs w:val="23"/>
        </w:rPr>
        <w:t>.</w:t>
      </w:r>
    </w:p>
    <w:p w:rsidR="0082781C" w:rsidRDefault="0082781C" w:rsidP="0082781C">
      <w:pPr>
        <w:pStyle w:val="ListParagraph"/>
        <w:tabs>
          <w:tab w:val="left" w:pos="0"/>
        </w:tabs>
        <w:ind w:left="0"/>
        <w:jc w:val="both"/>
        <w:rPr>
          <w:rFonts w:eastAsia="Calibri"/>
          <w:szCs w:val="23"/>
          <w:lang w:val="sr-Cyrl-CS" w:eastAsia="en-US"/>
        </w:rPr>
      </w:pPr>
    </w:p>
    <w:p w:rsidR="002D2E07" w:rsidRPr="002868A7" w:rsidRDefault="0082781C" w:rsidP="0082781C">
      <w:pPr>
        <w:pStyle w:val="ListParagraph"/>
        <w:tabs>
          <w:tab w:val="left" w:pos="0"/>
        </w:tabs>
        <w:ind w:left="0"/>
        <w:jc w:val="both"/>
        <w:rPr>
          <w:rFonts w:eastAsia="TimesNewRomanPSMT"/>
          <w:b/>
          <w:bCs/>
          <w:iCs/>
          <w:color w:val="auto"/>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2D2E07" w:rsidRDefault="002D2E07" w:rsidP="002D2E07">
      <w:pPr>
        <w:jc w:val="both"/>
        <w:rPr>
          <w:lang w:val="sr-Cyrl-CS"/>
        </w:rPr>
      </w:pPr>
    </w:p>
    <w:p w:rsidR="002D2E07" w:rsidRPr="008F20E7" w:rsidRDefault="002D2E07" w:rsidP="002D2E07">
      <w:pPr>
        <w:jc w:val="both"/>
        <w:rPr>
          <w:b/>
          <w:iCs/>
          <w:u w:val="single"/>
        </w:rPr>
      </w:pPr>
      <w:r w:rsidRPr="008F20E7">
        <w:rPr>
          <w:b/>
          <w:u w:val="single"/>
        </w:rPr>
        <w:t>Осигурање радова</w:t>
      </w:r>
    </w:p>
    <w:p w:rsidR="002D2E07" w:rsidRDefault="002D2E07" w:rsidP="002D2E07">
      <w:pPr>
        <w:jc w:val="both"/>
        <w:rPr>
          <w:iCs/>
          <w:lang w:val="sr-Cyrl-CS"/>
        </w:rPr>
      </w:pPr>
    </w:p>
    <w:p w:rsidR="002D2E07" w:rsidRPr="008F20E7" w:rsidRDefault="002D2E07" w:rsidP="002D2E07">
      <w:pPr>
        <w:jc w:val="both"/>
        <w:rPr>
          <w:iCs/>
        </w:rPr>
      </w:pPr>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и достави наручиоцу полису осигурања, оригинал или оверену копију, са роком важења за цео период извођења радова.</w:t>
      </w:r>
    </w:p>
    <w:p w:rsidR="002D2E07" w:rsidRPr="008F20E7" w:rsidRDefault="002D2E07" w:rsidP="002D2E07">
      <w:pPr>
        <w:jc w:val="both"/>
        <w:rPr>
          <w:iCs/>
          <w:lang w:val="sr-Cyrl-CS"/>
        </w:rPr>
      </w:pPr>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2D2E07" w:rsidRDefault="002D2E07" w:rsidP="002D2E07">
      <w:pPr>
        <w:jc w:val="both"/>
        <w:rPr>
          <w:iCs/>
          <w:lang w:val="sr-Cyrl-CS"/>
        </w:rPr>
      </w:pPr>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2D2E07" w:rsidRPr="008F20E7" w:rsidRDefault="002D2E07" w:rsidP="002D2E07">
      <w:pPr>
        <w:jc w:val="both"/>
        <w:rPr>
          <w:lang w:val="sr-Cyrl-CS"/>
        </w:rPr>
      </w:pPr>
    </w:p>
    <w:p w:rsidR="002D2E07" w:rsidRPr="0050276F" w:rsidRDefault="002D2E07" w:rsidP="002D2E07">
      <w:pPr>
        <w:jc w:val="both"/>
      </w:pPr>
      <w:r>
        <w:rPr>
          <w:b/>
          <w:bCs/>
          <w:i/>
        </w:rPr>
        <w:t>1</w:t>
      </w:r>
      <w:r>
        <w:rPr>
          <w:b/>
          <w:bCs/>
          <w:i/>
          <w:lang w:val="sr-Cyrl-CS"/>
        </w:rPr>
        <w:t>2</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D2E07" w:rsidRDefault="002D2E07" w:rsidP="002D2E07">
      <w:pPr>
        <w:widowControl w:val="0"/>
        <w:autoSpaceDE w:val="0"/>
        <w:autoSpaceDN w:val="0"/>
        <w:adjustRightInd w:val="0"/>
        <w:spacing w:before="36"/>
      </w:pPr>
    </w:p>
    <w:p w:rsidR="002D2E07" w:rsidRDefault="002D2E07" w:rsidP="00E752FD">
      <w:pPr>
        <w:widowControl w:val="0"/>
        <w:autoSpaceDE w:val="0"/>
        <w:autoSpaceDN w:val="0"/>
        <w:adjustRightInd w:val="0"/>
        <w:spacing w:before="36"/>
        <w:jc w:val="both"/>
        <w:rPr>
          <w:lang w:val="sr-Cyrl-CS"/>
        </w:rPr>
      </w:pPr>
      <w:r w:rsidRPr="00CC68B7">
        <w:t>Предметна набавка не садржи поверљиве информације које наручилац ставља на располагање.</w:t>
      </w:r>
    </w:p>
    <w:p w:rsidR="00E752FD" w:rsidRPr="00E752FD" w:rsidRDefault="00E752FD" w:rsidP="00E752FD">
      <w:pPr>
        <w:widowControl w:val="0"/>
        <w:autoSpaceDE w:val="0"/>
        <w:autoSpaceDN w:val="0"/>
        <w:adjustRightInd w:val="0"/>
        <w:spacing w:before="36"/>
        <w:jc w:val="both"/>
        <w:rPr>
          <w:lang w:val="sr-Cyrl-CS"/>
        </w:rPr>
      </w:pPr>
    </w:p>
    <w:p w:rsidR="002D2E07" w:rsidRPr="002868A7" w:rsidRDefault="002D2E07" w:rsidP="002D2E07">
      <w:pPr>
        <w:jc w:val="both"/>
        <w:rPr>
          <w:b/>
          <w:bCs/>
          <w:i/>
        </w:rPr>
      </w:pPr>
      <w:r w:rsidRPr="002868A7">
        <w:rPr>
          <w:b/>
          <w:bCs/>
          <w:i/>
        </w:rPr>
        <w:t>1</w:t>
      </w:r>
      <w:r w:rsidR="00E752FD">
        <w:rPr>
          <w:b/>
          <w:bCs/>
          <w:i/>
          <w:lang w:val="sr-Cyrl-CS"/>
        </w:rPr>
        <w:t>3</w:t>
      </w:r>
      <w:r>
        <w:rPr>
          <w:b/>
          <w:bCs/>
          <w:i/>
        </w:rPr>
        <w:t>.</w:t>
      </w:r>
      <w:r w:rsidRPr="002868A7">
        <w:rPr>
          <w:b/>
          <w:bCs/>
          <w:i/>
        </w:rPr>
        <w:t>ДОДАТНЕ ИНФОРМАЦИЈЕ ИЛИ ПОЈАШЊЕЊА У ВЕЗИ СА ПРИПРЕМАЊЕМ ПОНУДЕ</w:t>
      </w:r>
    </w:p>
    <w:p w:rsidR="002D2E07" w:rsidRPr="0050276F" w:rsidRDefault="002D2E07" w:rsidP="002D2E07">
      <w:pPr>
        <w:jc w:val="both"/>
        <w:rPr>
          <w:b/>
          <w:bCs/>
        </w:rPr>
      </w:pPr>
    </w:p>
    <w:p w:rsidR="002D2E07" w:rsidRPr="0050276F" w:rsidRDefault="002D2E07" w:rsidP="002D2E07">
      <w:pPr>
        <w:jc w:val="both"/>
      </w:pPr>
      <w:r w:rsidRPr="0050276F">
        <w:t xml:space="preserve">Заинтересовано лице може, у писаном </w:t>
      </w:r>
      <w:r w:rsidRPr="0050276F">
        <w:rPr>
          <w:color w:val="auto"/>
        </w:rPr>
        <w:t xml:space="preserve">облику </w:t>
      </w:r>
      <w:r>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Pr>
          <w:color w:val="auto"/>
          <w:lang w:val="sr-Cyrl-CS"/>
        </w:rPr>
        <w:t xml:space="preserve"> на број 015/562-870, односно на e-mail: </w:t>
      </w:r>
      <w:hyperlink r:id="rId10" w:history="1">
        <w:r w:rsidR="0082781C" w:rsidRPr="00976473">
          <w:rPr>
            <w:rStyle w:val="Hyperlink"/>
            <w:lang w:val="sr-Cyrl-CS"/>
          </w:rPr>
          <w:t>nabavke@ljubovija.rs</w:t>
        </w:r>
      </w:hyperlink>
      <w:r>
        <w:rPr>
          <w:iCs/>
          <w:color w:val="auto"/>
        </w:rPr>
        <w:t>)</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D2E07" w:rsidRPr="0050276F" w:rsidRDefault="002D2E07" w:rsidP="002D2E07">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2D2E07" w:rsidRPr="00591BE9" w:rsidRDefault="002D2E07" w:rsidP="002D2E0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r w:rsidR="001E29FA">
        <w:rPr>
          <w:rFonts w:eastAsia="TimesNewRomanPS-BoldMT"/>
          <w:b/>
          <w:bCs/>
        </w:rPr>
        <w:t xml:space="preserve"> </w:t>
      </w:r>
      <w:r w:rsidR="001A735B">
        <w:rPr>
          <w:rFonts w:eastAsia="TimesNewRomanPS-BoldMT"/>
          <w:b/>
          <w:bCs/>
        </w:rPr>
        <w:t>34</w:t>
      </w:r>
      <w:r>
        <w:rPr>
          <w:rFonts w:eastAsia="TimesNewRomanPS-BoldMT"/>
          <w:b/>
          <w:bCs/>
          <w:lang w:val="sr-Cyrl-CS"/>
        </w:rPr>
        <w:t>/</w:t>
      </w:r>
      <w:r>
        <w:rPr>
          <w:rFonts w:eastAsia="TimesNewRomanPS-BoldMT"/>
          <w:b/>
          <w:bCs/>
        </w:rPr>
        <w:t>201</w:t>
      </w:r>
      <w:r>
        <w:rPr>
          <w:rFonts w:eastAsia="TimesNewRomanPS-BoldMT"/>
          <w:b/>
          <w:bCs/>
          <w:lang w:val="sr-Cyrl-CS"/>
        </w:rPr>
        <w:t>7</w:t>
      </w:r>
      <w:r w:rsidRPr="00591BE9">
        <w:rPr>
          <w:rFonts w:eastAsia="TimesNewRomanPS-BoldMT"/>
          <w:bCs/>
          <w:lang w:val="sr-Cyrl-CS"/>
        </w:rPr>
        <w:t>“.</w:t>
      </w:r>
    </w:p>
    <w:p w:rsidR="002D2E07" w:rsidRPr="0050276F" w:rsidRDefault="002D2E07" w:rsidP="002D2E07">
      <w:pPr>
        <w:jc w:val="both"/>
      </w:pPr>
      <w:r w:rsidRPr="0050276F">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D2E07" w:rsidRPr="0050276F" w:rsidRDefault="002D2E07" w:rsidP="002D2E07">
      <w:pPr>
        <w:jc w:val="both"/>
      </w:pPr>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
    <w:p w:rsidR="002D2E07" w:rsidRPr="0050276F" w:rsidRDefault="002D2E07" w:rsidP="002D2E07">
      <w:pPr>
        <w:jc w:val="both"/>
        <w:rPr>
          <w:bCs/>
          <w:color w:val="auto"/>
        </w:rPr>
      </w:pPr>
      <w:r w:rsidRPr="0050276F">
        <w:t>Тражење додатних информација или појашњења у вези са припремањем понуде телефоном није дозвољено.</w:t>
      </w:r>
    </w:p>
    <w:p w:rsidR="002D2E07" w:rsidRPr="0050276F" w:rsidRDefault="002D2E07" w:rsidP="002D2E07">
      <w:pPr>
        <w:jc w:val="both"/>
      </w:pPr>
      <w:r w:rsidRPr="0050276F">
        <w:rPr>
          <w:bCs/>
          <w:color w:val="auto"/>
        </w:rPr>
        <w:t>Комуникација у поступку јавне набавке врши се искључиво на начин одређен чланом 20.Закона.</w:t>
      </w:r>
    </w:p>
    <w:p w:rsidR="002D2E07" w:rsidRPr="0050276F" w:rsidRDefault="002D2E07" w:rsidP="002D2E07">
      <w:pPr>
        <w:jc w:val="both"/>
      </w:pPr>
    </w:p>
    <w:p w:rsidR="002D2E07" w:rsidRPr="002868A7" w:rsidRDefault="002D2E07" w:rsidP="002D2E07">
      <w:pPr>
        <w:jc w:val="both"/>
        <w:rPr>
          <w:b/>
          <w:bCs/>
          <w:i/>
        </w:rPr>
      </w:pPr>
      <w:r w:rsidRPr="002868A7">
        <w:rPr>
          <w:b/>
          <w:bCs/>
          <w:i/>
        </w:rPr>
        <w:t>1</w:t>
      </w:r>
      <w:r w:rsidR="00E752FD">
        <w:rPr>
          <w:b/>
          <w:bCs/>
          <w:i/>
          <w:lang w:val="sr-Cyrl-CS"/>
        </w:rPr>
        <w:t>4</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D2E07" w:rsidRPr="0050276F" w:rsidRDefault="002D2E07" w:rsidP="002D2E07">
      <w:pPr>
        <w:jc w:val="both"/>
        <w:rPr>
          <w:b/>
          <w:bCs/>
        </w:rPr>
      </w:pPr>
    </w:p>
    <w:p w:rsidR="002D2E07" w:rsidRPr="0050276F" w:rsidRDefault="002D2E07" w:rsidP="002D2E07">
      <w:pPr>
        <w:jc w:val="both"/>
        <w:rPr>
          <w:rFonts w:eastAsia="TimesNewRomanPSMT"/>
          <w:bCs/>
        </w:rPr>
      </w:pPr>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2D2E07" w:rsidRPr="0050276F" w:rsidRDefault="002D2E07" w:rsidP="002D2E0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2E07" w:rsidRPr="0050276F" w:rsidRDefault="002D2E07" w:rsidP="002D2E07">
      <w:pPr>
        <w:tabs>
          <w:tab w:val="left" w:pos="-135"/>
          <w:tab w:val="left" w:pos="0"/>
          <w:tab w:val="left" w:pos="120"/>
        </w:tabs>
        <w:jc w:val="both"/>
      </w:pPr>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D2E07" w:rsidRPr="0050276F" w:rsidRDefault="002D2E07" w:rsidP="002D2E07">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D2E07" w:rsidRPr="000C55AF" w:rsidRDefault="002D2E07" w:rsidP="002D2E07">
      <w:pPr>
        <w:jc w:val="both"/>
        <w:rPr>
          <w:b/>
          <w:bCs/>
        </w:rPr>
      </w:pPr>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
    <w:p w:rsidR="002D2E07" w:rsidRPr="00F13C83" w:rsidRDefault="002D2E07" w:rsidP="002D2E07">
      <w:pPr>
        <w:pStyle w:val="Header"/>
        <w:jc w:val="both"/>
        <w:rPr>
          <w:lang w:val="sr-Cyrl-CS"/>
        </w:rPr>
      </w:pPr>
      <w:r w:rsidRPr="00AC1DE8">
        <w:rPr>
          <w:lang w:val="sr-Cyrl-CS"/>
        </w:rPr>
        <w:tab/>
      </w:r>
      <w:r w:rsidRPr="00AC1DE8">
        <w:rPr>
          <w:lang w:val="sr-Cyrl-CS"/>
        </w:rPr>
        <w:tab/>
      </w:r>
    </w:p>
    <w:p w:rsidR="002D2E07" w:rsidRPr="002868A7" w:rsidRDefault="002D2E07" w:rsidP="002D2E07">
      <w:pPr>
        <w:jc w:val="both"/>
        <w:rPr>
          <w:b/>
          <w:i/>
        </w:rPr>
      </w:pPr>
      <w:r>
        <w:rPr>
          <w:b/>
          <w:i/>
        </w:rPr>
        <w:t>1</w:t>
      </w:r>
      <w:r w:rsidR="00E752FD">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D2E07" w:rsidRPr="0050276F" w:rsidRDefault="002D2E07" w:rsidP="002D2E07">
      <w:pPr>
        <w:jc w:val="both"/>
        <w:rPr>
          <w:b/>
        </w:rPr>
      </w:pPr>
    </w:p>
    <w:p w:rsidR="002D2E07" w:rsidRDefault="002D2E07" w:rsidP="002D2E07">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D2E07" w:rsidRDefault="002D2E07" w:rsidP="002D2E07">
      <w:pPr>
        <w:jc w:val="both"/>
        <w:rPr>
          <w:rFonts w:eastAsia="TimesNewRomanPSMT"/>
          <w:bCs/>
          <w:iCs/>
        </w:rPr>
      </w:pPr>
    </w:p>
    <w:p w:rsidR="002D2E07" w:rsidRPr="002868A7" w:rsidRDefault="002D2E07" w:rsidP="002D2E07">
      <w:pPr>
        <w:jc w:val="both"/>
        <w:rPr>
          <w:rFonts w:eastAsia="TimesNewRomanPSMT"/>
          <w:b/>
          <w:bCs/>
          <w:i/>
          <w:iCs/>
        </w:rPr>
      </w:pPr>
      <w:r>
        <w:rPr>
          <w:rFonts w:eastAsia="TimesNewRomanPSMT"/>
          <w:b/>
          <w:bCs/>
          <w:i/>
          <w:iCs/>
        </w:rPr>
        <w:t>1</w:t>
      </w:r>
      <w:r w:rsidR="00E752FD">
        <w:rPr>
          <w:rFonts w:eastAsia="TimesNewRomanPSMT"/>
          <w:b/>
          <w:bCs/>
          <w:i/>
          <w:iCs/>
          <w:lang w:val="sr-Cyrl-CS"/>
        </w:rPr>
        <w:t>6</w:t>
      </w:r>
      <w:r w:rsidRPr="002868A7">
        <w:rPr>
          <w:rFonts w:eastAsia="TimesNewRomanPSMT"/>
          <w:b/>
          <w:bCs/>
          <w:i/>
          <w:iCs/>
        </w:rPr>
        <w:t>. РАЗЛОЗИ ЗБОГ КОЈИХ ПОНУДА МОЖЕ БИТИ ОДБИЈЕНА</w:t>
      </w:r>
    </w:p>
    <w:p w:rsidR="002D2E07" w:rsidRPr="0068641B" w:rsidRDefault="002D2E07" w:rsidP="002D2E07">
      <w:pPr>
        <w:tabs>
          <w:tab w:val="left" w:pos="5823"/>
        </w:tabs>
        <w:autoSpaceDE w:val="0"/>
        <w:autoSpaceDN w:val="0"/>
        <w:adjustRightInd w:val="0"/>
        <w:jc w:val="both"/>
        <w:rPr>
          <w:bCs/>
          <w:lang w:val="sr-Cyrl-CS" w:eastAsia="sr-Latn-CS"/>
        </w:rPr>
      </w:pPr>
    </w:p>
    <w:p w:rsidR="002D2E07" w:rsidRPr="0068641B" w:rsidRDefault="002D2E07" w:rsidP="002D2E07">
      <w:pPr>
        <w:autoSpaceDE w:val="0"/>
        <w:autoSpaceDN w:val="0"/>
        <w:adjustRightInd w:val="0"/>
        <w:jc w:val="both"/>
        <w:rPr>
          <w:bCs/>
          <w:lang w:val="sr-Cyrl-CS" w:eastAsia="sr-Latn-CS"/>
        </w:rPr>
      </w:pPr>
      <w:r w:rsidRPr="0068641B">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поступао супротно забрани из члана 23. и 25. Закона о јавним набавкама;</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учинио повреду конкуренције;</w:t>
      </w:r>
    </w:p>
    <w:p w:rsidR="002D2E07" w:rsidRPr="0068641B" w:rsidRDefault="002D2E07" w:rsidP="00464DC0">
      <w:pPr>
        <w:numPr>
          <w:ilvl w:val="0"/>
          <w:numId w:val="26"/>
        </w:numPr>
        <w:tabs>
          <w:tab w:val="left" w:pos="1080"/>
        </w:tabs>
        <w:suppressAutoHyphens/>
        <w:autoSpaceDE w:val="0"/>
        <w:autoSpaceDN w:val="0"/>
        <w:adjustRightInd w:val="0"/>
        <w:spacing w:line="100" w:lineRule="atLeast"/>
        <w:ind w:left="0" w:firstLine="720"/>
        <w:jc w:val="both"/>
        <w:rPr>
          <w:bCs/>
          <w:color w:val="FF0000"/>
          <w:u w:val="single"/>
          <w:lang w:val="sr-Cyrl-CS" w:eastAsia="sr-Latn-CS"/>
        </w:rPr>
      </w:pPr>
      <w:r w:rsidRPr="0068641B">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одбио да достави доказе и средства обезбеђења на шта се у понуди обавезао.</w:t>
      </w:r>
    </w:p>
    <w:p w:rsidR="002D2E07" w:rsidRPr="0068641B" w:rsidRDefault="002D2E07" w:rsidP="002D2E07">
      <w:pPr>
        <w:autoSpaceDE w:val="0"/>
        <w:autoSpaceDN w:val="0"/>
        <w:adjustRightInd w:val="0"/>
        <w:spacing w:after="120"/>
        <w:jc w:val="both"/>
        <w:rPr>
          <w:bCs/>
          <w:color w:val="FF0000"/>
          <w:u w:val="single"/>
          <w:lang w:val="sr-Cyrl-CS" w:eastAsia="sr-Latn-CS"/>
        </w:rPr>
      </w:pPr>
      <w:r w:rsidRPr="0068641B">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8641B">
        <w:rPr>
          <w:bCs/>
          <w:lang w:val="sr-Cyrl-CS" w:eastAsia="sr-Latn-CS"/>
        </w:rPr>
        <w:t>етри</w:t>
      </w:r>
      <w:r w:rsidRPr="0068641B">
        <w:rPr>
          <w:bCs/>
          <w:lang w:val="sr-Latn-CS" w:eastAsia="sr-Latn-CS"/>
        </w:rPr>
        <w:t xml:space="preserve"> годин</w:t>
      </w:r>
      <w:r w:rsidRPr="0068641B">
        <w:rPr>
          <w:bCs/>
          <w:lang w:val="sr-Cyrl-CS" w:eastAsia="sr-Latn-CS"/>
        </w:rPr>
        <w:t>епре објављивања позива за подношење понуда</w:t>
      </w:r>
      <w:r w:rsidRPr="0068641B">
        <w:rPr>
          <w:bCs/>
          <w:lang w:val="sr-Latn-CS" w:eastAsia="sr-Latn-CS"/>
        </w:rPr>
        <w:t xml:space="preserve">. </w:t>
      </w:r>
    </w:p>
    <w:p w:rsidR="002D2E07" w:rsidRPr="0068641B" w:rsidRDefault="002D2E07" w:rsidP="002D2E07">
      <w:pPr>
        <w:jc w:val="both"/>
      </w:pPr>
      <w:r w:rsidRPr="0068641B">
        <w:rPr>
          <w:bCs/>
          <w:lang w:val="sr-Latn-CS" w:eastAsia="sr-Latn-CS"/>
        </w:rPr>
        <w:t xml:space="preserve">Доказ може бити: </w:t>
      </w:r>
    </w:p>
    <w:p w:rsidR="002D2E07" w:rsidRPr="0039334A" w:rsidRDefault="002D2E07" w:rsidP="00464DC0">
      <w:pPr>
        <w:numPr>
          <w:ilvl w:val="0"/>
          <w:numId w:val="19"/>
        </w:numPr>
        <w:jc w:val="both"/>
      </w:pPr>
      <w:r w:rsidRPr="0039334A">
        <w:t>правоснажна судска одлука или коначна одлука другог надлежног органа;</w:t>
      </w:r>
    </w:p>
    <w:p w:rsidR="002D2E07" w:rsidRPr="0039334A" w:rsidRDefault="002D2E07" w:rsidP="00464DC0">
      <w:pPr>
        <w:numPr>
          <w:ilvl w:val="0"/>
          <w:numId w:val="19"/>
        </w:numPr>
        <w:jc w:val="both"/>
      </w:pPr>
      <w:r w:rsidRPr="0039334A">
        <w:lastRenderedPageBreak/>
        <w:t>исправа о реализованом средству обезбеђења испуњења обавеза у поступку јавне набавке или испуњења уговорних обавеза;</w:t>
      </w:r>
    </w:p>
    <w:p w:rsidR="002D2E07" w:rsidRPr="0039334A" w:rsidRDefault="002D2E07" w:rsidP="00464DC0">
      <w:pPr>
        <w:numPr>
          <w:ilvl w:val="0"/>
          <w:numId w:val="19"/>
        </w:numPr>
        <w:jc w:val="both"/>
      </w:pPr>
      <w:r w:rsidRPr="0039334A">
        <w:t>исправа о наплаћеној уговорној казни;</w:t>
      </w:r>
    </w:p>
    <w:p w:rsidR="002D2E07" w:rsidRPr="0039334A" w:rsidRDefault="002D2E07" w:rsidP="00464DC0">
      <w:pPr>
        <w:numPr>
          <w:ilvl w:val="0"/>
          <w:numId w:val="19"/>
        </w:numPr>
        <w:jc w:val="both"/>
      </w:pPr>
      <w:r w:rsidRPr="0039334A">
        <w:t>рекламације потрошача, односно корисника, ако нису отклоњене у уговореном року;</w:t>
      </w:r>
    </w:p>
    <w:p w:rsidR="002D2E07" w:rsidRPr="0039334A" w:rsidRDefault="002D2E07" w:rsidP="00464DC0">
      <w:pPr>
        <w:numPr>
          <w:ilvl w:val="0"/>
          <w:numId w:val="19"/>
        </w:numPr>
        <w:jc w:val="both"/>
      </w:pPr>
      <w:r w:rsidRPr="0039334A">
        <w:t>извештај надзорног органа о изведеним радовима који нису  у складу са пројектом, односно уговором;</w:t>
      </w:r>
    </w:p>
    <w:p w:rsidR="002D2E07" w:rsidRPr="0039334A" w:rsidRDefault="002D2E07" w:rsidP="00464DC0">
      <w:pPr>
        <w:numPr>
          <w:ilvl w:val="0"/>
          <w:numId w:val="19"/>
        </w:numPr>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D2E07" w:rsidRPr="0039334A" w:rsidRDefault="002D2E07" w:rsidP="00464DC0">
      <w:pPr>
        <w:numPr>
          <w:ilvl w:val="0"/>
          <w:numId w:val="19"/>
        </w:numPr>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2D2E07" w:rsidRPr="00472DF8" w:rsidRDefault="002D2E07" w:rsidP="00464DC0">
      <w:pPr>
        <w:numPr>
          <w:ilvl w:val="0"/>
          <w:numId w:val="19"/>
        </w:numPr>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2D2E07" w:rsidRPr="00A928A2" w:rsidRDefault="002D2E07" w:rsidP="002D2E07">
      <w:pPr>
        <w:spacing w:after="1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2D2E07" w:rsidRDefault="002D2E07" w:rsidP="002D2E07">
      <w:pPr>
        <w:autoSpaceDE w:val="0"/>
        <w:autoSpaceDN w:val="0"/>
        <w:adjustRightInd w:val="0"/>
        <w:jc w:val="both"/>
        <w:rPr>
          <w:rFonts w:ascii="TimesNewRomanPSMT" w:hAnsi="TimesNewRomanPSMT" w:cs="TimesNewRomanPSMT"/>
          <w:bCs/>
          <w:lang w:val="sr-Cyrl-CS" w:eastAsia="sr-Latn-CS"/>
        </w:rPr>
      </w:pPr>
      <w:r w:rsidRPr="00A51FFD">
        <w:rPr>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t>На основу члана 106. Закона, наручилац ће одбити понуду ако садржи битне недостатке и то ако:</w:t>
      </w:r>
    </w:p>
    <w:p w:rsidR="002D2E07" w:rsidRPr="00A51FFD" w:rsidRDefault="002D2E07" w:rsidP="00464DC0">
      <w:pPr>
        <w:numPr>
          <w:ilvl w:val="0"/>
          <w:numId w:val="18"/>
        </w:numPr>
        <w:tabs>
          <w:tab w:val="left" w:pos="720"/>
        </w:tabs>
        <w:autoSpaceDE w:val="0"/>
        <w:autoSpaceDN w:val="0"/>
        <w:adjustRightInd w:val="0"/>
        <w:jc w:val="both"/>
        <w:rPr>
          <w:bCs/>
          <w:lang w:val="sr-Cyrl-CS" w:eastAsia="sr-Latn-CS"/>
        </w:rPr>
      </w:pPr>
      <w:r w:rsidRPr="00A51FFD">
        <w:rPr>
          <w:bCs/>
          <w:lang w:val="sr-Cyrl-CS" w:eastAsia="sr-Latn-CS"/>
        </w:rPr>
        <w:t>понуђач не докаже да испуњава обавезне услове за учешће;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2)</w:t>
      </w:r>
      <w:r w:rsidRPr="00A51FFD">
        <w:rPr>
          <w:bCs/>
          <w:lang w:val="sr-Cyrl-CS" w:eastAsia="sr-Latn-CS"/>
        </w:rPr>
        <w:tab/>
        <w:t>понуђач не докаже да испуњава додатне услове;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3)</w:t>
      </w:r>
      <w:r w:rsidRPr="00A51FFD">
        <w:rPr>
          <w:bCs/>
          <w:lang w:val="sr-Cyrl-CS" w:eastAsia="sr-Latn-CS"/>
        </w:rPr>
        <w:tab/>
        <w:t>је понуђени рок важења понуде краћи од прописаног;</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4)</w:t>
      </w:r>
      <w:r w:rsidRPr="00A51FFD">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D2E07" w:rsidRPr="0077429C" w:rsidRDefault="002D2E07" w:rsidP="002D2E0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D2E07" w:rsidRPr="002868A7" w:rsidRDefault="00E752FD" w:rsidP="002D2E07">
      <w:pPr>
        <w:jc w:val="both"/>
        <w:rPr>
          <w:b/>
          <w:bCs/>
          <w:i/>
        </w:rPr>
      </w:pPr>
      <w:r>
        <w:rPr>
          <w:b/>
          <w:bCs/>
          <w:i/>
          <w:lang w:val="sr-Cyrl-CS"/>
        </w:rPr>
        <w:t>17</w:t>
      </w:r>
      <w:r w:rsidR="002D2E07" w:rsidRPr="002868A7">
        <w:rPr>
          <w:b/>
          <w:bCs/>
          <w:i/>
        </w:rPr>
        <w:t xml:space="preserve">. НАЧИН И РОК ЗА ПОДНОШЕЊЕ ЗАХТЕВА ЗА ЗАШТИТУ ПРАВА ПОНУЂАЧА </w:t>
      </w:r>
    </w:p>
    <w:p w:rsidR="002D2E07" w:rsidRDefault="002D2E07" w:rsidP="002D2E07">
      <w:pPr>
        <w:jc w:val="both"/>
        <w:rPr>
          <w:b/>
          <w:bCs/>
        </w:rPr>
      </w:pPr>
    </w:p>
    <w:p w:rsidR="002D2E07" w:rsidRPr="0050276F" w:rsidRDefault="002D2E07" w:rsidP="002D2E07">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D2E07" w:rsidRPr="0050276F" w:rsidRDefault="002D2E07" w:rsidP="002D2E07">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Захтев за заштиту права се доставља непосредно или препорученом пошиљком са повратницом.</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D2E07" w:rsidRDefault="002D2E07" w:rsidP="002D2E07">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D2E07" w:rsidRPr="00521BE3" w:rsidRDefault="002D2E07" w:rsidP="002D2E07">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D2E07" w:rsidRPr="009445DD" w:rsidRDefault="002D2E07" w:rsidP="002D2E07">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10</w:t>
      </w:r>
      <w:r>
        <w:rPr>
          <w:b/>
        </w:rPr>
        <w:t>дана од дана</w:t>
      </w:r>
      <w:r>
        <w:rPr>
          <w:b/>
          <w:lang w:val="sr-Cyrl-CS"/>
        </w:rPr>
        <w:t xml:space="preserve"> објављивања одлуке на Порталу јавних набавки</w:t>
      </w:r>
      <w:r w:rsidRPr="009445DD">
        <w:rPr>
          <w:b/>
        </w:rPr>
        <w:t xml:space="preserve">. </w:t>
      </w:r>
    </w:p>
    <w:p w:rsidR="002D2E07" w:rsidRPr="0050276F" w:rsidRDefault="002D2E07" w:rsidP="002D2E07">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
    <w:p w:rsidR="002D2E07" w:rsidRDefault="002D2E07" w:rsidP="002D2E07">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2E07" w:rsidRDefault="002D2E07" w:rsidP="002D2E07">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2D2E07" w:rsidRPr="00F21607" w:rsidRDefault="002D2E07" w:rsidP="002D2E07">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D2E07" w:rsidRDefault="002D2E07" w:rsidP="002D2E07">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D2E07" w:rsidRPr="006E4250" w:rsidRDefault="002D2E07" w:rsidP="00464DC0">
      <w:pPr>
        <w:pStyle w:val="ListParagraph"/>
        <w:numPr>
          <w:ilvl w:val="0"/>
          <w:numId w:val="22"/>
        </w:numPr>
        <w:jc w:val="both"/>
        <w:rPr>
          <w:rFonts w:eastAsia="TimesNewRomanPSMT"/>
          <w:bCs/>
        </w:rPr>
      </w:pPr>
      <w:r>
        <w:rPr>
          <w:rFonts w:eastAsia="TimesNewRomanPSMT"/>
          <w:bCs/>
        </w:rPr>
        <w:t xml:space="preserve">број </w:t>
      </w:r>
      <w:r w:rsidRPr="0050276F">
        <w:rPr>
          <w:rFonts w:eastAsia="TimesNewRomanPSMT"/>
          <w:bCs/>
        </w:rPr>
        <w:t>рачуна:</w:t>
      </w:r>
      <w:r>
        <w:rPr>
          <w:lang w:val="sr-Cyrl-CS"/>
        </w:rPr>
        <w:t>840-30678845-06</w:t>
      </w:r>
      <w:r w:rsidRPr="006E4250">
        <w:rPr>
          <w:rFonts w:eastAsia="TimesNewRomanPSMT"/>
          <w:bCs/>
        </w:rPr>
        <w:t>,</w:t>
      </w:r>
    </w:p>
    <w:p w:rsidR="002D2E07" w:rsidRPr="006E4250" w:rsidRDefault="002D2E07" w:rsidP="00464DC0">
      <w:pPr>
        <w:pStyle w:val="ListParagraph"/>
        <w:numPr>
          <w:ilvl w:val="0"/>
          <w:numId w:val="22"/>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D2E07" w:rsidRPr="006E4250" w:rsidRDefault="002D2E07" w:rsidP="00464DC0">
      <w:pPr>
        <w:pStyle w:val="ListParagraph"/>
        <w:numPr>
          <w:ilvl w:val="0"/>
          <w:numId w:val="22"/>
        </w:numPr>
        <w:jc w:val="both"/>
        <w:rPr>
          <w:rFonts w:eastAsia="TimesNewRomanPSMT"/>
          <w:bCs/>
        </w:rPr>
      </w:pPr>
      <w:r>
        <w:rPr>
          <w:rFonts w:eastAsia="TimesNewRomanPSMT"/>
          <w:bCs/>
        </w:rPr>
        <w:t>позив на број</w:t>
      </w:r>
      <w:r>
        <w:rPr>
          <w:rFonts w:eastAsia="TimesNewRomanPSMT"/>
          <w:bCs/>
          <w:lang w:val="sr-Cyrl-CS"/>
        </w:rPr>
        <w:t xml:space="preserve">: </w:t>
      </w:r>
      <w:r w:rsidR="001A735B">
        <w:rPr>
          <w:rFonts w:eastAsia="TimesNewRomanPSMT"/>
          <w:bCs/>
          <w:lang w:val="sr-Cyrl-CS"/>
        </w:rPr>
        <w:t>34</w:t>
      </w:r>
      <w:r>
        <w:rPr>
          <w:rFonts w:eastAsia="TimesNewRomanPSMT"/>
          <w:bCs/>
          <w:lang w:val="sr-Cyrl-CS"/>
        </w:rPr>
        <w:t>-2017</w:t>
      </w:r>
      <w:r>
        <w:rPr>
          <w:rFonts w:eastAsia="TimesNewRomanPSMT"/>
          <w:bCs/>
        </w:rPr>
        <w:t>,</w:t>
      </w:r>
    </w:p>
    <w:p w:rsidR="002D2E07" w:rsidRPr="00F9335A" w:rsidRDefault="002D2E07" w:rsidP="00464DC0">
      <w:pPr>
        <w:pStyle w:val="ListParagraph"/>
        <w:numPr>
          <w:ilvl w:val="0"/>
          <w:numId w:val="22"/>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0B2E56">
        <w:rPr>
          <w:rFonts w:eastAsia="TimesNewRomanPSMT"/>
          <w:bCs/>
          <w:lang w:val="sr-Cyrl-CS"/>
        </w:rPr>
        <w:t xml:space="preserve">управа општине Љубовија; ЈН </w:t>
      </w:r>
      <w:r w:rsidR="001A735B">
        <w:rPr>
          <w:rFonts w:eastAsia="TimesNewRomanPSMT"/>
          <w:bCs/>
          <w:lang w:val="sr-Cyrl-CS"/>
        </w:rPr>
        <w:t>34</w:t>
      </w:r>
      <w:r>
        <w:rPr>
          <w:rFonts w:eastAsia="TimesNewRomanPSMT"/>
          <w:bCs/>
          <w:lang w:val="sr-Cyrl-CS"/>
        </w:rPr>
        <w:t>/2017</w:t>
      </w:r>
      <w:r w:rsidRPr="00F9335A">
        <w:rPr>
          <w:rFonts w:eastAsia="TimesNewRomanPSMT"/>
          <w:bCs/>
          <w:lang w:val="sr-Cyrl-CS"/>
        </w:rPr>
        <w:t>;</w:t>
      </w:r>
    </w:p>
    <w:p w:rsidR="002D2E07" w:rsidRPr="000E455F" w:rsidRDefault="002D2E07" w:rsidP="00464DC0">
      <w:pPr>
        <w:pStyle w:val="ListParagraph"/>
        <w:numPr>
          <w:ilvl w:val="0"/>
          <w:numId w:val="22"/>
        </w:numPr>
        <w:jc w:val="both"/>
        <w:rPr>
          <w:rFonts w:eastAsia="TimesNewRomanPSMT"/>
          <w:bCs/>
        </w:rPr>
      </w:pPr>
      <w:r>
        <w:rPr>
          <w:rFonts w:eastAsia="TimesNewRomanPSMT"/>
          <w:bCs/>
          <w:lang w:val="sr-Cyrl-CS"/>
        </w:rPr>
        <w:t>назив уплатиоца;</w:t>
      </w:r>
    </w:p>
    <w:p w:rsidR="002D2E07" w:rsidRPr="00737DB5" w:rsidRDefault="002D2E07" w:rsidP="00464DC0">
      <w:pPr>
        <w:pStyle w:val="ListParagraph"/>
        <w:numPr>
          <w:ilvl w:val="0"/>
          <w:numId w:val="22"/>
        </w:numPr>
        <w:jc w:val="both"/>
        <w:rPr>
          <w:rFonts w:eastAsia="TimesNewRomanPSMT"/>
          <w:bCs/>
        </w:rPr>
      </w:pPr>
      <w:r w:rsidRPr="000E455F">
        <w:rPr>
          <w:rFonts w:eastAsia="TimesNewRomanPSMT"/>
          <w:bCs/>
        </w:rPr>
        <w:t>корисник: буџет Републике Србије.</w:t>
      </w:r>
    </w:p>
    <w:p w:rsidR="002D2E07" w:rsidRPr="00E74542" w:rsidRDefault="002D2E07" w:rsidP="002D2E07">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2D2E07" w:rsidRPr="00AD2809" w:rsidRDefault="00162FE2" w:rsidP="002D2E07">
      <w:pPr>
        <w:pStyle w:val="ListParagraph"/>
        <w:ind w:left="0" w:firstLine="720"/>
        <w:jc w:val="both"/>
        <w:rPr>
          <w:rFonts w:eastAsia="TimesNewRomanPSMT"/>
          <w:bCs/>
        </w:rPr>
      </w:pPr>
      <w:hyperlink r:id="rId11" w:history="1">
        <w:r w:rsidR="002D2E07" w:rsidRPr="00E74542">
          <w:rPr>
            <w:rStyle w:val="Hyperlink"/>
            <w:rFonts w:eastAsia="Calibri"/>
            <w:lang w:eastAsia="en-US"/>
          </w:rPr>
          <w:t>http://www.kjn.gov.rs/ci/uputstvo-o-uplati-republicke-administrativne-takse.htm</w:t>
        </w:r>
      </w:hyperlink>
    </w:p>
    <w:p w:rsidR="002D2E07" w:rsidRDefault="002D2E07" w:rsidP="002D2E07">
      <w:pPr>
        <w:ind w:firstLine="720"/>
        <w:jc w:val="both"/>
        <w:rPr>
          <w:rFonts w:eastAsia="TimesNewRomanPSMT"/>
          <w:bCs/>
          <w:lang w:val="sr-Cyrl-CS"/>
        </w:rPr>
      </w:pPr>
    </w:p>
    <w:p w:rsidR="002D2E07" w:rsidRPr="0050276F" w:rsidRDefault="002D2E07" w:rsidP="002D2E07">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076E4F" w:rsidRPr="0082781C" w:rsidRDefault="00076E4F" w:rsidP="002D2E07">
      <w:pPr>
        <w:jc w:val="both"/>
        <w:rPr>
          <w:lang w:val="sr-Cyrl-CS"/>
        </w:rPr>
      </w:pPr>
    </w:p>
    <w:p w:rsidR="002D2E07" w:rsidRDefault="00351BFB" w:rsidP="002D2E07">
      <w:pPr>
        <w:jc w:val="both"/>
        <w:rPr>
          <w:b/>
          <w:i/>
          <w:lang w:val="sr-Cyrl-CS"/>
        </w:rPr>
      </w:pPr>
      <w:r>
        <w:rPr>
          <w:b/>
          <w:i/>
          <w:lang w:val="sr-Cyrl-CS"/>
        </w:rPr>
        <w:t>18</w:t>
      </w:r>
      <w:r w:rsidR="002D2E07">
        <w:rPr>
          <w:b/>
          <w:i/>
        </w:rPr>
        <w:t xml:space="preserve">. РОК </w:t>
      </w:r>
      <w:r w:rsidR="002D2E07">
        <w:rPr>
          <w:b/>
          <w:i/>
          <w:lang w:val="sr-Cyrl-CS"/>
        </w:rPr>
        <w:t xml:space="preserve">ЗА </w:t>
      </w:r>
      <w:r w:rsidR="002D2E07">
        <w:rPr>
          <w:b/>
          <w:i/>
        </w:rPr>
        <w:t>ЗАКЉУЧЕ</w:t>
      </w:r>
      <w:r w:rsidR="002D2E07">
        <w:rPr>
          <w:b/>
          <w:i/>
          <w:lang w:val="sr-Cyrl-CS"/>
        </w:rPr>
        <w:t>ЊЕ УГОВОРА</w:t>
      </w:r>
    </w:p>
    <w:p w:rsidR="00076E4F" w:rsidRPr="00190F21" w:rsidRDefault="00076E4F" w:rsidP="002D2E07">
      <w:pPr>
        <w:jc w:val="both"/>
        <w:rPr>
          <w:b/>
          <w:i/>
          <w:lang w:val="sr-Cyrl-CS"/>
        </w:rPr>
      </w:pPr>
    </w:p>
    <w:p w:rsidR="002D2E07" w:rsidRDefault="002D2E07" w:rsidP="002D2E07">
      <w:pPr>
        <w:jc w:val="both"/>
        <w:rPr>
          <w:lang w:val="sr-Cyrl-CS"/>
        </w:rPr>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w:t>
      </w:r>
      <w:r>
        <w:t>на 149.Закона.</w:t>
      </w:r>
    </w:p>
    <w:p w:rsidR="002D2E07" w:rsidRPr="0050276F" w:rsidRDefault="002D2E07" w:rsidP="002D2E07">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076E4F" w:rsidRPr="0082781C" w:rsidRDefault="00076E4F" w:rsidP="002D2E07">
      <w:pPr>
        <w:jc w:val="both"/>
        <w:rPr>
          <w:lang w:val="sr-Cyrl-CS"/>
        </w:rPr>
      </w:pPr>
    </w:p>
    <w:p w:rsidR="00076E4F" w:rsidRPr="002A63A2" w:rsidRDefault="00351BFB" w:rsidP="00076E4F">
      <w:pPr>
        <w:jc w:val="both"/>
        <w:rPr>
          <w:b/>
          <w:i/>
        </w:rPr>
      </w:pPr>
      <w:r>
        <w:rPr>
          <w:b/>
          <w:i/>
          <w:lang w:val="sr-Cyrl-CS"/>
        </w:rPr>
        <w:t>19</w:t>
      </w:r>
      <w:r w:rsidR="00076E4F" w:rsidRPr="002A63A2">
        <w:rPr>
          <w:b/>
          <w:i/>
        </w:rPr>
        <w:t>. ИЗМЕНЕ УГОВОРА</w:t>
      </w:r>
    </w:p>
    <w:p w:rsidR="00076E4F" w:rsidRDefault="00076E4F" w:rsidP="00076E4F">
      <w:pPr>
        <w:jc w:val="both"/>
      </w:pPr>
    </w:p>
    <w:p w:rsidR="00076E4F" w:rsidRDefault="00076E4F" w:rsidP="00076E4F">
      <w:pPr>
        <w:jc w:val="both"/>
      </w:pPr>
      <w:r w:rsidRPr="002A63A2">
        <w:rPr>
          <w:b/>
        </w:rPr>
        <w:t>1)</w:t>
      </w:r>
      <w:r>
        <w:t xml:space="preserve"> 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динара.Наведено ограничење не односи се на вишкове радова уколико су ти радови уговорени.( члан 115. ст. 1. и 3. Закона).</w:t>
      </w:r>
    </w:p>
    <w:p w:rsidR="00076E4F" w:rsidRDefault="00076E4F" w:rsidP="00076E4F">
      <w:pPr>
        <w:jc w:val="both"/>
      </w:pPr>
    </w:p>
    <w:p w:rsidR="00076E4F" w:rsidRDefault="00076E4F" w:rsidP="00076E4F">
      <w:pPr>
        <w:jc w:val="both"/>
      </w:pPr>
      <w:r>
        <w:lastRenderedPageBreak/>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76E4F" w:rsidRDefault="00076E4F" w:rsidP="00076E4F">
      <w:pPr>
        <w:jc w:val="both"/>
      </w:pPr>
    </w:p>
    <w:p w:rsidR="00076E4F" w:rsidRDefault="00076E4F" w:rsidP="00076E4F">
      <w:pPr>
        <w:jc w:val="both"/>
      </w:pPr>
      <w:r>
        <w:t xml:space="preserve">Наручилац ће дозволити продужетак рока за извођење радова , ако наступе околности на које извођач радова није могао да утиче, а које се односе на: </w:t>
      </w:r>
    </w:p>
    <w:p w:rsidR="00076E4F" w:rsidRDefault="00076E4F" w:rsidP="00076E4F">
      <w:pPr>
        <w:jc w:val="both"/>
      </w:pPr>
      <w:r>
        <w:t xml:space="preserve">1. природни догађај (пожар, поплава, земљотрес, изузетно лоше време неуобичајено за годишње доба и за место на коме се радови изводе и сл.); </w:t>
      </w:r>
    </w:p>
    <w:p w:rsidR="00076E4F" w:rsidRDefault="00076E4F" w:rsidP="00076E4F">
      <w:pPr>
        <w:jc w:val="both"/>
      </w:pPr>
      <w:r>
        <w:t xml:space="preserve">2. мере које буду предвиђене актима надлежних органа; </w:t>
      </w:r>
    </w:p>
    <w:p w:rsidR="00076E4F" w:rsidRDefault="00076E4F" w:rsidP="00076E4F">
      <w:pPr>
        <w:jc w:val="both"/>
      </w:pPr>
      <w:r>
        <w:t xml:space="preserve">3. услови за извођење радова у земљи или води, који нису предвиђени техничком документацијом; </w:t>
      </w:r>
    </w:p>
    <w:p w:rsidR="00076E4F" w:rsidRDefault="00076E4F" w:rsidP="00076E4F">
      <w:pPr>
        <w:jc w:val="both"/>
      </w:pPr>
      <w:r>
        <w:t xml:space="preserve">4. закашњење наручиоца да Извођача радова уведе у посао; </w:t>
      </w:r>
    </w:p>
    <w:p w:rsidR="00076E4F" w:rsidRDefault="00076E4F" w:rsidP="00076E4F">
      <w:pPr>
        <w:jc w:val="both"/>
      </w:pPr>
      <w:r>
        <w:t xml:space="preserve">5. непредвиђене радове за које Извођач радова приликом извођења радова није знао нити је могао знати да се морају извести. </w:t>
      </w:r>
    </w:p>
    <w:p w:rsidR="00076E4F" w:rsidRDefault="00076E4F" w:rsidP="00076E4F">
      <w:pPr>
        <w:jc w:val="both"/>
      </w:pPr>
    </w:p>
    <w:p w:rsidR="00076E4F" w:rsidRDefault="00076E4F" w:rsidP="00076E4F">
      <w:pPr>
        <w:jc w:val="both"/>
      </w:pPr>
      <w:r w:rsidRPr="008D649D">
        <w:rPr>
          <w:b/>
        </w:rPr>
        <w:t>2)</w:t>
      </w:r>
      <w:r>
        <w:t xml:space="preserve"> 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115.Закона.</w:t>
      </w:r>
    </w:p>
    <w:p w:rsidR="00076E4F" w:rsidRPr="002A63A2" w:rsidRDefault="00076E4F" w:rsidP="00076E4F">
      <w:pPr>
        <w:jc w:val="both"/>
      </w:pPr>
    </w:p>
    <w:p w:rsidR="002D2E07" w:rsidRDefault="00076E4F" w:rsidP="00076E4F">
      <w:pPr>
        <w:jc w:val="both"/>
      </w:pPr>
      <w:r>
        <w:t>Изменом уговора, по било ком од наведених основа, не може се мењати предмет јавне набавке.</w:t>
      </w:r>
      <w:r w:rsidR="002D2E07">
        <w:br w:type="page"/>
      </w:r>
      <w:r w:rsidR="002D2E07">
        <w:rPr>
          <w:b/>
          <w:u w:val="single"/>
        </w:rPr>
        <w:lastRenderedPageBreak/>
        <w:t>VII</w:t>
      </w:r>
      <w:r w:rsidR="002D2E07" w:rsidRPr="00E82666">
        <w:rPr>
          <w:b/>
          <w:u w:val="single"/>
        </w:rPr>
        <w:t xml:space="preserve"> ОБРАЗАЦ ПОНУДЕ</w:t>
      </w:r>
    </w:p>
    <w:p w:rsidR="002D2E07" w:rsidRPr="0050276F" w:rsidRDefault="002D2E07" w:rsidP="002D2E07">
      <w:pPr>
        <w:rPr>
          <w:b/>
          <w:bCs/>
          <w:i/>
          <w:iCs/>
          <w:u w:val="single"/>
        </w:rPr>
      </w:pPr>
    </w:p>
    <w:p w:rsidR="002D2E07" w:rsidRPr="00D96E51" w:rsidRDefault="002D2E07" w:rsidP="00464DC0">
      <w:pPr>
        <w:numPr>
          <w:ilvl w:val="0"/>
          <w:numId w:val="17"/>
        </w:numPr>
        <w:spacing w:after="200" w:line="276" w:lineRule="auto"/>
        <w:rPr>
          <w:b/>
          <w:szCs w:val="22"/>
          <w:lang w:val="sr-Cyrl-CS"/>
        </w:rPr>
      </w:pPr>
      <w:r w:rsidRPr="00D96E51">
        <w:rPr>
          <w:b/>
          <w:szCs w:val="22"/>
          <w:lang w:val="sr-Cyrl-CS"/>
        </w:rPr>
        <w:t>ПОДАЦИ О ПОНУЂАЧУ</w:t>
      </w:r>
    </w:p>
    <w:p w:rsidR="002D2E07" w:rsidRPr="009B66F5" w:rsidRDefault="002D2E07" w:rsidP="002D2E07">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2D2E07" w:rsidTr="00AE6BC5">
        <w:trPr>
          <w:trHeight w:val="600"/>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ПОНУЂАЧУ</w:t>
            </w: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5D7DC8" w:rsidRDefault="002D2E07" w:rsidP="00AE6BC5">
            <w:pPr>
              <w:spacing w:after="240"/>
              <w:ind w:right="-284"/>
              <w:jc w:val="both"/>
              <w:rPr>
                <w:bCs/>
                <w:sz w:val="22"/>
                <w:szCs w:val="22"/>
                <w:lang w:val="ru-RU"/>
              </w:rPr>
            </w:pPr>
            <w:r w:rsidRPr="00D96E51">
              <w:rPr>
                <w:b/>
                <w:bCs/>
                <w:sz w:val="22"/>
                <w:szCs w:val="22"/>
                <w:lang w:val="ru-RU"/>
              </w:rPr>
              <w:t>ПОНУЂАЧА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c>
          <w:tcPr>
            <w:tcW w:w="4698" w:type="dxa"/>
            <w:vAlign w:val="center"/>
          </w:tcPr>
          <w:p w:rsidR="002D2E07" w:rsidRPr="00D96E51" w:rsidRDefault="002D2E07" w:rsidP="00734587">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2D2E07" w:rsidRPr="005D7DC8" w:rsidRDefault="002D2E07" w:rsidP="00AE6BC5">
            <w:pPr>
              <w:ind w:right="-284"/>
              <w:rPr>
                <w:bCs/>
                <w:sz w:val="22"/>
                <w:szCs w:val="22"/>
                <w:lang w:val="pl-PL"/>
              </w:rPr>
            </w:pPr>
          </w:p>
        </w:tc>
      </w:tr>
      <w:tr w:rsidR="002D2E07" w:rsidRPr="005D7DC8" w:rsidTr="00AE6BC5">
        <w:tc>
          <w:tcPr>
            <w:tcW w:w="4698" w:type="dxa"/>
            <w:vAlign w:val="center"/>
          </w:tcPr>
          <w:p w:rsidR="002D2E07" w:rsidRPr="00D96E51" w:rsidRDefault="002D2E07" w:rsidP="0073458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545" w:type="dxa"/>
          </w:tcPr>
          <w:p w:rsidR="002D2E07" w:rsidRPr="005D7DC8" w:rsidRDefault="002D2E07" w:rsidP="00AE6BC5">
            <w:pPr>
              <w:ind w:right="-284"/>
              <w:rPr>
                <w:bCs/>
                <w:sz w:val="22"/>
                <w:szCs w:val="22"/>
                <w:lang w:val="ru-RU"/>
              </w:rPr>
            </w:pPr>
          </w:p>
        </w:tc>
      </w:tr>
      <w:tr w:rsidR="002D2E07" w:rsidRPr="005D7DC8" w:rsidTr="00AE6BC5">
        <w:tc>
          <w:tcPr>
            <w:tcW w:w="4698" w:type="dxa"/>
            <w:vAlign w:val="center"/>
          </w:tcPr>
          <w:p w:rsidR="002D2E07" w:rsidRPr="00D96E51" w:rsidRDefault="002D2E07" w:rsidP="00734587">
            <w:pPr>
              <w:spacing w:beforeLines="30" w:afterLines="30"/>
              <w:ind w:right="-284"/>
              <w:jc w:val="both"/>
              <w:rPr>
                <w:b/>
                <w:bCs/>
                <w:sz w:val="22"/>
                <w:szCs w:val="22"/>
              </w:rPr>
            </w:pPr>
            <w:r w:rsidRPr="00D96E51">
              <w:rPr>
                <w:b/>
                <w:bCs/>
                <w:sz w:val="22"/>
                <w:szCs w:val="22"/>
                <w:lang w:val="sr-Cyrl-CS"/>
              </w:rPr>
              <w:t>ПИБ</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7345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989"/>
        </w:trPr>
        <w:tc>
          <w:tcPr>
            <w:tcW w:w="4698" w:type="dxa"/>
            <w:vAlign w:val="center"/>
          </w:tcPr>
          <w:p w:rsidR="002D2E07" w:rsidRPr="00D96E51" w:rsidRDefault="002D2E07" w:rsidP="00AE6BC5">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2D2E07" w:rsidRPr="005D7DC8" w:rsidRDefault="002D2E07" w:rsidP="00AE6BC5">
            <w:pPr>
              <w:rPr>
                <w:bCs/>
                <w:sz w:val="22"/>
                <w:szCs w:val="22"/>
              </w:rPr>
            </w:pPr>
          </w:p>
        </w:tc>
      </w:tr>
      <w:tr w:rsidR="002D2E07" w:rsidRPr="005D7DC8" w:rsidTr="00AE6BC5">
        <w:tc>
          <w:tcPr>
            <w:tcW w:w="4698" w:type="dxa"/>
            <w:vAlign w:val="center"/>
          </w:tcPr>
          <w:p w:rsidR="002D2E07" w:rsidRPr="00D96E51" w:rsidRDefault="002D2E07" w:rsidP="0073458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2D2E07" w:rsidRPr="005D7DC8" w:rsidRDefault="002D2E07" w:rsidP="00AE6BC5">
            <w:pPr>
              <w:ind w:right="-284"/>
              <w:rPr>
                <w:bCs/>
                <w:sz w:val="22"/>
                <w:szCs w:val="22"/>
                <w:lang w:val="ru-RU"/>
              </w:rPr>
            </w:pPr>
          </w:p>
        </w:tc>
      </w:tr>
    </w:tbl>
    <w:p w:rsidR="002D2E07" w:rsidRDefault="002D2E07" w:rsidP="002D2E07">
      <w:pPr>
        <w:jc w:val="both"/>
        <w:rPr>
          <w:b/>
          <w:bCs/>
          <w:sz w:val="22"/>
          <w:szCs w:val="22"/>
          <w:lang w:val="sr-Cyrl-CS"/>
        </w:rPr>
      </w:pPr>
    </w:p>
    <w:p w:rsidR="002D2E07" w:rsidRPr="00B06EE3" w:rsidRDefault="002D2E07" w:rsidP="00464DC0">
      <w:pPr>
        <w:numPr>
          <w:ilvl w:val="0"/>
          <w:numId w:val="17"/>
        </w:numPr>
        <w:suppressAutoHyphens/>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pPr>
          </w:p>
          <w:p w:rsidR="002D2E07" w:rsidRPr="00225298" w:rsidRDefault="002D2E07" w:rsidP="00AE6BC5">
            <w:pPr>
              <w:jc w:val="center"/>
              <w:rPr>
                <w:rFonts w:eastAsia="TimesNewRomanPSMT"/>
                <w:b/>
                <w:bCs/>
              </w:rPr>
            </w:pPr>
            <w:r w:rsidRPr="00225298">
              <w:rPr>
                <w:rFonts w:eastAsia="TimesNewRomanPSMT"/>
                <w:b/>
                <w:bCs/>
              </w:rPr>
              <w:t xml:space="preserve">А) САМОСТАЛНО </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rFonts w:eastAsia="TimesNewRomanPSMT"/>
                <w:b/>
                <w:bCs/>
              </w:rPr>
            </w:pPr>
            <w:r w:rsidRPr="00225298">
              <w:rPr>
                <w:rFonts w:eastAsia="TimesNewRomanPSMT"/>
                <w:b/>
                <w:bCs/>
              </w:rPr>
              <w:t>Б) СА ПОДИЗВОЂАЧЕМ</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b/>
                <w:i/>
                <w:iCs/>
                <w:lang w:val="ru-RU"/>
              </w:rPr>
            </w:pPr>
            <w:r w:rsidRPr="00225298">
              <w:rPr>
                <w:rFonts w:eastAsia="TimesNewRomanPSMT"/>
                <w:b/>
                <w:bCs/>
              </w:rPr>
              <w:t>В) КАО ЗАЈЕДНИЧКУ ПОНУДУ</w:t>
            </w:r>
          </w:p>
        </w:tc>
      </w:tr>
    </w:tbl>
    <w:p w:rsidR="002D2E07" w:rsidRDefault="002D2E07" w:rsidP="002D2E07">
      <w:pPr>
        <w:jc w:val="both"/>
        <w:rPr>
          <w:b/>
          <w:bCs/>
          <w:sz w:val="22"/>
          <w:szCs w:val="22"/>
          <w:lang w:val="sr-Cyrl-CS"/>
        </w:rPr>
      </w:pPr>
    </w:p>
    <w:p w:rsidR="002D2E07" w:rsidRDefault="002D2E07" w:rsidP="002D2E07">
      <w:pPr>
        <w:jc w:val="both"/>
        <w:rPr>
          <w:b/>
          <w:bCs/>
          <w:sz w:val="22"/>
          <w:szCs w:val="22"/>
        </w:rPr>
      </w:pPr>
    </w:p>
    <w:p w:rsidR="001D1A73" w:rsidRPr="001D1A73" w:rsidRDefault="001D1A73" w:rsidP="002D2E07">
      <w:pPr>
        <w:jc w:val="both"/>
        <w:rPr>
          <w:b/>
          <w:bCs/>
          <w:sz w:val="22"/>
          <w:szCs w:val="22"/>
        </w:rPr>
      </w:pP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ПОДАЦИ О ПОДИЗВОЂАЧУ</w:t>
      </w:r>
    </w:p>
    <w:p w:rsidR="002D2E07" w:rsidRDefault="002D2E07" w:rsidP="002D2E07">
      <w:pPr>
        <w:jc w:val="both"/>
        <w:rPr>
          <w:b/>
          <w:bCs/>
          <w:sz w:val="22"/>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2D2E07" w:rsidTr="00AE6BC5">
        <w:trPr>
          <w:trHeight w:val="630"/>
        </w:trPr>
        <w:tc>
          <w:tcPr>
            <w:tcW w:w="9243" w:type="dxa"/>
            <w:gridSpan w:val="2"/>
            <w:shd w:val="clear" w:color="auto" w:fill="A6A6A6"/>
            <w:vAlign w:val="center"/>
          </w:tcPr>
          <w:p w:rsidR="002D2E07" w:rsidRPr="0099531F" w:rsidRDefault="002D2E07" w:rsidP="00AE6BC5">
            <w:pPr>
              <w:jc w:val="center"/>
              <w:rPr>
                <w:b/>
                <w:bCs/>
                <w:i/>
                <w:sz w:val="22"/>
                <w:szCs w:val="22"/>
              </w:rPr>
            </w:pPr>
            <w:r w:rsidRPr="0099531F">
              <w:rPr>
                <w:b/>
                <w:bCs/>
                <w:i/>
                <w:sz w:val="22"/>
                <w:szCs w:val="22"/>
                <w:lang w:val="sr-Cyrl-CS"/>
              </w:rPr>
              <w:t>ОПШТИ ПОДАЦИ О ПОДИЗВОЂАЧУ</w:t>
            </w: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 xml:space="preserve">НАЗИВ – ПУНО ПОСЛОВНО ИМЕ </w:t>
            </w:r>
          </w:p>
          <w:p w:rsidR="002D2E07" w:rsidRPr="00793561" w:rsidRDefault="002D2E07" w:rsidP="00AE6BC5">
            <w:pPr>
              <w:spacing w:after="240"/>
              <w:ind w:right="-284"/>
              <w:jc w:val="both"/>
              <w:rPr>
                <w:b/>
                <w:bCs/>
                <w:sz w:val="22"/>
                <w:szCs w:val="22"/>
                <w:lang w:val="ru-RU"/>
              </w:rPr>
            </w:pPr>
            <w:r w:rsidRPr="00793561">
              <w:rPr>
                <w:b/>
                <w:bCs/>
                <w:sz w:val="22"/>
                <w:szCs w:val="22"/>
                <w:lang w:val="ru-RU"/>
              </w:rPr>
              <w:t>ПОДИЗВОЂАЧА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СЕДИШТЕ</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c>
          <w:tcPr>
            <w:tcW w:w="4697" w:type="dxa"/>
            <w:vAlign w:val="center"/>
          </w:tcPr>
          <w:p w:rsidR="002D2E07" w:rsidRPr="00793561" w:rsidRDefault="002D2E07" w:rsidP="0073458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2D2E07" w:rsidRPr="005D7DC8" w:rsidRDefault="002D2E07" w:rsidP="00AE6BC5">
            <w:pPr>
              <w:ind w:right="-284"/>
              <w:rPr>
                <w:bCs/>
                <w:sz w:val="22"/>
                <w:szCs w:val="22"/>
                <w:lang w:val="pl-PL"/>
              </w:rPr>
            </w:pPr>
          </w:p>
        </w:tc>
      </w:tr>
      <w:tr w:rsidR="002D2E07" w:rsidRPr="005D7DC8" w:rsidTr="00AE6BC5">
        <w:tc>
          <w:tcPr>
            <w:tcW w:w="4697" w:type="dxa"/>
            <w:vAlign w:val="center"/>
          </w:tcPr>
          <w:p w:rsidR="002D2E07" w:rsidRPr="00793561" w:rsidRDefault="002D2E07" w:rsidP="0073458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ДЕЛАТНОСТИ</w:t>
            </w:r>
          </w:p>
        </w:tc>
        <w:tc>
          <w:tcPr>
            <w:tcW w:w="4546" w:type="dxa"/>
          </w:tcPr>
          <w:p w:rsidR="002D2E07" w:rsidRPr="005D7DC8" w:rsidRDefault="002D2E07" w:rsidP="00AE6BC5">
            <w:pPr>
              <w:ind w:right="-284"/>
              <w:rPr>
                <w:bCs/>
                <w:sz w:val="22"/>
                <w:szCs w:val="22"/>
                <w:lang w:val="ru-RU"/>
              </w:rPr>
            </w:pPr>
          </w:p>
        </w:tc>
      </w:tr>
      <w:tr w:rsidR="002D2E07" w:rsidRPr="005D7DC8" w:rsidTr="00AE6BC5">
        <w:tc>
          <w:tcPr>
            <w:tcW w:w="4697" w:type="dxa"/>
            <w:vAlign w:val="center"/>
          </w:tcPr>
          <w:p w:rsidR="002D2E07" w:rsidRPr="00793561" w:rsidRDefault="002D2E07" w:rsidP="00734587">
            <w:pPr>
              <w:spacing w:beforeLines="30" w:afterLines="30"/>
              <w:ind w:right="-284"/>
              <w:jc w:val="both"/>
              <w:rPr>
                <w:b/>
                <w:bCs/>
                <w:sz w:val="22"/>
                <w:szCs w:val="22"/>
              </w:rPr>
            </w:pPr>
            <w:r w:rsidRPr="00793561">
              <w:rPr>
                <w:b/>
                <w:bCs/>
                <w:sz w:val="22"/>
                <w:szCs w:val="22"/>
                <w:lang w:val="sr-Cyrl-CS"/>
              </w:rPr>
              <w:t>ПИБ</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73458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Default="002D2E07" w:rsidP="00AE6BC5">
            <w:pPr>
              <w:ind w:right="-284"/>
              <w:jc w:val="both"/>
              <w:rPr>
                <w:b/>
                <w:bCs/>
                <w:sz w:val="22"/>
                <w:szCs w:val="22"/>
                <w:lang w:val="ru-RU"/>
              </w:rPr>
            </w:pPr>
            <w:r>
              <w:rPr>
                <w:b/>
                <w:bCs/>
                <w:sz w:val="22"/>
                <w:szCs w:val="22"/>
                <w:lang w:val="ru-RU"/>
              </w:rPr>
              <w:t>ОПИС И ОБИМ ПОВЕРЕНОГ ПОСЛА</w:t>
            </w:r>
          </w:p>
        </w:tc>
        <w:tc>
          <w:tcPr>
            <w:tcW w:w="4546" w:type="dxa"/>
          </w:tcPr>
          <w:p w:rsidR="002D2E07" w:rsidRPr="005D7DC8" w:rsidRDefault="002D2E07" w:rsidP="00AE6BC5">
            <w:pPr>
              <w:ind w:right="-284"/>
              <w:rPr>
                <w:bCs/>
                <w:sz w:val="22"/>
                <w:szCs w:val="22"/>
                <w:lang w:val="ru-RU"/>
              </w:rPr>
            </w:pPr>
          </w:p>
        </w:tc>
      </w:tr>
    </w:tbl>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E07" w:rsidRDefault="002D2E07" w:rsidP="002D2E07">
      <w:pPr>
        <w:jc w:val="both"/>
        <w:rPr>
          <w:b/>
          <w:bCs/>
          <w:lang w:val="sr-Cyrl-CS"/>
        </w:rPr>
      </w:pPr>
    </w:p>
    <w:p w:rsidR="002D2E07" w:rsidRDefault="002D2E07" w:rsidP="002D2E07">
      <w:pPr>
        <w:jc w:val="both"/>
        <w:rPr>
          <w:b/>
          <w:bCs/>
          <w:lang w:val="sr-Cyrl-CS"/>
        </w:rPr>
      </w:pPr>
    </w:p>
    <w:p w:rsidR="002D2E07" w:rsidRDefault="002D2E07" w:rsidP="002D2E07">
      <w:pPr>
        <w:jc w:val="both"/>
        <w:rPr>
          <w:rFonts w:cs="Arial"/>
          <w:sz w:val="22"/>
          <w:szCs w:val="22"/>
        </w:rPr>
      </w:pPr>
    </w:p>
    <w:p w:rsidR="001D1A73" w:rsidRDefault="001D1A73" w:rsidP="002D2E07">
      <w:pPr>
        <w:jc w:val="both"/>
        <w:rPr>
          <w:rFonts w:cs="Arial"/>
          <w:sz w:val="22"/>
          <w:szCs w:val="22"/>
        </w:rPr>
      </w:pPr>
    </w:p>
    <w:p w:rsidR="001D1A73" w:rsidRDefault="001D1A73" w:rsidP="002D2E07">
      <w:pPr>
        <w:jc w:val="both"/>
        <w:rPr>
          <w:rFonts w:cs="Arial"/>
          <w:sz w:val="22"/>
          <w:szCs w:val="22"/>
        </w:rPr>
      </w:pPr>
    </w:p>
    <w:p w:rsidR="001D1A73" w:rsidRDefault="001D1A73" w:rsidP="002D2E07">
      <w:pPr>
        <w:jc w:val="both"/>
        <w:rPr>
          <w:rFonts w:cs="Arial"/>
          <w:sz w:val="22"/>
          <w:szCs w:val="22"/>
        </w:rPr>
      </w:pPr>
    </w:p>
    <w:p w:rsidR="001D1A73" w:rsidRDefault="001D1A73" w:rsidP="002D2E07">
      <w:pPr>
        <w:jc w:val="both"/>
        <w:rPr>
          <w:rFonts w:cs="Arial"/>
          <w:sz w:val="22"/>
          <w:szCs w:val="22"/>
        </w:rPr>
      </w:pPr>
    </w:p>
    <w:p w:rsidR="002D2E07" w:rsidRPr="00961A8B" w:rsidRDefault="002D2E07" w:rsidP="002D2E07">
      <w:pPr>
        <w:jc w:val="both"/>
        <w:rPr>
          <w:rFonts w:cs="Arial"/>
          <w:sz w:val="22"/>
          <w:szCs w:val="22"/>
          <w:lang w:val="sr-Cyrl-CS"/>
        </w:rPr>
      </w:pP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 xml:space="preserve">ПОДАЦИ </w:t>
      </w:r>
      <w:r w:rsidRPr="00021700">
        <w:rPr>
          <w:b/>
          <w:bCs/>
          <w:szCs w:val="22"/>
          <w:lang w:val="sr-Cyrl-CS"/>
        </w:rPr>
        <w:t>О УЧЕСНИКУ У ЗАЈЕДНИЧКОЈ ПОНУДИ</w:t>
      </w:r>
    </w:p>
    <w:p w:rsidR="002D2E07" w:rsidRDefault="002D2E07" w:rsidP="002D2E07">
      <w:pPr>
        <w:jc w:val="both"/>
        <w:rPr>
          <w:b/>
          <w:bCs/>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2D2E07" w:rsidTr="00AE6BC5">
        <w:trPr>
          <w:trHeight w:val="615"/>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УЧЕСНИКУ У ЗАЈЕДНИЧКОЈ ПОНУДИ</w:t>
            </w: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D96E51" w:rsidRDefault="002D2E07" w:rsidP="00AE6BC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2D2E07" w:rsidRPr="005D7DC8" w:rsidRDefault="002D2E07" w:rsidP="00AE6BC5">
            <w:pPr>
              <w:ind w:right="-284"/>
              <w:jc w:val="both"/>
              <w:rPr>
                <w:bCs/>
                <w:sz w:val="22"/>
                <w:szCs w:val="22"/>
                <w:lang w:val="ru-RU"/>
              </w:rPr>
            </w:pPr>
          </w:p>
        </w:tc>
      </w:tr>
      <w:tr w:rsidR="002D2E07" w:rsidRPr="005D7DC8" w:rsidTr="00AE6BC5">
        <w:tc>
          <w:tcPr>
            <w:tcW w:w="4878" w:type="dxa"/>
            <w:vAlign w:val="center"/>
          </w:tcPr>
          <w:p w:rsidR="002D2E07" w:rsidRPr="00D96E51" w:rsidRDefault="002D2E07" w:rsidP="007345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2D2E07" w:rsidRPr="005D7DC8" w:rsidRDefault="002D2E07" w:rsidP="00AE6BC5">
            <w:pPr>
              <w:ind w:right="-284"/>
              <w:rPr>
                <w:bCs/>
                <w:sz w:val="22"/>
                <w:szCs w:val="22"/>
                <w:lang w:val="pl-PL"/>
              </w:rPr>
            </w:pPr>
          </w:p>
        </w:tc>
      </w:tr>
      <w:tr w:rsidR="002D2E07" w:rsidRPr="005D7DC8" w:rsidTr="00AE6BC5">
        <w:tc>
          <w:tcPr>
            <w:tcW w:w="4878" w:type="dxa"/>
            <w:vAlign w:val="center"/>
          </w:tcPr>
          <w:p w:rsidR="002D2E07" w:rsidRPr="00D96E51" w:rsidRDefault="002D2E07" w:rsidP="0073458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365" w:type="dxa"/>
          </w:tcPr>
          <w:p w:rsidR="002D2E07" w:rsidRPr="005D7DC8" w:rsidRDefault="002D2E07" w:rsidP="00AE6BC5">
            <w:pPr>
              <w:ind w:right="-284"/>
              <w:rPr>
                <w:bCs/>
                <w:sz w:val="22"/>
                <w:szCs w:val="22"/>
                <w:lang w:val="ru-RU"/>
              </w:rPr>
            </w:pPr>
          </w:p>
        </w:tc>
      </w:tr>
      <w:tr w:rsidR="002D2E07" w:rsidRPr="005D7DC8" w:rsidTr="00AE6BC5">
        <w:tc>
          <w:tcPr>
            <w:tcW w:w="4878" w:type="dxa"/>
            <w:vAlign w:val="center"/>
          </w:tcPr>
          <w:p w:rsidR="002D2E07" w:rsidRPr="00D96E51" w:rsidRDefault="002D2E07" w:rsidP="00734587">
            <w:pPr>
              <w:spacing w:beforeLines="30" w:afterLines="30"/>
              <w:ind w:right="-284"/>
              <w:jc w:val="both"/>
              <w:rPr>
                <w:b/>
                <w:bCs/>
                <w:sz w:val="22"/>
                <w:szCs w:val="22"/>
              </w:rPr>
            </w:pPr>
            <w:r w:rsidRPr="00D96E51">
              <w:rPr>
                <w:b/>
                <w:bCs/>
                <w:sz w:val="22"/>
                <w:szCs w:val="22"/>
                <w:lang w:val="sr-Cyrl-CS"/>
              </w:rPr>
              <w:t>ПИБ</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7345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ru-RU"/>
              </w:rPr>
            </w:pPr>
            <w:r>
              <w:rPr>
                <w:b/>
                <w:bCs/>
                <w:sz w:val="22"/>
                <w:szCs w:val="22"/>
                <w:lang w:val="ru-RU"/>
              </w:rPr>
              <w:t>ОПИС И ОБИМ ПОВЕРЕНОГ ПОСЛА</w:t>
            </w:r>
          </w:p>
        </w:tc>
        <w:tc>
          <w:tcPr>
            <w:tcW w:w="4365" w:type="dxa"/>
          </w:tcPr>
          <w:p w:rsidR="002D2E07" w:rsidRPr="005D7DC8" w:rsidRDefault="002D2E07" w:rsidP="00AE6BC5">
            <w:pPr>
              <w:ind w:right="-284"/>
              <w:rPr>
                <w:bCs/>
                <w:sz w:val="22"/>
                <w:szCs w:val="22"/>
                <w:lang w:val="ru-RU"/>
              </w:rPr>
            </w:pPr>
          </w:p>
        </w:tc>
      </w:tr>
    </w:tbl>
    <w:p w:rsidR="002D2E07" w:rsidRPr="005D7DC8" w:rsidRDefault="002D2E07" w:rsidP="002D2E07">
      <w:pPr>
        <w:jc w:val="both"/>
        <w:rPr>
          <w:b/>
          <w:bCs/>
          <w:sz w:val="22"/>
          <w:szCs w:val="22"/>
          <w:lang w:val="sr-Cyrl-CS"/>
        </w:rPr>
      </w:pPr>
    </w:p>
    <w:p w:rsidR="002D2E07" w:rsidRDefault="002D2E07" w:rsidP="002D2E07">
      <w:pPr>
        <w:jc w:val="both"/>
        <w:rPr>
          <w:b/>
          <w:bCs/>
          <w:i/>
          <w:iCs/>
          <w:u w:val="single"/>
        </w:rPr>
      </w:pPr>
    </w:p>
    <w:p w:rsidR="002D2E07" w:rsidRDefault="002D2E07" w:rsidP="002D2E07">
      <w:pPr>
        <w:jc w:val="both"/>
        <w:rPr>
          <w:b/>
          <w:bCs/>
          <w:i/>
          <w:iCs/>
          <w:u w:val="single"/>
        </w:rPr>
      </w:pPr>
    </w:p>
    <w:p w:rsidR="002D2E07" w:rsidRPr="0050276F" w:rsidRDefault="002D2E07" w:rsidP="002D2E07">
      <w:pPr>
        <w:jc w:val="both"/>
        <w:rPr>
          <w:i/>
          <w:iCs/>
          <w:lang w:val="ru-RU"/>
        </w:rPr>
      </w:pPr>
      <w:r w:rsidRPr="0050276F">
        <w:rPr>
          <w:b/>
          <w:bCs/>
          <w:i/>
          <w:iCs/>
          <w:u w:val="single"/>
        </w:rPr>
        <w:t>Напомена:</w:t>
      </w:r>
    </w:p>
    <w:p w:rsidR="002D2E07" w:rsidRPr="00021700" w:rsidRDefault="002D2E07" w:rsidP="002D2E07">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2E07" w:rsidRDefault="002D2E07" w:rsidP="002D2E07">
      <w:pPr>
        <w:jc w:val="both"/>
        <w:rPr>
          <w:rFonts w:cs="Arial"/>
          <w:sz w:val="22"/>
          <w:szCs w:val="22"/>
        </w:rPr>
      </w:pPr>
    </w:p>
    <w:p w:rsidR="002D2E07" w:rsidRDefault="002D2E07" w:rsidP="002D2E07">
      <w:pPr>
        <w:jc w:val="both"/>
        <w:rPr>
          <w:rFonts w:cs="Arial"/>
          <w:sz w:val="22"/>
          <w:szCs w:val="22"/>
        </w:rPr>
      </w:pPr>
    </w:p>
    <w:p w:rsidR="002D2E07" w:rsidRPr="00961A8B" w:rsidRDefault="002D2E07" w:rsidP="002D2E07">
      <w:pPr>
        <w:jc w:val="both"/>
        <w:rPr>
          <w:rFonts w:cs="Arial"/>
          <w:sz w:val="22"/>
          <w:szCs w:val="22"/>
          <w:lang w:val="sr-Cyrl-CS"/>
        </w:rPr>
      </w:pPr>
      <w:r>
        <w:rPr>
          <w:rFonts w:cs="Arial"/>
          <w:sz w:val="22"/>
          <w:szCs w:val="22"/>
        </w:rPr>
        <w:br w:type="page"/>
      </w:r>
    </w:p>
    <w:p w:rsidR="002D2E07" w:rsidRPr="00D34BFE" w:rsidRDefault="002D2E07" w:rsidP="00464DC0">
      <w:pPr>
        <w:numPr>
          <w:ilvl w:val="0"/>
          <w:numId w:val="17"/>
        </w:numPr>
        <w:suppressAutoHyphens/>
        <w:spacing w:after="120" w:line="100" w:lineRule="atLeast"/>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2D2E07" w:rsidRPr="009C046C" w:rsidTr="00AE6BC5">
        <w:trPr>
          <w:trHeight w:val="572"/>
        </w:trPr>
        <w:tc>
          <w:tcPr>
            <w:tcW w:w="4634" w:type="dxa"/>
            <w:tcBorders>
              <w:top w:val="nil"/>
              <w:left w:val="nil"/>
              <w:bottom w:val="single" w:sz="12" w:space="0" w:color="auto"/>
              <w:right w:val="nil"/>
            </w:tcBorders>
            <w:vAlign w:val="bottom"/>
          </w:tcPr>
          <w:p w:rsidR="002D2E07" w:rsidRPr="009C046C" w:rsidRDefault="002D2E07" w:rsidP="00AE6BC5">
            <w:pPr>
              <w:jc w:val="center"/>
              <w:rPr>
                <w:b/>
                <w:sz w:val="28"/>
                <w:szCs w:val="28"/>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 xml:space="preserve">  (назив понуђача)</w:t>
            </w:r>
          </w:p>
        </w:tc>
      </w:tr>
      <w:tr w:rsidR="002D2E07" w:rsidRPr="009C046C" w:rsidTr="00AE6BC5">
        <w:trPr>
          <w:trHeight w:val="362"/>
        </w:trPr>
        <w:tc>
          <w:tcPr>
            <w:tcW w:w="4634" w:type="dxa"/>
            <w:tcBorders>
              <w:top w:val="nil"/>
              <w:left w:val="nil"/>
              <w:bottom w:val="single" w:sz="12" w:space="0" w:color="auto"/>
              <w:right w:val="nil"/>
            </w:tcBorders>
            <w:vAlign w:val="bottom"/>
          </w:tcPr>
          <w:p w:rsidR="002D2E07" w:rsidRPr="009C046C" w:rsidRDefault="002D2E07" w:rsidP="00AE6BC5">
            <w:pPr>
              <w:jc w:val="center"/>
              <w:rPr>
                <w:sz w:val="16"/>
                <w:szCs w:val="16"/>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(улица и број)</w:t>
            </w:r>
          </w:p>
        </w:tc>
      </w:tr>
      <w:tr w:rsidR="002D2E07" w:rsidRPr="009C046C" w:rsidTr="00AE6BC5">
        <w:trPr>
          <w:trHeight w:val="379"/>
        </w:trPr>
        <w:tc>
          <w:tcPr>
            <w:tcW w:w="4634" w:type="dxa"/>
            <w:tcBorders>
              <w:top w:val="nil"/>
              <w:left w:val="nil"/>
              <w:bottom w:val="single" w:sz="12" w:space="0" w:color="auto"/>
              <w:right w:val="nil"/>
            </w:tcBorders>
            <w:vAlign w:val="bottom"/>
          </w:tcPr>
          <w:p w:rsidR="002D2E07" w:rsidRPr="009C046C" w:rsidRDefault="002D2E07" w:rsidP="00AE6BC5">
            <w:pPr>
              <w:spacing w:after="120"/>
              <w:jc w:val="center"/>
            </w:pPr>
          </w:p>
        </w:tc>
      </w:tr>
      <w:tr w:rsidR="002D2E07" w:rsidRPr="009C046C" w:rsidTr="00AE6BC5">
        <w:trPr>
          <w:trHeight w:val="335"/>
        </w:trPr>
        <w:tc>
          <w:tcPr>
            <w:tcW w:w="4634" w:type="dxa"/>
            <w:tcBorders>
              <w:top w:val="single" w:sz="12" w:space="0" w:color="auto"/>
              <w:left w:val="nil"/>
              <w:bottom w:val="nil"/>
              <w:right w:val="nil"/>
            </w:tcBorders>
          </w:tcPr>
          <w:p w:rsidR="002D2E07" w:rsidRPr="009C046C" w:rsidRDefault="002D2E07" w:rsidP="00AE6BC5">
            <w:pPr>
              <w:jc w:val="center"/>
            </w:pPr>
            <w:r w:rsidRPr="009C046C">
              <w:t>(седиште)</w:t>
            </w:r>
          </w:p>
        </w:tc>
      </w:tr>
    </w:tbl>
    <w:p w:rsidR="002D2E07" w:rsidRPr="00007FDF" w:rsidRDefault="002D2E07" w:rsidP="002D2E07">
      <w:pPr>
        <w:rPr>
          <w:b/>
          <w:sz w:val="40"/>
          <w:szCs w:val="40"/>
          <w:lang w:val="sr-Cyrl-CS"/>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Pr="009C046C" w:rsidRDefault="002D2E07" w:rsidP="002D2E07">
      <w:pPr>
        <w:rPr>
          <w:b/>
          <w:sz w:val="40"/>
          <w:szCs w:val="40"/>
        </w:rPr>
      </w:pPr>
    </w:p>
    <w:p w:rsidR="002D2E07" w:rsidRPr="00EE1401" w:rsidRDefault="002D2E07" w:rsidP="002D2E07">
      <w:pPr>
        <w:jc w:val="center"/>
        <w:rPr>
          <w:b/>
          <w:sz w:val="40"/>
          <w:szCs w:val="40"/>
        </w:rPr>
      </w:pPr>
    </w:p>
    <w:p w:rsidR="002D2E07" w:rsidRPr="0075079A" w:rsidRDefault="002D2E07" w:rsidP="002D2E07">
      <w:pPr>
        <w:jc w:val="center"/>
        <w:rPr>
          <w:b/>
          <w:shadow/>
          <w:sz w:val="40"/>
          <w:szCs w:val="40"/>
          <w:lang w:val="sr-Cyrl-CS"/>
        </w:rPr>
      </w:pPr>
      <w:r w:rsidRPr="0075079A">
        <w:rPr>
          <w:b/>
          <w:shadow/>
          <w:sz w:val="40"/>
          <w:szCs w:val="40"/>
        </w:rPr>
        <w:t>П О Н У Д А</w:t>
      </w:r>
    </w:p>
    <w:p w:rsidR="002D2E07" w:rsidRPr="0075079A" w:rsidRDefault="002D2E07" w:rsidP="002D2E07">
      <w:pPr>
        <w:jc w:val="center"/>
        <w:rPr>
          <w:b/>
          <w:shadow/>
          <w:sz w:val="40"/>
          <w:szCs w:val="40"/>
          <w:lang w:val="sr-Cyrl-CS"/>
        </w:rPr>
      </w:pPr>
    </w:p>
    <w:p w:rsidR="002D2E07" w:rsidRPr="0075079A" w:rsidRDefault="002D2E07" w:rsidP="002D2E07">
      <w:pPr>
        <w:spacing w:after="120"/>
        <w:ind w:right="-109"/>
        <w:jc w:val="center"/>
        <w:rPr>
          <w:shadow/>
        </w:rPr>
      </w:pPr>
      <w:r w:rsidRPr="0075079A">
        <w:rPr>
          <w:shadow/>
        </w:rPr>
        <w:t>ЗА ЈАВНУ НАБАВКУ</w:t>
      </w:r>
      <w:r>
        <w:rPr>
          <w:shadow/>
          <w:lang w:val="sr-Cyrl-CS"/>
        </w:rPr>
        <w:t xml:space="preserve"> РАДОВА</w:t>
      </w:r>
      <w:r w:rsidRPr="0075079A">
        <w:rPr>
          <w:shadow/>
          <w:lang w:val="sr-Cyrl-CS"/>
        </w:rPr>
        <w:t>:</w:t>
      </w:r>
    </w:p>
    <w:p w:rsidR="00C474B1" w:rsidRPr="00C474B1" w:rsidRDefault="00C474B1" w:rsidP="002D2E07">
      <w:pPr>
        <w:jc w:val="center"/>
        <w:rPr>
          <w:b/>
          <w:i/>
          <w:kern w:val="24"/>
          <w:sz w:val="28"/>
          <w:szCs w:val="28"/>
          <w:lang w:val="sr-Cyrl-CS"/>
        </w:rPr>
      </w:pPr>
      <w:r w:rsidRPr="00C474B1">
        <w:rPr>
          <w:b/>
          <w:i/>
          <w:sz w:val="28"/>
          <w:szCs w:val="28"/>
          <w:lang w:val="sr-Cyrl-CS"/>
        </w:rPr>
        <w:t xml:space="preserve">Радови на асфалтирању </w:t>
      </w:r>
      <w:r w:rsidRPr="00C474B1">
        <w:rPr>
          <w:b/>
          <w:i/>
          <w:kern w:val="24"/>
          <w:sz w:val="28"/>
          <w:szCs w:val="28"/>
          <w:lang w:val="sr-Cyrl-CS"/>
        </w:rPr>
        <w:t>локалних општинских путева и улица: Балканска улица и улица Николе Јовановића,</w:t>
      </w:r>
    </w:p>
    <w:p w:rsidR="002D2E07" w:rsidRPr="00CE3BE7" w:rsidRDefault="000B2E56" w:rsidP="002D2E07">
      <w:pPr>
        <w:jc w:val="center"/>
        <w:rPr>
          <w:rFonts w:eastAsia="TimesNewRomanPSMT"/>
          <w:b/>
          <w:bCs/>
          <w:i/>
          <w:iCs/>
          <w:sz w:val="28"/>
          <w:szCs w:val="28"/>
        </w:rPr>
      </w:pPr>
      <w:r w:rsidRPr="00CE3BE7">
        <w:rPr>
          <w:b/>
          <w:i/>
          <w:sz w:val="28"/>
          <w:szCs w:val="28"/>
          <w:lang w:val="sr-Cyrl-CS"/>
        </w:rPr>
        <w:t xml:space="preserve">Број јавне набавке </w:t>
      </w:r>
      <w:r w:rsidR="001A735B">
        <w:rPr>
          <w:b/>
          <w:i/>
          <w:sz w:val="28"/>
          <w:szCs w:val="28"/>
          <w:lang w:val="sr-Cyrl-CS"/>
        </w:rPr>
        <w:t>34</w:t>
      </w:r>
      <w:r w:rsidR="002D2E07" w:rsidRPr="00CE3BE7">
        <w:rPr>
          <w:b/>
          <w:i/>
          <w:sz w:val="28"/>
          <w:szCs w:val="28"/>
          <w:lang w:val="sr-Cyrl-CS"/>
        </w:rPr>
        <w:t>/2017</w:t>
      </w:r>
    </w:p>
    <w:p w:rsidR="002D2E07" w:rsidRDefault="002D2E07" w:rsidP="002D2E07">
      <w:pPr>
        <w:rPr>
          <w:rFonts w:cs="Arial"/>
          <w:lang w:val="sr-Cyrl-CS"/>
        </w:rPr>
      </w:pPr>
    </w:p>
    <w:p w:rsidR="002D2E07" w:rsidRPr="003452AA" w:rsidRDefault="002D2E07" w:rsidP="002D2E07">
      <w:pPr>
        <w:spacing w:after="100" w:afterAutospacing="1"/>
        <w:jc w:val="center"/>
        <w:rPr>
          <w:rFonts w:cs="Arial"/>
          <w:lang w:val="sr-Cyrl-CS"/>
        </w:rPr>
      </w:pPr>
    </w:p>
    <w:p w:rsidR="002D2E07" w:rsidRPr="009C046C" w:rsidRDefault="002D2E07" w:rsidP="002D2E07">
      <w:pPr>
        <w:rPr>
          <w:rFonts w:cs="Arial"/>
        </w:rPr>
      </w:pPr>
      <w:r w:rsidRPr="009C046C">
        <w:rPr>
          <w:rFonts w:cs="Arial"/>
        </w:rPr>
        <w:t>Број понуде</w:t>
      </w:r>
      <w:r w:rsidRPr="009C046C">
        <w:rPr>
          <w:b/>
        </w:rPr>
        <w:t xml:space="preserve">: ___________________  </w:t>
      </w:r>
      <w:r w:rsidRPr="009C046C">
        <w:rPr>
          <w:b/>
        </w:rPr>
        <w:tab/>
      </w:r>
      <w:r>
        <w:t>Датум понуде:_____. _____.201</w:t>
      </w:r>
      <w:r>
        <w:rPr>
          <w:lang w:val="sr-Cyrl-CS"/>
        </w:rPr>
        <w:t>7</w:t>
      </w:r>
      <w:r w:rsidRPr="009C046C">
        <w:t>.</w:t>
      </w:r>
    </w:p>
    <w:p w:rsidR="002D2E07" w:rsidRDefault="002D2E07" w:rsidP="002D2E07">
      <w:pPr>
        <w:spacing w:line="168" w:lineRule="auto"/>
        <w:rPr>
          <w:b/>
          <w:lang w:val="sr-Cyrl-CS"/>
        </w:rPr>
      </w:pPr>
      <w:r w:rsidRPr="009C046C">
        <w:rPr>
          <w:b/>
        </w:rPr>
        <w:t>(заводни број понуђача)</w:t>
      </w:r>
    </w:p>
    <w:p w:rsidR="002D2E07" w:rsidRPr="000375C6" w:rsidRDefault="002D2E07" w:rsidP="002D2E07">
      <w:pPr>
        <w:spacing w:line="168" w:lineRule="auto"/>
        <w:rPr>
          <w:b/>
          <w:lang w:val="sr-Cyrl-CS"/>
        </w:rPr>
      </w:pPr>
    </w:p>
    <w:p w:rsidR="002D2E07" w:rsidRPr="009C046C" w:rsidRDefault="002D2E07" w:rsidP="002D2E07">
      <w:pPr>
        <w:spacing w:line="168" w:lineRule="auto"/>
        <w:rPr>
          <w:b/>
        </w:rPr>
      </w:pPr>
    </w:p>
    <w:p w:rsidR="002D2E07" w:rsidRPr="0075079A" w:rsidRDefault="002D2E07" w:rsidP="00464DC0">
      <w:pPr>
        <w:numPr>
          <w:ilvl w:val="0"/>
          <w:numId w:val="16"/>
        </w:numPr>
        <w:suppressAutoHyphens/>
        <w:rPr>
          <w:b/>
          <w:shadow/>
        </w:rPr>
      </w:pPr>
      <w:r w:rsidRPr="0075079A">
        <w:rPr>
          <w:b/>
          <w:shadow/>
        </w:rPr>
        <w:t>ВРЕДНОСТ ПОНУДЕ:</w:t>
      </w:r>
    </w:p>
    <w:p w:rsidR="002D2E07" w:rsidRPr="009C046C" w:rsidRDefault="002D2E07" w:rsidP="002D2E0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2D2E07" w:rsidRPr="009C046C" w:rsidTr="00AE6BC5">
        <w:trPr>
          <w:trHeight w:val="510"/>
        </w:trPr>
        <w:tc>
          <w:tcPr>
            <w:tcW w:w="5880" w:type="dxa"/>
            <w:tcBorders>
              <w:top w:val="single" w:sz="12" w:space="0" w:color="auto"/>
              <w:left w:val="nil"/>
              <w:bottom w:val="nil"/>
              <w:right w:val="nil"/>
            </w:tcBorders>
            <w:vAlign w:val="center"/>
          </w:tcPr>
          <w:p w:rsidR="002D2E07" w:rsidRPr="0075079A" w:rsidRDefault="002D2E07" w:rsidP="00AE6BC5">
            <w:pPr>
              <w:ind w:left="-108"/>
              <w:jc w:val="right"/>
              <w:rPr>
                <w:shadow/>
                <w:sz w:val="6"/>
                <w:szCs w:val="6"/>
              </w:rPr>
            </w:pPr>
          </w:p>
          <w:p w:rsidR="002D2E07" w:rsidRPr="0075079A" w:rsidRDefault="002D2E07" w:rsidP="00AE6BC5">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2D2E07" w:rsidRPr="002F61FB" w:rsidRDefault="002D2E07" w:rsidP="00AE6BC5">
            <w:pPr>
              <w:jc w:val="center"/>
              <w:rPr>
                <w:sz w:val="22"/>
                <w:szCs w:val="22"/>
                <w:lang w:val="sr-Cyrl-CS"/>
              </w:rPr>
            </w:pPr>
            <w:r w:rsidRPr="002F61FB">
              <w:rPr>
                <w:sz w:val="22"/>
                <w:szCs w:val="22"/>
                <w:lang w:val="sr-Cyrl-CS"/>
              </w:rPr>
              <w:t>динара</w:t>
            </w:r>
          </w:p>
        </w:tc>
      </w:tr>
      <w:tr w:rsidR="002D2E07" w:rsidRPr="009C046C" w:rsidTr="00AE6BC5">
        <w:trPr>
          <w:trHeight w:val="510"/>
        </w:trPr>
        <w:tc>
          <w:tcPr>
            <w:tcW w:w="5880" w:type="dxa"/>
            <w:tcBorders>
              <w:top w:val="nil"/>
              <w:left w:val="nil"/>
              <w:bottom w:val="nil"/>
              <w:right w:val="nil"/>
            </w:tcBorders>
            <w:vAlign w:val="center"/>
          </w:tcPr>
          <w:p w:rsidR="002D2E07" w:rsidRPr="0075079A" w:rsidRDefault="002D2E07" w:rsidP="00AE6BC5">
            <w:pPr>
              <w:ind w:right="132"/>
              <w:jc w:val="right"/>
              <w:rPr>
                <w:shadow/>
                <w:sz w:val="6"/>
                <w:szCs w:val="6"/>
              </w:rPr>
            </w:pPr>
          </w:p>
          <w:p w:rsidR="002D2E07" w:rsidRPr="0075079A" w:rsidRDefault="002D2E07" w:rsidP="00AE6BC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2D2E07" w:rsidRPr="0075079A" w:rsidRDefault="002D2E07" w:rsidP="00AE6BC5">
            <w:pPr>
              <w:jc w:val="right"/>
              <w:rPr>
                <w:sz w:val="22"/>
                <w:szCs w:val="16"/>
              </w:rPr>
            </w:pPr>
            <w:r>
              <w:rPr>
                <w:sz w:val="22"/>
                <w:szCs w:val="16"/>
              </w:rPr>
              <w:t>динара</w:t>
            </w:r>
          </w:p>
        </w:tc>
      </w:tr>
      <w:tr w:rsidR="002D2E07" w:rsidRPr="009C046C" w:rsidTr="00AE6BC5">
        <w:trPr>
          <w:trHeight w:hRule="exact" w:val="736"/>
        </w:trPr>
        <w:tc>
          <w:tcPr>
            <w:tcW w:w="5868" w:type="dxa"/>
            <w:tcBorders>
              <w:top w:val="single" w:sz="12" w:space="0" w:color="auto"/>
              <w:left w:val="nil"/>
              <w:bottom w:val="single" w:sz="12" w:space="0" w:color="auto"/>
              <w:right w:val="nil"/>
            </w:tcBorders>
            <w:vAlign w:val="center"/>
          </w:tcPr>
          <w:p w:rsidR="002D2E07" w:rsidRPr="0075079A" w:rsidRDefault="002D2E07" w:rsidP="00AE6BC5">
            <w:pPr>
              <w:ind w:left="-120" w:right="-108"/>
              <w:jc w:val="center"/>
              <w:rPr>
                <w:shadow/>
                <w:sz w:val="20"/>
                <w:szCs w:val="20"/>
                <w:lang w:val="sr-Cyrl-CS"/>
              </w:rPr>
            </w:pPr>
            <w:r w:rsidRPr="0075079A">
              <w:rPr>
                <w:b/>
                <w:shadow/>
                <w:sz w:val="28"/>
                <w:szCs w:val="28"/>
              </w:rPr>
              <w:t>УКУПНО СА ПДВ-ом</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2D2E07" w:rsidRPr="002F61FB" w:rsidRDefault="002D2E07" w:rsidP="00AE6BC5">
            <w:pPr>
              <w:rPr>
                <w:sz w:val="22"/>
                <w:szCs w:val="22"/>
                <w:lang w:val="sr-Cyrl-CS"/>
              </w:rPr>
            </w:pPr>
            <w:r>
              <w:rPr>
                <w:sz w:val="22"/>
                <w:szCs w:val="22"/>
                <w:lang w:val="sr-Cyrl-CS"/>
              </w:rPr>
              <w:t xml:space="preserve">   динара</w:t>
            </w:r>
          </w:p>
        </w:tc>
      </w:tr>
    </w:tbl>
    <w:p w:rsidR="002D2E07" w:rsidRDefault="002D2E07" w:rsidP="002D2E07">
      <w:pPr>
        <w:tabs>
          <w:tab w:val="center" w:pos="7200"/>
        </w:tabs>
        <w:rPr>
          <w:lang w:val="sr-Cyrl-CS"/>
        </w:rPr>
      </w:pPr>
    </w:p>
    <w:p w:rsidR="002D2E07" w:rsidRPr="00C11B95" w:rsidRDefault="002D2E07" w:rsidP="00464DC0">
      <w:pPr>
        <w:pStyle w:val="ListParagraph"/>
        <w:numPr>
          <w:ilvl w:val="0"/>
          <w:numId w:val="16"/>
        </w:numPr>
        <w:suppressAutoHyphens w:val="0"/>
        <w:spacing w:after="200" w:line="276" w:lineRule="auto"/>
        <w:ind w:right="-108"/>
        <w:contextualSpacing/>
        <w:jc w:val="both"/>
        <w:rPr>
          <w:b/>
        </w:rPr>
      </w:pPr>
      <w:r>
        <w:rPr>
          <w:b/>
        </w:rPr>
        <w:t xml:space="preserve">РОК ЗА ИЗВОЂЕЊЕ </w:t>
      </w:r>
      <w:r w:rsidRPr="0099157B">
        <w:rPr>
          <w:b/>
        </w:rPr>
        <w:t>РАДОВА:</w:t>
      </w:r>
    </w:p>
    <w:p w:rsidR="002D2E07" w:rsidRDefault="002D2E07" w:rsidP="002D2E07">
      <w:pPr>
        <w:jc w:val="both"/>
        <w:rPr>
          <w:color w:val="auto"/>
        </w:rPr>
      </w:pPr>
      <w:r w:rsidRPr="001E0B59">
        <w:rPr>
          <w:color w:val="auto"/>
        </w:rPr>
        <w:t xml:space="preserve">Рок за извођење радова из предметне јавне набавке износи  </w:t>
      </w:r>
      <w:r w:rsidRPr="001E0B59">
        <w:rPr>
          <w:color w:val="auto"/>
          <w:lang w:val="ru-RU"/>
        </w:rPr>
        <w:t>___________</w:t>
      </w:r>
      <w:r>
        <w:rPr>
          <w:color w:val="auto"/>
        </w:rPr>
        <w:t>календарских дана од дана увођења у посао</w:t>
      </w:r>
      <w:r>
        <w:rPr>
          <w:color w:val="auto"/>
          <w:lang w:val="sr-Cyrl-CS"/>
        </w:rPr>
        <w:t xml:space="preserve"> (</w:t>
      </w:r>
      <w:r w:rsidR="00F03D21">
        <w:rPr>
          <w:color w:val="auto"/>
          <w:lang w:val="sr-Cyrl-CS"/>
        </w:rPr>
        <w:t xml:space="preserve">максимално </w:t>
      </w:r>
      <w:r w:rsidR="00F03D21" w:rsidRPr="00F03D21">
        <w:rPr>
          <w:b/>
          <w:color w:val="auto"/>
          <w:lang w:val="sr-Cyrl-CS"/>
        </w:rPr>
        <w:t>45</w:t>
      </w:r>
      <w:r w:rsidRPr="001355FD">
        <w:rPr>
          <w:color w:val="auto"/>
          <w:lang w:val="sr-Cyrl-CS"/>
        </w:rPr>
        <w:t xml:space="preserve"> дана од дана увођења у посао</w:t>
      </w:r>
      <w:r>
        <w:rPr>
          <w:color w:val="auto"/>
          <w:lang w:val="sr-Cyrl-CS"/>
        </w:rPr>
        <w:t>)</w:t>
      </w:r>
      <w:r>
        <w:rPr>
          <w:color w:val="auto"/>
          <w:lang w:val="ru-RU"/>
        </w:rPr>
        <w:t>.</w:t>
      </w:r>
    </w:p>
    <w:p w:rsidR="002D2E07" w:rsidRPr="00D95B5E" w:rsidRDefault="002D2E07" w:rsidP="002D2E07">
      <w:pPr>
        <w:jc w:val="both"/>
        <w:rPr>
          <w:color w:val="auto"/>
          <w:lang w:val="sr-Cyrl-CS"/>
        </w:rPr>
      </w:pPr>
    </w:p>
    <w:p w:rsidR="002D2E07" w:rsidRPr="001E0B59" w:rsidRDefault="002D2E07" w:rsidP="00464DC0">
      <w:pPr>
        <w:numPr>
          <w:ilvl w:val="0"/>
          <w:numId w:val="16"/>
        </w:numPr>
        <w:spacing w:after="120"/>
        <w:jc w:val="both"/>
        <w:rPr>
          <w:b/>
          <w:color w:val="auto"/>
        </w:rPr>
      </w:pPr>
      <w:r w:rsidRPr="001E0B59">
        <w:rPr>
          <w:b/>
          <w:color w:val="auto"/>
        </w:rPr>
        <w:t>УСЛОВИ ПЛАЋАЊА:</w:t>
      </w:r>
    </w:p>
    <w:p w:rsidR="002D2E07" w:rsidRPr="00C84AA4" w:rsidRDefault="002D2E07" w:rsidP="002D2E07">
      <w:pPr>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)од дана достављања привремених ситуација и окончане ситуације сачињених на основу грађевинске књиге изведених радо</w:t>
      </w:r>
      <w:r w:rsidR="001355FD">
        <w:rPr>
          <w:iCs/>
          <w:lang w:val="sr-Cyrl-CS"/>
        </w:rPr>
        <w:t xml:space="preserve">ва и јединичних цена из понуде </w:t>
      </w:r>
      <w:r>
        <w:rPr>
          <w:iCs/>
          <w:lang w:val="sr-Cyrl-CS"/>
        </w:rPr>
        <w:t>и потписаним од стране стручног надзора.</w:t>
      </w:r>
      <w:r w:rsidR="001E29FA">
        <w:rPr>
          <w:iCs/>
        </w:rPr>
        <w:t xml:space="preserve"> </w:t>
      </w:r>
      <w:r w:rsidRPr="00A26218">
        <w:rPr>
          <w:b/>
          <w:iCs/>
        </w:rPr>
        <w:t>Понуђачу није дозвољено да захтева аванс.</w:t>
      </w:r>
    </w:p>
    <w:p w:rsidR="002D2E07" w:rsidRDefault="002D2E07" w:rsidP="002D2E07">
      <w:pPr>
        <w:ind w:right="-289"/>
        <w:jc w:val="both"/>
        <w:rPr>
          <w:color w:val="auto"/>
        </w:rPr>
      </w:pPr>
    </w:p>
    <w:p w:rsidR="002D2E07" w:rsidRDefault="002D2E07" w:rsidP="00464DC0">
      <w:pPr>
        <w:numPr>
          <w:ilvl w:val="0"/>
          <w:numId w:val="16"/>
        </w:numPr>
        <w:rPr>
          <w:b/>
          <w:color w:val="auto"/>
        </w:rPr>
      </w:pPr>
      <w:r w:rsidRPr="008F2027">
        <w:rPr>
          <w:b/>
          <w:color w:val="auto"/>
        </w:rPr>
        <w:lastRenderedPageBreak/>
        <w:t xml:space="preserve">ГАРАНТНИ РОК: </w:t>
      </w:r>
    </w:p>
    <w:p w:rsidR="002D2E07" w:rsidRPr="008F2027" w:rsidRDefault="002D2E07" w:rsidP="002D2E07">
      <w:pPr>
        <w:ind w:left="720"/>
        <w:rPr>
          <w:b/>
          <w:color w:val="auto"/>
        </w:rPr>
      </w:pPr>
    </w:p>
    <w:p w:rsidR="002D2E07" w:rsidRPr="001E0B59" w:rsidRDefault="002D2E07" w:rsidP="002D2E07">
      <w:pPr>
        <w:jc w:val="both"/>
        <w:rPr>
          <w:color w:val="auto"/>
        </w:rPr>
      </w:pPr>
      <w:r>
        <w:rPr>
          <w:color w:val="auto"/>
        </w:rPr>
        <w:t xml:space="preserve">Гарантни рок </w:t>
      </w:r>
      <w:r w:rsidRPr="001E0B59">
        <w:rPr>
          <w:color w:val="auto"/>
        </w:rPr>
        <w:t xml:space="preserve">за изведене радове из предметне јавне набавке износи </w:t>
      </w:r>
      <w:r w:rsidRPr="001E0B59">
        <w:rPr>
          <w:color w:val="auto"/>
          <w:lang w:val="ru-RU"/>
        </w:rPr>
        <w:t>___________</w:t>
      </w:r>
      <w:r w:rsidRPr="001E0B59">
        <w:rPr>
          <w:color w:val="auto"/>
        </w:rPr>
        <w:t xml:space="preserve"> месеци </w:t>
      </w:r>
      <w:r w:rsidRPr="001E0B59">
        <w:rPr>
          <w:color w:val="auto"/>
          <w:lang w:val="ru-RU"/>
        </w:rPr>
        <w:t xml:space="preserve">(мин. 24 месеца) </w:t>
      </w:r>
      <w:r w:rsidRPr="001E0B59">
        <w:rPr>
          <w:color w:val="auto"/>
        </w:rPr>
        <w:t>од дана техничког пријема завршених и изведених радова.</w:t>
      </w:r>
    </w:p>
    <w:p w:rsidR="002D2E07" w:rsidRPr="000065A1" w:rsidRDefault="002D2E07" w:rsidP="002D2E07">
      <w:pPr>
        <w:ind w:right="-289"/>
        <w:jc w:val="both"/>
      </w:pPr>
    </w:p>
    <w:p w:rsidR="002D2E07" w:rsidRPr="00F96C5F" w:rsidRDefault="002D2E07" w:rsidP="00464DC0">
      <w:pPr>
        <w:numPr>
          <w:ilvl w:val="0"/>
          <w:numId w:val="16"/>
        </w:numPr>
        <w:suppressAutoHyphens/>
        <w:ind w:right="-289"/>
        <w:jc w:val="both"/>
        <w:rPr>
          <w:b/>
          <w:lang w:val="sr-Cyrl-CS"/>
        </w:rPr>
      </w:pPr>
      <w:r w:rsidRPr="00F96C5F">
        <w:rPr>
          <w:b/>
        </w:rPr>
        <w:t>ВАЖНОСТ ПОНУДЕ: _____</w:t>
      </w:r>
      <w:r>
        <w:rPr>
          <w:b/>
        </w:rPr>
        <w:t>__</w:t>
      </w:r>
      <w:r>
        <w:t xml:space="preserve">(минимум </w:t>
      </w:r>
      <w:r>
        <w:rPr>
          <w:lang w:val="sr-Cyrl-CS"/>
        </w:rPr>
        <w:t>6</w:t>
      </w:r>
      <w:r w:rsidRPr="00F96C5F">
        <w:t>0) дана од дана отварањапонуде.</w:t>
      </w:r>
    </w:p>
    <w:p w:rsidR="002D2E07" w:rsidRPr="00F96C5F" w:rsidRDefault="002D2E07" w:rsidP="002D2E07">
      <w:pPr>
        <w:ind w:right="-289"/>
        <w:jc w:val="both"/>
        <w:rPr>
          <w:b/>
          <w:lang w:val="sr-Cyrl-CS"/>
        </w:rPr>
      </w:pPr>
    </w:p>
    <w:p w:rsidR="002D2E07" w:rsidRDefault="002D2E07" w:rsidP="00464DC0">
      <w:pPr>
        <w:numPr>
          <w:ilvl w:val="0"/>
          <w:numId w:val="16"/>
        </w:numPr>
        <w:suppressAutoHyphens/>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2D2E07" w:rsidRPr="00623303" w:rsidRDefault="002D2E07" w:rsidP="002D2E07">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5197"/>
      </w:tblGrid>
      <w:tr w:rsidR="002D2E07" w:rsidRPr="009B66F5" w:rsidTr="00AE6BC5">
        <w:trPr>
          <w:trHeight w:val="445"/>
        </w:trPr>
        <w:tc>
          <w:tcPr>
            <w:tcW w:w="2385" w:type="pct"/>
            <w:vAlign w:val="center"/>
          </w:tcPr>
          <w:p w:rsidR="002D2E07" w:rsidRDefault="002D2E07" w:rsidP="00734587">
            <w:pPr>
              <w:pBdr>
                <w:bottom w:val="single" w:sz="12" w:space="1" w:color="auto"/>
              </w:pBdr>
              <w:spacing w:beforeLines="30" w:afterLines="30"/>
              <w:jc w:val="both"/>
              <w:rPr>
                <w:lang w:val="sr-Cyrl-CS"/>
              </w:rPr>
            </w:pPr>
          </w:p>
          <w:p w:rsidR="002D2E07" w:rsidRPr="00496D53" w:rsidRDefault="002D2E07" w:rsidP="00734587">
            <w:pPr>
              <w:spacing w:beforeLines="30" w:afterLines="30"/>
              <w:jc w:val="both"/>
              <w:rPr>
                <w:sz w:val="16"/>
                <w:szCs w:val="16"/>
                <w:lang w:val="sr-Cyrl-CS"/>
              </w:rPr>
            </w:pPr>
            <w:r w:rsidRPr="00496D53">
              <w:rPr>
                <w:sz w:val="16"/>
                <w:szCs w:val="16"/>
                <w:lang w:val="sr-Cyrl-CS"/>
              </w:rPr>
              <w:t>/навести део предмета набавке/</w:t>
            </w:r>
          </w:p>
          <w:p w:rsidR="002D2E07" w:rsidRPr="009B66F5" w:rsidRDefault="002D2E07" w:rsidP="00734587">
            <w:pPr>
              <w:spacing w:beforeLines="30" w:afterLines="30"/>
              <w:jc w:val="both"/>
              <w:rPr>
                <w:lang w:val="sr-Cyrl-CS"/>
              </w:rPr>
            </w:pPr>
            <w:r>
              <w:rPr>
                <w:lang w:val="sr-Cyrl-CS"/>
              </w:rPr>
              <w:t>_____ %</w:t>
            </w:r>
          </w:p>
        </w:tc>
        <w:tc>
          <w:tcPr>
            <w:tcW w:w="2615" w:type="pct"/>
          </w:tcPr>
          <w:p w:rsidR="002D2E07" w:rsidRDefault="002D2E07" w:rsidP="00AE6BC5">
            <w:pPr>
              <w:jc w:val="both"/>
              <w:rPr>
                <w:lang w:val="ru-RU"/>
              </w:rPr>
            </w:pPr>
          </w:p>
          <w:p w:rsidR="002D2E07" w:rsidRPr="009B66F5" w:rsidRDefault="002D2E07" w:rsidP="00AE6BC5">
            <w:pPr>
              <w:jc w:val="both"/>
              <w:rPr>
                <w:lang w:val="ru-RU"/>
              </w:rPr>
            </w:pPr>
            <w:r>
              <w:rPr>
                <w:lang w:val="ru-RU"/>
              </w:rPr>
              <w:t>____________________ динара без ПДВ</w:t>
            </w:r>
          </w:p>
        </w:tc>
      </w:tr>
    </w:tbl>
    <w:p w:rsidR="002D2E07" w:rsidRDefault="002D2E07" w:rsidP="002D2E07">
      <w:pPr>
        <w:ind w:right="-284"/>
        <w:jc w:val="both"/>
        <w:rPr>
          <w:bCs/>
          <w:lang w:val="sr-Cyrl-CS"/>
        </w:rPr>
      </w:pPr>
      <w:r>
        <w:rPr>
          <w:bCs/>
          <w:lang w:val="sr-Cyrl-CS"/>
        </w:rPr>
        <w:t>/ табелу треба попунити само у случају подизвођача/</w:t>
      </w:r>
    </w:p>
    <w:p w:rsidR="002D2E07" w:rsidRPr="008F1142" w:rsidRDefault="002D2E07" w:rsidP="002D2E07">
      <w:pPr>
        <w:ind w:right="-289"/>
        <w:jc w:val="both"/>
        <w:rPr>
          <w:u w:val="single"/>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ind w:firstLine="360"/>
        <w:rPr>
          <w:b/>
        </w:rPr>
      </w:pPr>
      <w:r w:rsidRPr="009C046C">
        <w:rPr>
          <w:b/>
        </w:rPr>
        <w:t xml:space="preserve">НАПОМЕНА ПОНУЂАЧА: </w:t>
      </w:r>
    </w:p>
    <w:p w:rsidR="002D2E07"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___________________________________________________</w:t>
      </w:r>
      <w:r>
        <w:rPr>
          <w:b/>
        </w:rPr>
        <w:t>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2D2E07" w:rsidRPr="009C046C" w:rsidRDefault="002D2E07" w:rsidP="002D2E07">
      <w:pPr>
        <w:tabs>
          <w:tab w:val="center" w:pos="7200"/>
        </w:tabs>
        <w:rPr>
          <w:rFonts w:cs="Arial"/>
          <w:sz w:val="22"/>
          <w:szCs w:val="22"/>
        </w:rPr>
      </w:pPr>
    </w:p>
    <w:p w:rsidR="002D2E07" w:rsidRPr="009C046C" w:rsidRDefault="002D2E07" w:rsidP="002D2E07">
      <w:pPr>
        <w:tabs>
          <w:tab w:val="num" w:pos="1320"/>
          <w:tab w:val="center" w:pos="7200"/>
        </w:tabs>
        <w:jc w:val="both"/>
        <w:rPr>
          <w:sz w:val="16"/>
          <w:szCs w:val="16"/>
          <w:lang w:val="ru-RU"/>
        </w:rPr>
      </w:pPr>
    </w:p>
    <w:p w:rsidR="002D2E07" w:rsidRPr="00961A8B" w:rsidRDefault="002D2E07" w:rsidP="002D2E07">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2D2E07" w:rsidRPr="00AB08F0" w:rsidRDefault="002D2E07" w:rsidP="002D2E07">
      <w:pPr>
        <w:pStyle w:val="Default"/>
        <w:ind w:left="540" w:right="4" w:hanging="540"/>
        <w:jc w:val="both"/>
        <w:rPr>
          <w:rFonts w:ascii="Times New Roman" w:hAnsi="Times New Roman"/>
          <w:b/>
          <w:lang w:val="sr-Cyrl-CS"/>
        </w:rPr>
      </w:pPr>
      <w:r w:rsidRPr="00AB08F0">
        <w:rPr>
          <w:rFonts w:ascii="Times New Roman" w:hAnsi="Times New Roman"/>
          <w:b/>
          <w:bCs/>
        </w:rPr>
        <w:lastRenderedPageBreak/>
        <w:t>VIII С</w:t>
      </w:r>
      <w:r w:rsidRPr="00AB08F0">
        <w:rPr>
          <w:rFonts w:ascii="Times New Roman" w:hAnsi="Times New Roman"/>
          <w:b/>
        </w:rPr>
        <w:t>ПЕЦИФИКАЦИЈА РЕФЕРЕНТНЕ ЛИСТЕ</w:t>
      </w:r>
    </w:p>
    <w:p w:rsidR="002D2E07" w:rsidRPr="00814993" w:rsidRDefault="002D2E07" w:rsidP="002D2E07">
      <w:pPr>
        <w:rPr>
          <w:lang w:val="sr-Cyrl-CS"/>
        </w:rPr>
      </w:pPr>
    </w:p>
    <w:p w:rsidR="002D2E07" w:rsidRDefault="002D2E07" w:rsidP="002D2E07">
      <w:pPr>
        <w:jc w:val="both"/>
        <w:rPr>
          <w:lang w:val="sr-Cyrl-CS"/>
        </w:rPr>
      </w:pPr>
    </w:p>
    <w:p w:rsidR="002D2E07" w:rsidRPr="00DA532E" w:rsidRDefault="002D2E07" w:rsidP="002D2E07">
      <w:pPr>
        <w:jc w:val="both"/>
      </w:pPr>
      <w:r w:rsidRPr="00DA532E">
        <w:t>Понуђач_________________________________________________________</w:t>
      </w:r>
      <w:r>
        <w:rPr>
          <w:lang w:val="sr-Cyrl-CS"/>
        </w:rPr>
        <w:t>__________</w:t>
      </w:r>
    </w:p>
    <w:p w:rsidR="002D2E07" w:rsidRPr="00DA532E" w:rsidRDefault="002D2E07" w:rsidP="002D2E07">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2D2E07" w:rsidRDefault="002D2E07" w:rsidP="002D2E07"/>
    <w:p w:rsidR="002D2E07" w:rsidRDefault="002D2E07" w:rsidP="002D2E07"/>
    <w:p w:rsidR="002D2E07" w:rsidRPr="00AB08F0" w:rsidRDefault="002D2E07" w:rsidP="002D2E07">
      <w:pPr>
        <w:pStyle w:val="Heading7"/>
        <w:numPr>
          <w:ilvl w:val="6"/>
          <w:numId w:val="0"/>
        </w:numPr>
        <w:tabs>
          <w:tab w:val="left" w:pos="0"/>
        </w:tabs>
        <w:jc w:val="center"/>
        <w:rPr>
          <w:rFonts w:ascii="Times New Roman" w:hAnsi="Times New Roman"/>
        </w:rPr>
      </w:pPr>
      <w:r w:rsidRPr="00AB08F0">
        <w:rPr>
          <w:rFonts w:ascii="Times New Roman" w:hAnsi="Times New Roman"/>
        </w:rPr>
        <w:t>РЕФЕРЕНТ ЛИСТУ</w:t>
      </w:r>
      <w:r w:rsidRPr="00AB08F0">
        <w:rPr>
          <w:rFonts w:ascii="Times New Roman" w:hAnsi="Times New Roman"/>
          <w:lang w:val="ru-RU"/>
        </w:rPr>
        <w:t xml:space="preserve">- </w:t>
      </w:r>
      <w:r w:rsidRPr="00AB08F0">
        <w:rPr>
          <w:rFonts w:ascii="Times New Roman" w:hAnsi="Times New Roman"/>
          <w:lang w:val="sr-Cyrl-CS"/>
        </w:rPr>
        <w:t>СПИСАК ИЗВЕДЕНИХ РАДОВА</w:t>
      </w:r>
    </w:p>
    <w:p w:rsidR="002D2E07" w:rsidRDefault="002D2E07" w:rsidP="002D2E07">
      <w:pPr>
        <w:rPr>
          <w:lang w:val="sr-Cyrl-CS"/>
        </w:rPr>
      </w:pPr>
    </w:p>
    <w:p w:rsidR="002D2E07" w:rsidRPr="00C264C0" w:rsidRDefault="002D2E07" w:rsidP="002D2E07">
      <w:pPr>
        <w:rPr>
          <w:lang w:val="sr-Cyrl-CS"/>
        </w:rPr>
      </w:pPr>
    </w:p>
    <w:tbl>
      <w:tblPr>
        <w:tblW w:w="5268" w:type="pct"/>
        <w:tblLook w:val="0000"/>
      </w:tblPr>
      <w:tblGrid>
        <w:gridCol w:w="673"/>
        <w:gridCol w:w="2071"/>
        <w:gridCol w:w="2414"/>
        <w:gridCol w:w="1615"/>
        <w:gridCol w:w="1765"/>
        <w:gridCol w:w="1931"/>
      </w:tblGrid>
      <w:tr w:rsidR="002D2E07" w:rsidRPr="00DC4DC5" w:rsidTr="00AE6BC5">
        <w:trPr>
          <w:trHeight w:val="515"/>
        </w:trPr>
        <w:tc>
          <w:tcPr>
            <w:tcW w:w="312"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pPr>
            <w:r w:rsidRPr="00DC4DC5">
              <w:t>Р.Б.</w:t>
            </w:r>
          </w:p>
        </w:tc>
        <w:tc>
          <w:tcPr>
            <w:tcW w:w="991"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pPr>
            <w:r w:rsidRPr="00DC4DC5">
              <w:t>НАРУЧИЛАЦ</w:t>
            </w:r>
          </w:p>
        </w:tc>
        <w:tc>
          <w:tcPr>
            <w:tcW w:w="1155"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rPr>
                <w:smallCaps/>
              </w:rPr>
            </w:pPr>
            <w:r w:rsidRPr="00DC4DC5">
              <w:rPr>
                <w:smallCaps/>
              </w:rPr>
              <w:t>ПРЕДМЕТ УГОВОРА</w:t>
            </w:r>
          </w:p>
        </w:tc>
        <w:tc>
          <w:tcPr>
            <w:tcW w:w="773"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rPr>
                <w:smallCaps/>
              </w:rPr>
            </w:pPr>
            <w:r w:rsidRPr="00DC4DC5">
              <w:rPr>
                <w:smallCaps/>
              </w:rPr>
              <w:t>БРОЈ И ДАТУМ УГОВОРА</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tcPr>
          <w:p w:rsidR="002D2E07" w:rsidRPr="00DC4DC5" w:rsidRDefault="002D2E07" w:rsidP="00AE6BC5">
            <w:pPr>
              <w:pStyle w:val="Title"/>
              <w:snapToGrid w:val="0"/>
            </w:pPr>
            <w:r w:rsidRPr="00DC4DC5">
              <w:rPr>
                <w:smallCaps/>
              </w:rPr>
              <w:t>ВРЕДНОСТ УГОВОРА БЕЗ ПДВ-</w:t>
            </w:r>
            <w:r w:rsidRPr="00DC4DC5">
              <w:t>а</w:t>
            </w:r>
          </w:p>
          <w:p w:rsidR="002D2E07" w:rsidRPr="00DC4DC5" w:rsidRDefault="002D2E07" w:rsidP="00AE6BC5">
            <w:pPr>
              <w:pStyle w:val="Title"/>
              <w:snapToGrid w:val="0"/>
              <w:rPr>
                <w:smallCaps/>
              </w:rPr>
            </w:pPr>
            <w:r w:rsidRPr="00DC4DC5">
              <w:rPr>
                <w:smallCaps/>
                <w:lang w:val="en-US"/>
              </w:rPr>
              <w:t>(</w:t>
            </w:r>
            <w:r w:rsidRPr="00DC4DC5">
              <w:t>у динарима</w:t>
            </w:r>
            <w:r w:rsidRPr="00DC4DC5">
              <w:rPr>
                <w:smallCaps/>
                <w:lang w:val="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tcPr>
          <w:p w:rsidR="002D2E07" w:rsidRPr="00DC4DC5" w:rsidRDefault="002D2E07" w:rsidP="00AE6BC5">
            <w:pPr>
              <w:pStyle w:val="Title"/>
              <w:snapToGrid w:val="0"/>
            </w:pPr>
            <w:r w:rsidRPr="00DC4DC5">
              <w:t>ВРЕДНОСТ УГОВОРА СА ПДВ-ом</w:t>
            </w:r>
          </w:p>
          <w:p w:rsidR="002D2E07" w:rsidRPr="00DC4DC5" w:rsidRDefault="002D2E07" w:rsidP="00AE6BC5">
            <w:pPr>
              <w:pStyle w:val="Title"/>
              <w:snapToGrid w:val="0"/>
            </w:pPr>
            <w:r w:rsidRPr="00DC4DC5">
              <w:rPr>
                <w:lang w:val="en-US"/>
              </w:rPr>
              <w:t>(</w:t>
            </w:r>
            <w:r w:rsidRPr="00DC4DC5">
              <w:t>у динарима</w:t>
            </w:r>
            <w:r w:rsidRPr="00DC4DC5">
              <w:rPr>
                <w:lang w:val="en-US"/>
              </w:rPr>
              <w:t>)</w:t>
            </w: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1.</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2.</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3.</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4.</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5.</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6.</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7.</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8.</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9.</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10.</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12" w:space="0" w:color="auto"/>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12" w:space="0" w:color="auto"/>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225"/>
        </w:trPr>
        <w:tc>
          <w:tcPr>
            <w:tcW w:w="312" w:type="pct"/>
            <w:tcBorders>
              <w:top w:val="single" w:sz="12" w:space="0" w:color="auto"/>
            </w:tcBorders>
          </w:tcPr>
          <w:p w:rsidR="002D2E07" w:rsidRPr="001E0B59" w:rsidRDefault="002D2E07" w:rsidP="00AE6BC5">
            <w:pPr>
              <w:pStyle w:val="Title"/>
              <w:snapToGrid w:val="0"/>
              <w:rPr>
                <w:b/>
                <w:smallCaps/>
              </w:rPr>
            </w:pPr>
          </w:p>
        </w:tc>
        <w:tc>
          <w:tcPr>
            <w:tcW w:w="991" w:type="pct"/>
            <w:tcBorders>
              <w:top w:val="single" w:sz="12" w:space="0" w:color="auto"/>
            </w:tcBorders>
          </w:tcPr>
          <w:p w:rsidR="002D2E07" w:rsidRPr="001E0B59" w:rsidRDefault="002D2E07" w:rsidP="00AE6BC5">
            <w:pPr>
              <w:pStyle w:val="Title"/>
              <w:snapToGrid w:val="0"/>
              <w:jc w:val="right"/>
              <w:rPr>
                <w:smallCaps/>
                <w:u w:val="single"/>
              </w:rPr>
            </w:pPr>
            <w:r w:rsidRPr="001E0B59">
              <w:rPr>
                <w:smallCaps/>
                <w:u w:val="single"/>
              </w:rPr>
              <w:t>УКУПНО</w:t>
            </w:r>
          </w:p>
        </w:tc>
        <w:tc>
          <w:tcPr>
            <w:tcW w:w="1155" w:type="pct"/>
            <w:tcBorders>
              <w:top w:val="single" w:sz="12" w:space="0" w:color="auto"/>
            </w:tcBorders>
          </w:tcPr>
          <w:p w:rsidR="002D2E07" w:rsidRPr="001E0B59" w:rsidRDefault="002D2E07" w:rsidP="00AE6BC5">
            <w:pPr>
              <w:pStyle w:val="Title"/>
              <w:snapToGrid w:val="0"/>
              <w:jc w:val="left"/>
              <w:rPr>
                <w:smallCaps/>
                <w:u w:val="single"/>
                <w:lang w:val="en-US"/>
              </w:rPr>
            </w:pPr>
          </w:p>
        </w:tc>
        <w:tc>
          <w:tcPr>
            <w:tcW w:w="773" w:type="pct"/>
            <w:tcBorders>
              <w:top w:val="single" w:sz="12" w:space="0" w:color="auto"/>
              <w:right w:val="single" w:sz="12" w:space="0" w:color="auto"/>
            </w:tcBorders>
          </w:tcPr>
          <w:p w:rsidR="002D2E07" w:rsidRPr="001E0B59" w:rsidRDefault="002D2E07" w:rsidP="00AE6BC5">
            <w:pPr>
              <w:pStyle w:val="Title"/>
              <w:snapToGrid w:val="0"/>
              <w:jc w:val="left"/>
              <w:rPr>
                <w:smallCaps/>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2D2E07" w:rsidRPr="001E0B59" w:rsidRDefault="002D2E07" w:rsidP="00AE6BC5">
            <w:pPr>
              <w:pStyle w:val="Title"/>
              <w:snapToGrid w:val="0"/>
              <w:jc w:val="left"/>
              <w:rPr>
                <w:smallCaps/>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2D2E07" w:rsidRPr="001E0B59" w:rsidRDefault="002D2E07" w:rsidP="00AE6BC5">
            <w:pPr>
              <w:pStyle w:val="Title"/>
              <w:snapToGrid w:val="0"/>
              <w:jc w:val="left"/>
              <w:rPr>
                <w:smallCaps/>
                <w:u w:val="single"/>
                <w:lang w:val="en-US"/>
              </w:rPr>
            </w:pPr>
          </w:p>
        </w:tc>
      </w:tr>
    </w:tbl>
    <w:p w:rsidR="002D2E07" w:rsidRDefault="002D2E07" w:rsidP="002D2E07">
      <w:pPr>
        <w:ind w:left="1440" w:hanging="1620"/>
        <w:jc w:val="both"/>
        <w:rPr>
          <w:u w:val="single"/>
        </w:rPr>
      </w:pPr>
    </w:p>
    <w:p w:rsidR="002D2E07" w:rsidRDefault="002D2E07" w:rsidP="002D2E07">
      <w:pPr>
        <w:ind w:left="1440" w:hanging="1620"/>
        <w:jc w:val="both"/>
        <w:rPr>
          <w:u w:val="single"/>
        </w:rPr>
      </w:pPr>
    </w:p>
    <w:p w:rsidR="002D2E07" w:rsidRPr="00E0475D" w:rsidRDefault="002D2E07" w:rsidP="002D2E07">
      <w:pPr>
        <w:spacing w:after="120"/>
        <w:ind w:left="1260" w:hanging="126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2D2E07" w:rsidRPr="009C046C" w:rsidRDefault="002D2E07" w:rsidP="002D2E07">
      <w:pPr>
        <w:tabs>
          <w:tab w:val="center" w:pos="7200"/>
        </w:tabs>
        <w:ind w:right="71"/>
        <w:jc w:val="both"/>
        <w:rPr>
          <w:sz w:val="22"/>
          <w:szCs w:val="22"/>
        </w:rPr>
      </w:pPr>
      <w:r w:rsidRPr="009C046C">
        <w:rPr>
          <w:rFonts w:cs="Arial"/>
          <w:sz w:val="22"/>
          <w:szCs w:val="22"/>
        </w:rPr>
        <w:tab/>
        <w:t>Потписовлашћеноглица</w:t>
      </w:r>
    </w:p>
    <w:p w:rsidR="002D2E07" w:rsidRPr="009C046C" w:rsidRDefault="002D2E07" w:rsidP="002D2E07">
      <w:pPr>
        <w:tabs>
          <w:tab w:val="center" w:pos="7200"/>
        </w:tabs>
        <w:rPr>
          <w:rFonts w:cs="Arial"/>
          <w:sz w:val="10"/>
          <w:szCs w:val="10"/>
        </w:rPr>
      </w:pPr>
    </w:p>
    <w:p w:rsidR="002D2E07" w:rsidRPr="009C046C" w:rsidRDefault="002D2E07" w:rsidP="002D2E0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2D2E07" w:rsidRPr="009C046C" w:rsidRDefault="002D2E07" w:rsidP="002D2E07">
      <w:pPr>
        <w:tabs>
          <w:tab w:val="num" w:pos="1320"/>
          <w:tab w:val="center" w:pos="7200"/>
        </w:tabs>
        <w:jc w:val="both"/>
        <w:rPr>
          <w:sz w:val="16"/>
          <w:szCs w:val="16"/>
        </w:rPr>
      </w:pPr>
    </w:p>
    <w:p w:rsidR="002D2E07" w:rsidRPr="009C046C" w:rsidRDefault="002D2E07" w:rsidP="002D2E07">
      <w:pPr>
        <w:tabs>
          <w:tab w:val="center" w:pos="7200"/>
        </w:tabs>
        <w:jc w:val="both"/>
        <w:rPr>
          <w:rFonts w:cs="Arial"/>
        </w:rPr>
      </w:pPr>
      <w:r>
        <w:rPr>
          <w:sz w:val="22"/>
          <w:szCs w:val="22"/>
        </w:rPr>
        <w:t>____. ____. 20</w:t>
      </w:r>
      <w:r>
        <w:rPr>
          <w:sz w:val="22"/>
          <w:szCs w:val="22"/>
          <w:lang w:val="sr-Cyrl-CS"/>
        </w:rPr>
        <w:t>17</w:t>
      </w:r>
      <w:r w:rsidRPr="009C046C">
        <w:rPr>
          <w:sz w:val="22"/>
          <w:szCs w:val="22"/>
        </w:rPr>
        <w:t>. године</w:t>
      </w:r>
      <w:r>
        <w:rPr>
          <w:sz w:val="22"/>
          <w:szCs w:val="22"/>
        </w:rPr>
        <w:t xml:space="preserve">                      M.</w:t>
      </w:r>
      <w:r>
        <w:rPr>
          <w:sz w:val="22"/>
          <w:szCs w:val="22"/>
          <w:lang w:val="sr-Cyrl-CS"/>
        </w:rPr>
        <w:t xml:space="preserve">П.         </w:t>
      </w:r>
      <w:r w:rsidRPr="009C046C">
        <w:rPr>
          <w:b/>
          <w:sz w:val="22"/>
          <w:szCs w:val="22"/>
        </w:rPr>
        <w:t>_______________________</w:t>
      </w:r>
    </w:p>
    <w:p w:rsidR="002D2E07" w:rsidRDefault="002D2E07" w:rsidP="002D2E07">
      <w:pPr>
        <w:jc w:val="both"/>
        <w:rPr>
          <w:b/>
          <w:bCs/>
          <w:sz w:val="22"/>
          <w:szCs w:val="22"/>
          <w:lang w:val="sr-Cyrl-CS"/>
        </w:rPr>
      </w:pPr>
    </w:p>
    <w:p w:rsidR="002D2E07" w:rsidRPr="00AB08F0" w:rsidRDefault="002D2E07" w:rsidP="002D2E07">
      <w:pPr>
        <w:tabs>
          <w:tab w:val="left" w:pos="3555"/>
        </w:tabs>
        <w:jc w:val="both"/>
        <w:rPr>
          <w:sz w:val="16"/>
          <w:szCs w:val="16"/>
        </w:rPr>
      </w:pPr>
      <w:r w:rsidRPr="00AB08F0">
        <w:rPr>
          <w:b/>
          <w:smallCaps/>
          <w:color w:val="auto"/>
          <w:szCs w:val="28"/>
        </w:rPr>
        <w:lastRenderedPageBreak/>
        <w:t xml:space="preserve">IX </w:t>
      </w:r>
      <w:r w:rsidRPr="00AB08F0">
        <w:rPr>
          <w:b/>
          <w:smallCaps/>
          <w:lang w:val="sr-Cyrl-CS"/>
        </w:rPr>
        <w:t xml:space="preserve"> -</w:t>
      </w:r>
      <w:r w:rsidRPr="00AB08F0">
        <w:rPr>
          <w:b/>
          <w:smallCaps/>
        </w:rPr>
        <w:t xml:space="preserve">  ПОТВРД</w:t>
      </w:r>
      <w:r w:rsidRPr="00AB08F0">
        <w:rPr>
          <w:b/>
          <w:smallCaps/>
          <w:lang w:val="sr-Cyrl-CS"/>
        </w:rPr>
        <w:t>А</w:t>
      </w:r>
      <w:r w:rsidRPr="00AB08F0">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2D2E07" w:rsidRPr="00B440D5" w:rsidTr="00AE6BC5">
        <w:trPr>
          <w:trHeight w:val="400"/>
        </w:trPr>
        <w:tc>
          <w:tcPr>
            <w:tcW w:w="5688" w:type="dxa"/>
            <w:tcBorders>
              <w:top w:val="nil"/>
              <w:left w:val="nil"/>
              <w:bottom w:val="single" w:sz="12" w:space="0" w:color="auto"/>
              <w:right w:val="nil"/>
            </w:tcBorders>
            <w:vAlign w:val="bottom"/>
          </w:tcPr>
          <w:p w:rsidR="002D2E07" w:rsidRPr="00B440D5" w:rsidRDefault="002D2E07" w:rsidP="00AE6BC5">
            <w:pPr>
              <w:jc w:val="center"/>
              <w:rPr>
                <w:b/>
              </w:rP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(назив наручиоца)</w:t>
            </w:r>
          </w:p>
        </w:tc>
      </w:tr>
      <w:tr w:rsidR="002D2E07" w:rsidRPr="00B440D5" w:rsidTr="00AE6BC5">
        <w:trPr>
          <w:trHeight w:val="343"/>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(улица и број)</w:t>
            </w:r>
          </w:p>
        </w:tc>
      </w:tr>
      <w:tr w:rsidR="002D2E07" w:rsidRPr="00B440D5" w:rsidTr="00AE6BC5">
        <w:trPr>
          <w:trHeight w:val="246"/>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(седиште)</w:t>
            </w:r>
          </w:p>
        </w:tc>
      </w:tr>
    </w:tbl>
    <w:p w:rsidR="002D2E07" w:rsidRDefault="002D2E07" w:rsidP="002D2E07">
      <w:pPr>
        <w:jc w:val="center"/>
        <w:rPr>
          <w:b/>
          <w:smallCaps/>
          <w:lang w:val="sr-Cyrl-CS"/>
        </w:rPr>
      </w:pPr>
    </w:p>
    <w:p w:rsidR="002D2E07" w:rsidRPr="00ED0D83" w:rsidRDefault="002D2E07" w:rsidP="002D2E07">
      <w:pPr>
        <w:jc w:val="center"/>
        <w:rPr>
          <w:b/>
          <w:smallCaps/>
          <w:lang w:val="sr-Cyrl-CS"/>
        </w:rPr>
      </w:pPr>
    </w:p>
    <w:p w:rsidR="002D2E07" w:rsidRPr="00B440D5" w:rsidRDefault="002D2E07" w:rsidP="002D2E07">
      <w:pPr>
        <w:jc w:val="center"/>
        <w:rPr>
          <w:b/>
          <w:smallCaps/>
        </w:rPr>
      </w:pPr>
      <w:r w:rsidRPr="00B440D5">
        <w:rPr>
          <w:b/>
          <w:smallCaps/>
        </w:rPr>
        <w:t>ПОТВРДА О ЗАКЉУЧЕНИМ УГОВОРИМА</w:t>
      </w:r>
    </w:p>
    <w:p w:rsidR="002D2E07" w:rsidRPr="00B440D5" w:rsidRDefault="002D2E07" w:rsidP="002D2E07">
      <w:pPr>
        <w:jc w:val="center"/>
        <w:rPr>
          <w:b/>
          <w:smallCaps/>
        </w:rPr>
      </w:pPr>
    </w:p>
    <w:p w:rsidR="002D2E07" w:rsidRDefault="002D2E07" w:rsidP="002D2E07">
      <w:pPr>
        <w:jc w:val="both"/>
        <w:rPr>
          <w:lang w:val="sr-Cyrl-CS"/>
        </w:rPr>
      </w:pPr>
      <w:r w:rsidRPr="00B440D5">
        <w:rPr>
          <w:smallCaps/>
        </w:rPr>
        <w:tab/>
      </w:r>
      <w:r>
        <w:t>Овим п</w:t>
      </w:r>
      <w:r w:rsidR="00613967">
        <w:t>отврђујемо да су током претходних 5 (пет) година</w:t>
      </w:r>
      <w:r w:rsidRPr="00B440D5">
        <w:t>са фирмом: ___________________</w:t>
      </w:r>
      <w:r>
        <w:t>________________</w:t>
      </w:r>
      <w:r>
        <w:rPr>
          <w:lang w:val="sr-Cyrl-CS"/>
        </w:rPr>
        <w:t>________________________________________</w:t>
      </w:r>
      <w:r w:rsidR="00FF5AB4">
        <w:rPr>
          <w:lang w:val="sr-Cyrl-CS"/>
        </w:rPr>
        <w:t>______</w:t>
      </w:r>
    </w:p>
    <w:p w:rsidR="002D2E07" w:rsidRDefault="002D2E07" w:rsidP="002D2E07">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D2E07" w:rsidRPr="00961A8B" w:rsidRDefault="002D2E07" w:rsidP="00FF5AB4">
      <w:pPr>
        <w:jc w:val="both"/>
        <w:rPr>
          <w:lang w:val="sr-Cyrl-CS"/>
        </w:rPr>
      </w:pPr>
      <w:r>
        <w:t xml:space="preserve">закључени и реализовани следећи уговори </w:t>
      </w:r>
      <w:r>
        <w:rPr>
          <w:lang w:val="sr-Cyrl-CS"/>
        </w:rPr>
        <w:t>о узвођењу радова</w:t>
      </w:r>
      <w:r w:rsidR="001355FD" w:rsidRPr="005A3F88">
        <w:rPr>
          <w:lang w:val="sr-Cyrl-CS"/>
        </w:rPr>
        <w:t>на изгр</w:t>
      </w:r>
      <w:r w:rsidR="001355FD">
        <w:rPr>
          <w:lang w:val="sr-Cyrl-CS"/>
        </w:rPr>
        <w:t xml:space="preserve">адњи или реконструкцији објеката нискоградње (путеви, </w:t>
      </w:r>
      <w:r w:rsidR="001355FD">
        <w:t>путн</w:t>
      </w:r>
      <w:r w:rsidR="001355FD">
        <w:rPr>
          <w:lang w:val="sr-Cyrl-CS"/>
        </w:rPr>
        <w:t>и</w:t>
      </w:r>
      <w:r w:rsidR="001355FD" w:rsidRPr="00347B9C">
        <w:t xml:space="preserve"> објек</w:t>
      </w:r>
      <w:r w:rsidR="001355FD">
        <w:t>т</w:t>
      </w:r>
      <w:r w:rsidR="001355FD">
        <w:rPr>
          <w:lang w:val="sr-Cyrl-CS"/>
        </w:rPr>
        <w:t>и, саобраћајнице,</w:t>
      </w:r>
      <w:r w:rsidR="001355FD">
        <w:t xml:space="preserve"> саобраћајн</w:t>
      </w:r>
      <w:r w:rsidR="001355FD">
        <w:rPr>
          <w:lang w:val="sr-Cyrl-CS"/>
        </w:rPr>
        <w:t>и</w:t>
      </w:r>
      <w:r w:rsidR="001355FD">
        <w:t xml:space="preserve"> прикључ</w:t>
      </w:r>
      <w:r w:rsidR="001355FD">
        <w:rPr>
          <w:lang w:val="sr-Cyrl-CS"/>
        </w:rPr>
        <w:t>ци, улице и др.)</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1758"/>
        <w:gridCol w:w="1431"/>
        <w:gridCol w:w="1795"/>
        <w:gridCol w:w="2062"/>
      </w:tblGrid>
      <w:tr w:rsidR="002D2E07" w:rsidRPr="005B2178" w:rsidTr="00AE6BC5">
        <w:trPr>
          <w:trHeight w:val="719"/>
        </w:trPr>
        <w:tc>
          <w:tcPr>
            <w:tcW w:w="1455" w:type="pct"/>
            <w:tcBorders>
              <w:top w:val="single" w:sz="12" w:space="0" w:color="auto"/>
            </w:tcBorders>
            <w:shd w:val="clear" w:color="auto" w:fill="BFBFBF"/>
            <w:vAlign w:val="center"/>
          </w:tcPr>
          <w:p w:rsidR="002D2E07" w:rsidRPr="005B2178" w:rsidRDefault="002D2E07" w:rsidP="00AE6BC5">
            <w:pPr>
              <w:jc w:val="center"/>
              <w:rPr>
                <w:b/>
                <w:lang w:val="sr-Cyrl-CS"/>
              </w:rPr>
            </w:pPr>
            <w:r w:rsidRPr="005B2178">
              <w:rPr>
                <w:b/>
                <w:lang w:val="sr-Cyrl-CS"/>
              </w:rPr>
              <w:t>Предмет уговора</w:t>
            </w:r>
          </w:p>
        </w:tc>
        <w:tc>
          <w:tcPr>
            <w:tcW w:w="885"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Број уговора</w:t>
            </w:r>
          </w:p>
        </w:tc>
        <w:tc>
          <w:tcPr>
            <w:tcW w:w="718"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Датум закључења</w:t>
            </w:r>
          </w:p>
        </w:tc>
        <w:tc>
          <w:tcPr>
            <w:tcW w:w="904" w:type="pct"/>
            <w:tcBorders>
              <w:top w:val="single" w:sz="12" w:space="0" w:color="auto"/>
            </w:tcBorders>
            <w:shd w:val="clear" w:color="auto" w:fill="BFBFBF"/>
          </w:tcPr>
          <w:p w:rsidR="002D2E07" w:rsidRPr="005B2178" w:rsidRDefault="002D2E07" w:rsidP="00AE6BC5">
            <w:pPr>
              <w:jc w:val="center"/>
              <w:rPr>
                <w:b/>
              </w:rPr>
            </w:pPr>
            <w:r w:rsidRPr="005B2178">
              <w:rPr>
                <w:b/>
              </w:rPr>
              <w:t xml:space="preserve">Вредност </w:t>
            </w:r>
            <w:r>
              <w:rPr>
                <w:b/>
                <w:lang w:val="sr-Cyrl-CS"/>
              </w:rPr>
              <w:t xml:space="preserve">уговора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 xml:space="preserve">Вредност </w:t>
            </w:r>
            <w:r>
              <w:rPr>
                <w:b/>
                <w:lang w:val="sr-Cyrl-CS"/>
              </w:rPr>
              <w:t>уговора</w:t>
            </w:r>
            <w:r w:rsidRPr="005B2178">
              <w:rPr>
                <w:b/>
              </w:rPr>
              <w:t>са ПДВ-ом                                   (у динарима)</w:t>
            </w:r>
          </w:p>
        </w:tc>
      </w:tr>
      <w:tr w:rsidR="002D2E07" w:rsidRPr="001E0B59" w:rsidTr="00AE6BC5">
        <w:trPr>
          <w:trHeight w:hRule="exact" w:val="720"/>
        </w:trPr>
        <w:tc>
          <w:tcPr>
            <w:tcW w:w="1455" w:type="pct"/>
          </w:tcPr>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Pr="0004344F"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Default="002D2E07" w:rsidP="00AE6BC5"/>
          <w:p w:rsidR="002D2E07" w:rsidRDefault="002D2E07" w:rsidP="00AE6BC5"/>
          <w:p w:rsidR="002D2E07" w:rsidRDefault="002D2E07" w:rsidP="00AE6BC5"/>
          <w:p w:rsidR="002D2E07" w:rsidRPr="0004344F"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Pr="001E0B59"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Pr="001E0B59"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bl>
    <w:p w:rsidR="002D2E07" w:rsidRPr="00B440D5" w:rsidRDefault="002D2E07" w:rsidP="002D2E07">
      <w:pPr>
        <w:jc w:val="both"/>
      </w:pPr>
    </w:p>
    <w:p w:rsidR="002D2E07" w:rsidRPr="00B440D5" w:rsidRDefault="002D2E07" w:rsidP="002D2E07">
      <w:pPr>
        <w:jc w:val="both"/>
      </w:pPr>
      <w:r w:rsidRPr="00B440D5">
        <w:t>Потврда се издаје ради учешћа у поступку јавне набавке и за друге сврхе се не може користити.</w:t>
      </w:r>
    </w:p>
    <w:p w:rsidR="002D2E07" w:rsidRPr="00B440D5" w:rsidRDefault="002D2E07" w:rsidP="002D2E07">
      <w:pPr>
        <w:ind w:left="720"/>
        <w:jc w:val="both"/>
      </w:pPr>
    </w:p>
    <w:p w:rsidR="002D2E07" w:rsidRPr="00B440D5" w:rsidRDefault="002D2E07" w:rsidP="00464DC0">
      <w:pPr>
        <w:numPr>
          <w:ilvl w:val="0"/>
          <w:numId w:val="14"/>
        </w:numPr>
        <w:suppressAutoHyphens/>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2D2E07" w:rsidRPr="00B440D5" w:rsidRDefault="002D2E07" w:rsidP="002D2E07">
      <w:pPr>
        <w:jc w:val="both"/>
      </w:pPr>
    </w:p>
    <w:p w:rsidR="002D2E07" w:rsidRPr="00B440D5" w:rsidRDefault="002D2E07" w:rsidP="00464DC0">
      <w:pPr>
        <w:numPr>
          <w:ilvl w:val="0"/>
          <w:numId w:val="14"/>
        </w:numPr>
        <w:suppressAutoHyphens/>
        <w:ind w:left="0" w:firstLine="426"/>
        <w:jc w:val="both"/>
      </w:pPr>
      <w:r w:rsidRPr="00B440D5">
        <w:t>вредности из оверених потврда унети у спецификацију референтне листе и доставити уз понуду;</w:t>
      </w:r>
    </w:p>
    <w:p w:rsidR="002D2E07" w:rsidRPr="00B440D5" w:rsidRDefault="002D2E07" w:rsidP="002D2E07">
      <w:pPr>
        <w:ind w:firstLine="426"/>
        <w:jc w:val="both"/>
      </w:pPr>
    </w:p>
    <w:p w:rsidR="002D2E07" w:rsidRPr="00C44A54" w:rsidRDefault="002D2E07" w:rsidP="00464DC0">
      <w:pPr>
        <w:numPr>
          <w:ilvl w:val="0"/>
          <w:numId w:val="14"/>
        </w:numPr>
        <w:suppressAutoHyphens/>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2D2E07" w:rsidRPr="00B440D5" w:rsidRDefault="002D2E07" w:rsidP="002D2E07">
      <w:pPr>
        <w:tabs>
          <w:tab w:val="center" w:pos="7200"/>
        </w:tabs>
        <w:ind w:firstLine="426"/>
        <w:jc w:val="both"/>
      </w:pPr>
    </w:p>
    <w:p w:rsidR="002D2E07" w:rsidRDefault="002D2E07" w:rsidP="002D2E07">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002E4910">
        <w:rPr>
          <w:sz w:val="22"/>
          <w:szCs w:val="22"/>
          <w:lang w:val="sr-Cyrl-CS"/>
        </w:rPr>
        <w:t xml:space="preserve">         </w:t>
      </w:r>
      <w:r w:rsidRPr="009C046C">
        <w:rPr>
          <w:b/>
          <w:sz w:val="22"/>
          <w:szCs w:val="22"/>
        </w:rPr>
        <w:t>_______________________</w:t>
      </w:r>
    </w:p>
    <w:p w:rsidR="002D2E07" w:rsidRDefault="002D2E07" w:rsidP="002D2E07">
      <w:pPr>
        <w:jc w:val="both"/>
        <w:rPr>
          <w:b/>
          <w:smallCaps/>
          <w:sz w:val="22"/>
        </w:rPr>
      </w:pPr>
      <w:r>
        <w:rPr>
          <w:b/>
          <w:lang w:val="sr-Cyrl-CS"/>
        </w:rPr>
        <w:br w:type="page"/>
      </w:r>
    </w:p>
    <w:p w:rsidR="002D2E07" w:rsidRDefault="002D2E07" w:rsidP="002D2E07">
      <w:pPr>
        <w:jc w:val="both"/>
        <w:rPr>
          <w:b/>
          <w:smallCaps/>
        </w:rPr>
      </w:pPr>
      <w:r>
        <w:rPr>
          <w:b/>
          <w:smallCaps/>
        </w:rPr>
        <w:lastRenderedPageBreak/>
        <w:t>X ОБРАЗАЦ  ИЗЈАВЕ  О  КАДРОВСКОМ  КАПАЦИТЕТУ</w:t>
      </w:r>
    </w:p>
    <w:p w:rsidR="002D2E07" w:rsidRPr="00097F95" w:rsidRDefault="002D2E07" w:rsidP="002D2E07">
      <w:pPr>
        <w:jc w:val="both"/>
        <w:rPr>
          <w:b/>
          <w:smallCaps/>
          <w:color w:val="auto"/>
          <w:szCs w:val="28"/>
        </w:rPr>
      </w:pPr>
    </w:p>
    <w:p w:rsidR="002D2E07" w:rsidRDefault="002D2E07" w:rsidP="002D2E07">
      <w:pPr>
        <w:jc w:val="center"/>
        <w:rPr>
          <w:b/>
          <w:smallCaps/>
        </w:rPr>
      </w:pPr>
    </w:p>
    <w:p w:rsidR="002D2E07" w:rsidRDefault="002D2E07" w:rsidP="002D2E07">
      <w:pPr>
        <w:pStyle w:val="BodyText"/>
        <w:jc w:val="center"/>
        <w:rPr>
          <w:rFonts w:ascii="Calibri" w:hAnsi="Calibri"/>
          <w:b/>
          <w:smallCaps/>
          <w:lang w:val="sr-Cyrl-CS"/>
        </w:rPr>
      </w:pPr>
      <w:r w:rsidRPr="000A0785">
        <w:rPr>
          <w:b/>
          <w:smallCaps/>
        </w:rPr>
        <w:t>ИЗЈАВА ПОНУЂАЧА О КАДРОВСКОМ КАПАЦИТЕТУ</w:t>
      </w:r>
    </w:p>
    <w:p w:rsidR="002570F5" w:rsidRPr="002570F5" w:rsidRDefault="002570F5" w:rsidP="002D2E07">
      <w:pPr>
        <w:pStyle w:val="BodyText"/>
        <w:jc w:val="center"/>
        <w:rPr>
          <w:rFonts w:ascii="Calibri" w:hAnsi="Calibri"/>
          <w:b/>
          <w:smallCaps/>
          <w:lang w:val="sr-Cyrl-CS"/>
        </w:rPr>
      </w:pPr>
    </w:p>
    <w:p w:rsidR="002D2E07" w:rsidRPr="000A0785" w:rsidRDefault="002D2E07" w:rsidP="002D2E07">
      <w:pPr>
        <w:pStyle w:val="BodyText"/>
        <w:rPr>
          <w:b/>
          <w:lang w:val="ru-RU"/>
        </w:rPr>
      </w:pPr>
      <w:r w:rsidRPr="000A0785">
        <w:rPr>
          <w:b/>
        </w:rPr>
        <w:t>Под пуном кривичном и материјалном одгов</w:t>
      </w:r>
      <w:r>
        <w:rPr>
          <w:b/>
        </w:rPr>
        <w:t>орношћу изјављујемо да п</w:t>
      </w:r>
      <w:r>
        <w:rPr>
          <w:b/>
          <w:lang w:val="sr-Cyrl-CS"/>
        </w:rPr>
        <w:t xml:space="preserve">онуђач </w:t>
      </w:r>
      <w:r w:rsidRPr="000A0785">
        <w:rPr>
          <w:b/>
          <w:lang w:val="ru-RU"/>
        </w:rPr>
        <w:t>____________________________________</w:t>
      </w:r>
      <w:r>
        <w:rPr>
          <w:b/>
          <w:lang w:val="ru-RU"/>
        </w:rPr>
        <w:t>______________________________________</w:t>
      </w:r>
      <w:r w:rsidR="00B512F9">
        <w:rPr>
          <w:b/>
          <w:lang w:val="ru-RU"/>
        </w:rPr>
        <w:t>______</w:t>
      </w:r>
      <w:r>
        <w:rPr>
          <w:b/>
          <w:lang w:val="ru-RU"/>
        </w:rPr>
        <w:t>,</w:t>
      </w:r>
    </w:p>
    <w:p w:rsidR="002D2E07" w:rsidRPr="0001617F" w:rsidRDefault="002D2E07" w:rsidP="002D2E07">
      <w:pPr>
        <w:pStyle w:val="BodyText"/>
        <w:spacing w:after="240"/>
        <w:rPr>
          <w:lang w:val="ru-RU"/>
        </w:rPr>
      </w:pPr>
      <w:r>
        <w:rPr>
          <w:b/>
        </w:rPr>
        <w:t xml:space="preserve">располаже </w:t>
      </w:r>
      <w:r w:rsidRPr="000A0785">
        <w:rPr>
          <w:b/>
        </w:rPr>
        <w:t>следећом кадровском структуром</w:t>
      </w:r>
      <w:r>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62999" w:rsidRPr="00BD3852" w:rsidTr="007441C7">
        <w:tc>
          <w:tcPr>
            <w:tcW w:w="9936" w:type="dxa"/>
            <w:shd w:val="clear" w:color="auto" w:fill="BFBFBF"/>
          </w:tcPr>
          <w:p w:rsidR="00662999" w:rsidRPr="00BD3852" w:rsidRDefault="00662999" w:rsidP="007441C7">
            <w:pPr>
              <w:pStyle w:val="Header"/>
              <w:jc w:val="both"/>
              <w:rPr>
                <w:b/>
                <w:i/>
                <w:sz w:val="24"/>
                <w:lang w:val="sr-Cyrl-CS"/>
              </w:rPr>
            </w:pPr>
            <w:r w:rsidRPr="00BD3852">
              <w:rPr>
                <w:b/>
                <w:i/>
                <w:sz w:val="24"/>
                <w:lang w:val="sr-Cyrl-CS"/>
              </w:rPr>
              <w:t>Кључно техничко особље</w:t>
            </w:r>
          </w:p>
        </w:tc>
      </w:tr>
      <w:tr w:rsidR="00662999" w:rsidTr="007441C7">
        <w:tc>
          <w:tcPr>
            <w:tcW w:w="9936" w:type="dxa"/>
          </w:tcPr>
          <w:p w:rsidR="00662999" w:rsidRPr="00BD3852" w:rsidRDefault="001A735B" w:rsidP="007441C7">
            <w:pPr>
              <w:pStyle w:val="Header"/>
              <w:numPr>
                <w:ilvl w:val="0"/>
                <w:numId w:val="28"/>
              </w:numPr>
              <w:tabs>
                <w:tab w:val="clear" w:pos="4702"/>
                <w:tab w:val="clear" w:pos="9405"/>
                <w:tab w:val="right" w:pos="0"/>
              </w:tabs>
              <w:jc w:val="both"/>
              <w:rPr>
                <w:sz w:val="24"/>
              </w:rPr>
            </w:pPr>
            <w:r>
              <w:rPr>
                <w:sz w:val="24"/>
                <w:lang w:val="sr-Cyrl-CS"/>
              </w:rPr>
              <w:t xml:space="preserve">2 лица </w:t>
            </w:r>
            <w:r w:rsidR="00650626" w:rsidRPr="00BD3852">
              <w:rPr>
                <w:sz w:val="24"/>
                <w:lang w:val="sr-Cyrl-CS"/>
              </w:rPr>
              <w:t xml:space="preserve"> грађевинске струке са важећом лиценцом ИКС бр. 412 или 415 или 418 или 812</w:t>
            </w:r>
            <w:r w:rsidR="00650626">
              <w:rPr>
                <w:sz w:val="24"/>
                <w:lang w:val="sr-Cyrl-CS"/>
              </w:rPr>
              <w:t xml:space="preserve"> и 413 или 414</w:t>
            </w:r>
            <w:r w:rsidR="00650626" w:rsidRPr="00BD3852">
              <w:rPr>
                <w:sz w:val="24"/>
                <w:lang w:val="sr-Cyrl-CS"/>
              </w:rPr>
              <w:t xml:space="preserve">, </w:t>
            </w:r>
            <w:r w:rsidR="00650626" w:rsidRPr="00BD3852">
              <w:rPr>
                <w:iCs/>
                <w:sz w:val="24"/>
              </w:rPr>
              <w:t xml:space="preserve">који ће решењем бити именован за одговорног извођача радова </w:t>
            </w:r>
            <w:r w:rsidR="00650626" w:rsidRPr="00BD3852">
              <w:rPr>
                <w:iCs/>
                <w:sz w:val="24"/>
                <w:lang w:val="sr-Cyrl-CS"/>
              </w:rPr>
              <w:t xml:space="preserve">за путарски </w:t>
            </w:r>
            <w:r w:rsidR="00650626">
              <w:rPr>
                <w:iCs/>
                <w:sz w:val="24"/>
                <w:lang w:val="sr-Cyrl-CS"/>
              </w:rPr>
              <w:t>и хидро део.</w:t>
            </w:r>
          </w:p>
        </w:tc>
      </w:tr>
      <w:tr w:rsidR="00662999" w:rsidTr="007441C7">
        <w:tc>
          <w:tcPr>
            <w:tcW w:w="9936" w:type="dxa"/>
          </w:tcPr>
          <w:p w:rsidR="00662999" w:rsidRPr="00BD3852" w:rsidRDefault="00662999" w:rsidP="007441C7">
            <w:pPr>
              <w:pStyle w:val="Header"/>
              <w:numPr>
                <w:ilvl w:val="0"/>
                <w:numId w:val="28"/>
              </w:numPr>
              <w:tabs>
                <w:tab w:val="clear" w:pos="4702"/>
                <w:tab w:val="clear" w:pos="9405"/>
                <w:tab w:val="right" w:pos="0"/>
              </w:tabs>
              <w:jc w:val="both"/>
              <w:rPr>
                <w:sz w:val="24"/>
                <w:lang w:val="sr-Cyrl-CS"/>
              </w:rPr>
            </w:pPr>
            <w:r w:rsidRPr="00BD3852">
              <w:rPr>
                <w:sz w:val="24"/>
                <w:lang w:val="sr-Cyrl-CS"/>
              </w:rPr>
              <w:t>1 инжењер геодетске струке са важећом лиценцом ИКС бр. 471 или 871</w:t>
            </w:r>
          </w:p>
        </w:tc>
      </w:tr>
    </w:tbl>
    <w:p w:rsidR="00662999" w:rsidRPr="005A3F88" w:rsidRDefault="00662999" w:rsidP="00662999">
      <w:pPr>
        <w:pStyle w:val="Header"/>
        <w:jc w:val="both"/>
        <w:rPr>
          <w:b/>
          <w:i/>
          <w:sz w:val="24"/>
          <w:u w:val="single"/>
          <w:lang w:val="sr-Cyrl-CS"/>
        </w:rPr>
      </w:pPr>
      <w:r w:rsidRPr="005A3F88">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62999" w:rsidRPr="00BD3852" w:rsidTr="007441C7">
        <w:tc>
          <w:tcPr>
            <w:tcW w:w="9936" w:type="dxa"/>
            <w:shd w:val="clear" w:color="auto" w:fill="BFBFBF"/>
          </w:tcPr>
          <w:p w:rsidR="00662999" w:rsidRPr="00BD3852" w:rsidRDefault="00662999" w:rsidP="007441C7">
            <w:pPr>
              <w:pStyle w:val="Header"/>
              <w:jc w:val="both"/>
              <w:rPr>
                <w:b/>
                <w:i/>
                <w:sz w:val="24"/>
                <w:lang w:val="sr-Cyrl-CS"/>
              </w:rPr>
            </w:pPr>
            <w:r w:rsidRPr="00BD3852">
              <w:rPr>
                <w:b/>
                <w:i/>
                <w:sz w:val="24"/>
                <w:lang w:val="sr-Cyrl-CS"/>
              </w:rPr>
              <w:t>Остали радници</w:t>
            </w:r>
          </w:p>
        </w:tc>
      </w:tr>
      <w:tr w:rsidR="00662999" w:rsidTr="007441C7">
        <w:tc>
          <w:tcPr>
            <w:tcW w:w="9936" w:type="dxa"/>
          </w:tcPr>
          <w:p w:rsidR="00662999" w:rsidRPr="00BD3852" w:rsidRDefault="00662999" w:rsidP="007441C7">
            <w:pPr>
              <w:pStyle w:val="Header"/>
              <w:numPr>
                <w:ilvl w:val="0"/>
                <w:numId w:val="28"/>
              </w:numPr>
              <w:tabs>
                <w:tab w:val="clear" w:pos="4702"/>
                <w:tab w:val="clear" w:pos="9405"/>
                <w:tab w:val="right" w:pos="0"/>
              </w:tabs>
              <w:jc w:val="both"/>
              <w:rPr>
                <w:sz w:val="24"/>
              </w:rPr>
            </w:pPr>
            <w:r w:rsidRPr="00BD3852">
              <w:rPr>
                <w:sz w:val="24"/>
                <w:lang w:val="sr-Cyrl-CS"/>
              </w:rPr>
              <w:t>2 лица грађевинске струке (ССС или ВШС)</w:t>
            </w:r>
          </w:p>
        </w:tc>
      </w:tr>
      <w:tr w:rsidR="00662999" w:rsidTr="007441C7">
        <w:tc>
          <w:tcPr>
            <w:tcW w:w="9936" w:type="dxa"/>
          </w:tcPr>
          <w:p w:rsidR="00662999" w:rsidRPr="00BD3852" w:rsidRDefault="00662999" w:rsidP="007441C7">
            <w:pPr>
              <w:pStyle w:val="Header"/>
              <w:numPr>
                <w:ilvl w:val="0"/>
                <w:numId w:val="28"/>
              </w:numPr>
              <w:tabs>
                <w:tab w:val="clear" w:pos="4702"/>
                <w:tab w:val="clear" w:pos="9405"/>
                <w:tab w:val="right" w:pos="0"/>
              </w:tabs>
              <w:jc w:val="both"/>
              <w:rPr>
                <w:sz w:val="24"/>
              </w:rPr>
            </w:pPr>
            <w:r w:rsidRPr="00BD3852">
              <w:rPr>
                <w:sz w:val="24"/>
                <w:lang w:val="sr-Cyrl-CS"/>
              </w:rPr>
              <w:t>8 радника за грађевинске и асфалтерске послове (ПКВ, КВ)</w:t>
            </w:r>
          </w:p>
        </w:tc>
      </w:tr>
      <w:tr w:rsidR="00662999" w:rsidTr="007441C7">
        <w:tc>
          <w:tcPr>
            <w:tcW w:w="9936" w:type="dxa"/>
          </w:tcPr>
          <w:p w:rsidR="00662999" w:rsidRPr="00BD3852" w:rsidRDefault="00662999" w:rsidP="007441C7">
            <w:pPr>
              <w:pStyle w:val="Header"/>
              <w:numPr>
                <w:ilvl w:val="0"/>
                <w:numId w:val="28"/>
              </w:numPr>
              <w:tabs>
                <w:tab w:val="clear" w:pos="4702"/>
                <w:tab w:val="clear" w:pos="9405"/>
                <w:tab w:val="right" w:pos="0"/>
              </w:tabs>
              <w:jc w:val="both"/>
              <w:rPr>
                <w:sz w:val="24"/>
                <w:lang w:val="sr-Cyrl-CS"/>
              </w:rPr>
            </w:pPr>
            <w:r w:rsidRPr="00BD3852">
              <w:rPr>
                <w:sz w:val="24"/>
                <w:lang w:val="sr-Cyrl-CS"/>
              </w:rPr>
              <w:t>8 радника – руковалаца грађевинских машина</w:t>
            </w:r>
          </w:p>
        </w:tc>
      </w:tr>
      <w:tr w:rsidR="00662999" w:rsidTr="007441C7">
        <w:tc>
          <w:tcPr>
            <w:tcW w:w="9936" w:type="dxa"/>
          </w:tcPr>
          <w:p w:rsidR="00662999" w:rsidRPr="00BD3852" w:rsidRDefault="002570F5" w:rsidP="007441C7">
            <w:pPr>
              <w:pStyle w:val="Header"/>
              <w:numPr>
                <w:ilvl w:val="0"/>
                <w:numId w:val="28"/>
              </w:numPr>
              <w:tabs>
                <w:tab w:val="clear" w:pos="4702"/>
                <w:tab w:val="clear" w:pos="9405"/>
                <w:tab w:val="right" w:pos="0"/>
              </w:tabs>
              <w:jc w:val="both"/>
              <w:rPr>
                <w:sz w:val="24"/>
                <w:lang w:val="sr-Cyrl-CS"/>
              </w:rPr>
            </w:pPr>
            <w:r>
              <w:rPr>
                <w:sz w:val="24"/>
                <w:lang w:val="sr-Cyrl-CS"/>
              </w:rPr>
              <w:t>8 возач</w:t>
            </w:r>
            <w:r w:rsidR="00662999" w:rsidRPr="00BD3852">
              <w:rPr>
                <w:sz w:val="24"/>
                <w:lang w:val="sr-Cyrl-CS"/>
              </w:rPr>
              <w:t>а теретних возила</w:t>
            </w:r>
          </w:p>
        </w:tc>
      </w:tr>
      <w:tr w:rsidR="00662999" w:rsidTr="007441C7">
        <w:tc>
          <w:tcPr>
            <w:tcW w:w="9936" w:type="dxa"/>
          </w:tcPr>
          <w:p w:rsidR="00662999" w:rsidRPr="00BD3852" w:rsidRDefault="00662999" w:rsidP="007441C7">
            <w:pPr>
              <w:pStyle w:val="Header"/>
              <w:numPr>
                <w:ilvl w:val="0"/>
                <w:numId w:val="28"/>
              </w:numPr>
              <w:tabs>
                <w:tab w:val="clear" w:pos="4702"/>
                <w:tab w:val="clear" w:pos="9405"/>
                <w:tab w:val="right" w:pos="0"/>
              </w:tabs>
              <w:jc w:val="both"/>
              <w:rPr>
                <w:sz w:val="24"/>
                <w:lang w:val="sr-Cyrl-CS"/>
              </w:rPr>
            </w:pPr>
            <w:r w:rsidRPr="00BD3852">
              <w:rPr>
                <w:sz w:val="24"/>
                <w:lang w:val="sr-Cyrl-CS"/>
              </w:rPr>
              <w:t>6 радника – остало особље (админ. радници, механичари, бравари и сл.)</w:t>
            </w:r>
          </w:p>
        </w:tc>
      </w:tr>
    </w:tbl>
    <w:p w:rsidR="002D2E07" w:rsidRPr="00067C8C" w:rsidRDefault="002D2E07" w:rsidP="002D2E07">
      <w:pPr>
        <w:jc w:val="both"/>
        <w:rPr>
          <w:lang w:val="ru-RU"/>
        </w:rPr>
      </w:pPr>
    </w:p>
    <w:p w:rsidR="002D2E07" w:rsidRDefault="002D2E07" w:rsidP="002D2E07">
      <w:pPr>
        <w:jc w:val="both"/>
        <w:rPr>
          <w:b/>
          <w:lang w:val="sr-Cyrl-CS"/>
        </w:rPr>
      </w:pPr>
      <w:r w:rsidRPr="00A5473A">
        <w:rPr>
          <w:b/>
        </w:rPr>
        <w:t>Захтевани кадровски капацитет чине следећа лица:</w:t>
      </w:r>
    </w:p>
    <w:p w:rsidR="002D2E07" w:rsidRPr="001E0B59" w:rsidRDefault="002D2E07" w:rsidP="002D2E07">
      <w:pPr>
        <w:jc w:val="both"/>
        <w:rPr>
          <w:lang w:val="ru-RU"/>
        </w:rPr>
      </w:pPr>
    </w:p>
    <w:p w:rsidR="002D2E07" w:rsidRDefault="002D2E07" w:rsidP="002D2E07">
      <w:pPr>
        <w:ind w:left="180" w:hanging="180"/>
        <w:rPr>
          <w:lang w:val="ru-RU"/>
        </w:rPr>
      </w:pPr>
      <w:r>
        <w:rPr>
          <w:lang w:val="ru-RU"/>
        </w:rPr>
        <w:t>1.</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p>
    <w:p w:rsidR="002D2E07" w:rsidRDefault="002D2E07" w:rsidP="002D2E07">
      <w:pPr>
        <w:ind w:left="180" w:hanging="180"/>
        <w:rPr>
          <w:lang w:val="ru-RU"/>
        </w:rPr>
      </w:pPr>
      <w:r>
        <w:rPr>
          <w:lang w:val="ru-RU"/>
        </w:rPr>
        <w:t>2.</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2D2E07" w:rsidRPr="00404936" w:rsidRDefault="002D2E07" w:rsidP="002D2E07">
      <w:pPr>
        <w:ind w:left="180" w:hanging="180"/>
        <w:rPr>
          <w:sz w:val="22"/>
          <w:szCs w:val="22"/>
          <w:lang w:val="ru-RU"/>
        </w:rPr>
      </w:pPr>
    </w:p>
    <w:p w:rsidR="002D2E07" w:rsidRDefault="002D2E07" w:rsidP="002D2E07">
      <w:pPr>
        <w:ind w:left="180" w:hanging="180"/>
        <w:rPr>
          <w:lang w:val="ru-RU"/>
        </w:rPr>
      </w:pPr>
      <w:r>
        <w:rPr>
          <w:lang w:val="ru-RU"/>
        </w:rPr>
        <w:t>3.</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Pr="006B4E27" w:rsidRDefault="002D2E07" w:rsidP="002D2E07">
      <w:pPr>
        <w:ind w:left="180" w:hanging="180"/>
        <w:rPr>
          <w:sz w:val="22"/>
          <w:szCs w:val="22"/>
          <w:lang w:val="ru-RU"/>
        </w:rPr>
      </w:pPr>
    </w:p>
    <w:p w:rsidR="002D2E07" w:rsidRDefault="002D2E07" w:rsidP="002D2E07">
      <w:pPr>
        <w:ind w:left="180" w:hanging="180"/>
        <w:rPr>
          <w:lang w:val="ru-RU"/>
        </w:rPr>
      </w:pPr>
      <w:r>
        <w:rPr>
          <w:lang w:val="ru-RU"/>
        </w:rPr>
        <w:t>4.</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p>
    <w:p w:rsidR="002D2E07" w:rsidRDefault="002D2E07" w:rsidP="002D2E07">
      <w:pPr>
        <w:ind w:left="180" w:hanging="180"/>
        <w:rPr>
          <w:lang w:val="ru-RU"/>
        </w:rPr>
      </w:pPr>
      <w:r>
        <w:rPr>
          <w:lang w:val="ru-RU"/>
        </w:rPr>
        <w:t>5.</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2D2E07" w:rsidRDefault="002D2E07" w:rsidP="002D2E07">
      <w:pPr>
        <w:ind w:left="180" w:hanging="180"/>
        <w:rPr>
          <w:lang w:val="ru-RU"/>
        </w:rPr>
      </w:pPr>
      <w:r>
        <w:rPr>
          <w:lang w:val="ru-RU"/>
        </w:rPr>
        <w:t>6.</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lastRenderedPageBreak/>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9B76B8">
      <w:pPr>
        <w:rPr>
          <w:sz w:val="22"/>
          <w:szCs w:val="22"/>
          <w:lang w:val="ru-RU"/>
        </w:rPr>
      </w:pPr>
    </w:p>
    <w:p w:rsidR="002D2E07" w:rsidRDefault="002D2E07" w:rsidP="002D2E07">
      <w:pPr>
        <w:ind w:left="180" w:hanging="180"/>
        <w:rPr>
          <w:lang w:val="ru-RU"/>
        </w:rPr>
      </w:pPr>
      <w:r>
        <w:rPr>
          <w:lang w:val="ru-RU"/>
        </w:rPr>
        <w:t>7.</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9B76B8" w:rsidRDefault="009B76B8" w:rsidP="002D2E07">
      <w:pPr>
        <w:ind w:left="180" w:hanging="180"/>
        <w:rPr>
          <w:sz w:val="22"/>
          <w:szCs w:val="22"/>
          <w:lang w:val="ru-RU"/>
        </w:rPr>
      </w:pPr>
    </w:p>
    <w:p w:rsidR="002D2E07" w:rsidRDefault="002D2E07" w:rsidP="002D2E07">
      <w:pPr>
        <w:ind w:left="180" w:hanging="180"/>
        <w:rPr>
          <w:lang w:val="ru-RU"/>
        </w:rPr>
      </w:pPr>
      <w:r>
        <w:rPr>
          <w:lang w:val="ru-RU"/>
        </w:rPr>
        <w:t>8.</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pStyle w:val="ListParagraph"/>
        <w:ind w:left="0"/>
        <w:rPr>
          <w:sz w:val="22"/>
          <w:szCs w:val="22"/>
          <w:lang w:val="ru-RU"/>
        </w:rPr>
      </w:pPr>
    </w:p>
    <w:p w:rsidR="002D2E07" w:rsidRDefault="002D2E07" w:rsidP="002D2E07">
      <w:pPr>
        <w:ind w:left="180" w:hanging="180"/>
        <w:rPr>
          <w:lang w:val="ru-RU"/>
        </w:rPr>
      </w:pPr>
      <w:r>
        <w:rPr>
          <w:lang w:val="ru-RU"/>
        </w:rPr>
        <w:t>9.</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313DE3">
      <w:pPr>
        <w:rPr>
          <w:sz w:val="22"/>
          <w:szCs w:val="22"/>
          <w:lang w:val="ru-RU"/>
        </w:rPr>
      </w:pPr>
    </w:p>
    <w:p w:rsidR="002D2E07" w:rsidRDefault="002D2E07" w:rsidP="002D2E07">
      <w:pPr>
        <w:ind w:left="180" w:hanging="180"/>
        <w:rPr>
          <w:lang w:val="ru-RU"/>
        </w:rPr>
      </w:pPr>
      <w:r>
        <w:rPr>
          <w:lang w:val="ru-RU"/>
        </w:rPr>
        <w:t>10 .</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313DE3" w:rsidRDefault="00313DE3" w:rsidP="00313DE3">
      <w:pPr>
        <w:ind w:left="180" w:hanging="180"/>
        <w:rPr>
          <w:lang w:val="ru-RU"/>
        </w:rPr>
      </w:pPr>
      <w:r>
        <w:rPr>
          <w:lang w:val="ru-RU"/>
        </w:rPr>
        <w:t>11.</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12.</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Pr="00404936" w:rsidRDefault="00313DE3" w:rsidP="00313DE3">
      <w:pPr>
        <w:ind w:left="180" w:hanging="180"/>
        <w:rPr>
          <w:sz w:val="22"/>
          <w:szCs w:val="22"/>
          <w:lang w:val="ru-RU"/>
        </w:rPr>
      </w:pPr>
    </w:p>
    <w:p w:rsidR="00313DE3" w:rsidRDefault="00313DE3" w:rsidP="00313DE3">
      <w:pPr>
        <w:ind w:left="180" w:hanging="180"/>
        <w:rPr>
          <w:lang w:val="ru-RU"/>
        </w:rPr>
      </w:pPr>
      <w:r>
        <w:rPr>
          <w:lang w:val="ru-RU"/>
        </w:rPr>
        <w:t>13.</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Pr="006B4E27" w:rsidRDefault="00313DE3" w:rsidP="00313DE3">
      <w:pPr>
        <w:ind w:left="180" w:hanging="180"/>
        <w:rPr>
          <w:sz w:val="22"/>
          <w:szCs w:val="22"/>
          <w:lang w:val="ru-RU"/>
        </w:rPr>
      </w:pPr>
    </w:p>
    <w:p w:rsidR="00313DE3" w:rsidRDefault="00313DE3" w:rsidP="00313DE3">
      <w:pPr>
        <w:ind w:left="180" w:hanging="180"/>
        <w:rPr>
          <w:lang w:val="ru-RU"/>
        </w:rPr>
      </w:pPr>
      <w:r>
        <w:rPr>
          <w:lang w:val="ru-RU"/>
        </w:rPr>
        <w:t>14.</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15.</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16.</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CD286A">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r>
        <w:rPr>
          <w:lang w:val="ru-RU"/>
        </w:rPr>
        <w:lastRenderedPageBreak/>
        <w:t>17.</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9B76B8" w:rsidRDefault="009B76B8" w:rsidP="00313DE3">
      <w:pPr>
        <w:ind w:left="180" w:hanging="180"/>
        <w:rPr>
          <w:sz w:val="22"/>
          <w:szCs w:val="22"/>
          <w:lang w:val="ru-RU"/>
        </w:rPr>
      </w:pPr>
    </w:p>
    <w:p w:rsidR="00313DE3" w:rsidRDefault="00313DE3" w:rsidP="00313DE3">
      <w:pPr>
        <w:ind w:left="180" w:hanging="180"/>
        <w:rPr>
          <w:lang w:val="ru-RU"/>
        </w:rPr>
      </w:pPr>
      <w:r>
        <w:rPr>
          <w:lang w:val="ru-RU"/>
        </w:rPr>
        <w:t>18.</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pStyle w:val="ListParagraph"/>
        <w:ind w:left="0"/>
        <w:rPr>
          <w:sz w:val="22"/>
          <w:szCs w:val="22"/>
          <w:lang w:val="ru-RU"/>
        </w:rPr>
      </w:pPr>
    </w:p>
    <w:p w:rsidR="00313DE3" w:rsidRDefault="00313DE3" w:rsidP="00313DE3">
      <w:pPr>
        <w:ind w:left="180" w:hanging="180"/>
        <w:rPr>
          <w:lang w:val="ru-RU"/>
        </w:rPr>
      </w:pPr>
      <w:r>
        <w:rPr>
          <w:lang w:val="ru-RU"/>
        </w:rPr>
        <w:t>19.</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2C430C"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20 .</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Default="00313DE3" w:rsidP="002D2E07">
      <w:pPr>
        <w:ind w:left="180" w:hanging="180"/>
        <w:rPr>
          <w:sz w:val="22"/>
          <w:szCs w:val="22"/>
          <w:lang w:val="ru-RU"/>
        </w:rPr>
      </w:pPr>
    </w:p>
    <w:p w:rsidR="00313DE3" w:rsidRDefault="00313DE3" w:rsidP="00313DE3">
      <w:pPr>
        <w:ind w:left="180" w:hanging="180"/>
        <w:rPr>
          <w:lang w:val="ru-RU"/>
        </w:rPr>
      </w:pPr>
      <w:r>
        <w:rPr>
          <w:lang w:val="ru-RU"/>
        </w:rPr>
        <w:t>21.</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22.</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Pr="00404936" w:rsidRDefault="00313DE3" w:rsidP="00313DE3">
      <w:pPr>
        <w:ind w:left="180" w:hanging="180"/>
        <w:rPr>
          <w:sz w:val="22"/>
          <w:szCs w:val="22"/>
          <w:lang w:val="ru-RU"/>
        </w:rPr>
      </w:pPr>
    </w:p>
    <w:p w:rsidR="00313DE3" w:rsidRDefault="00313DE3" w:rsidP="00313DE3">
      <w:pPr>
        <w:ind w:left="180" w:hanging="180"/>
        <w:rPr>
          <w:lang w:val="ru-RU"/>
        </w:rPr>
      </w:pPr>
      <w:r>
        <w:rPr>
          <w:lang w:val="ru-RU"/>
        </w:rPr>
        <w:t>23.</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Pr="006B4E27" w:rsidRDefault="00313DE3" w:rsidP="00313DE3">
      <w:pPr>
        <w:ind w:left="180" w:hanging="180"/>
        <w:rPr>
          <w:sz w:val="22"/>
          <w:szCs w:val="22"/>
          <w:lang w:val="ru-RU"/>
        </w:rPr>
      </w:pPr>
    </w:p>
    <w:p w:rsidR="00313DE3" w:rsidRDefault="00313DE3" w:rsidP="00313DE3">
      <w:pPr>
        <w:ind w:left="180" w:hanging="180"/>
        <w:rPr>
          <w:lang w:val="ru-RU"/>
        </w:rPr>
      </w:pPr>
      <w:r>
        <w:rPr>
          <w:lang w:val="ru-RU"/>
        </w:rPr>
        <w:t>24.</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25.</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9B76B8" w:rsidRDefault="009B76B8" w:rsidP="00313DE3">
      <w:pPr>
        <w:ind w:left="180" w:hanging="180"/>
        <w:rPr>
          <w:sz w:val="22"/>
          <w:szCs w:val="22"/>
          <w:lang w:val="ru-RU"/>
        </w:rPr>
      </w:pPr>
    </w:p>
    <w:p w:rsidR="00313DE3" w:rsidRDefault="00313DE3" w:rsidP="00313DE3">
      <w:pPr>
        <w:ind w:left="180" w:hanging="180"/>
        <w:rPr>
          <w:lang w:val="ru-RU"/>
        </w:rPr>
      </w:pPr>
      <w:r>
        <w:rPr>
          <w:lang w:val="ru-RU"/>
        </w:rPr>
        <w:t>26.</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27.</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lastRenderedPageBreak/>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28.</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pStyle w:val="ListParagraph"/>
        <w:ind w:left="0"/>
        <w:rPr>
          <w:sz w:val="22"/>
          <w:szCs w:val="22"/>
          <w:lang w:val="ru-RU"/>
        </w:rPr>
      </w:pPr>
    </w:p>
    <w:p w:rsidR="00313DE3" w:rsidRDefault="00313DE3" w:rsidP="00313DE3">
      <w:pPr>
        <w:ind w:left="180" w:hanging="180"/>
        <w:rPr>
          <w:lang w:val="ru-RU"/>
        </w:rPr>
      </w:pPr>
      <w:r>
        <w:rPr>
          <w:lang w:val="ru-RU"/>
        </w:rPr>
        <w:t>29.</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2C430C"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30 .</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31.</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32.</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Pr="00404936" w:rsidRDefault="00313DE3" w:rsidP="00313DE3">
      <w:pPr>
        <w:ind w:left="180" w:hanging="180"/>
        <w:rPr>
          <w:sz w:val="22"/>
          <w:szCs w:val="22"/>
          <w:lang w:val="ru-RU"/>
        </w:rPr>
      </w:pPr>
    </w:p>
    <w:p w:rsidR="00313DE3" w:rsidRDefault="00313DE3" w:rsidP="00313DE3">
      <w:pPr>
        <w:ind w:left="180" w:hanging="180"/>
        <w:rPr>
          <w:lang w:val="ru-RU"/>
        </w:rPr>
      </w:pPr>
      <w:r>
        <w:rPr>
          <w:lang w:val="ru-RU"/>
        </w:rPr>
        <w:t>33.</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Pr="006B4E27" w:rsidRDefault="00313DE3" w:rsidP="00313DE3">
      <w:pPr>
        <w:ind w:left="180" w:hanging="180"/>
        <w:rPr>
          <w:sz w:val="22"/>
          <w:szCs w:val="22"/>
          <w:lang w:val="ru-RU"/>
        </w:rPr>
      </w:pPr>
    </w:p>
    <w:p w:rsidR="00313DE3" w:rsidRDefault="00313DE3" w:rsidP="00313DE3">
      <w:pPr>
        <w:ind w:left="180" w:hanging="180"/>
        <w:rPr>
          <w:lang w:val="ru-RU"/>
        </w:rPr>
      </w:pPr>
      <w:r>
        <w:rPr>
          <w:lang w:val="ru-RU"/>
        </w:rPr>
        <w:t>34.</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lang w:val="ru-RU"/>
        </w:rPr>
      </w:pPr>
    </w:p>
    <w:p w:rsidR="00313DE3" w:rsidRDefault="00313DE3" w:rsidP="00313DE3">
      <w:pPr>
        <w:ind w:left="180" w:hanging="180"/>
        <w:rPr>
          <w:lang w:val="ru-RU"/>
        </w:rPr>
      </w:pPr>
      <w:r>
        <w:rPr>
          <w:lang w:val="ru-RU"/>
        </w:rPr>
        <w:t>35.</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9B76B8" w:rsidRDefault="009B76B8" w:rsidP="00313DE3">
      <w:pPr>
        <w:ind w:left="180" w:hanging="180"/>
        <w:rPr>
          <w:sz w:val="22"/>
          <w:szCs w:val="22"/>
          <w:lang w:val="ru-RU"/>
        </w:rPr>
      </w:pPr>
    </w:p>
    <w:p w:rsidR="009B76B8" w:rsidRDefault="009B76B8" w:rsidP="00313DE3">
      <w:pPr>
        <w:ind w:left="180" w:hanging="180"/>
        <w:rPr>
          <w:sz w:val="22"/>
          <w:szCs w:val="22"/>
          <w:lang w:val="ru-RU"/>
        </w:rPr>
      </w:pPr>
    </w:p>
    <w:p w:rsidR="00313DE3" w:rsidRDefault="00313DE3" w:rsidP="00313DE3">
      <w:pPr>
        <w:ind w:left="180" w:hanging="180"/>
        <w:rPr>
          <w:lang w:val="ru-RU"/>
        </w:rPr>
      </w:pPr>
      <w:r>
        <w:rPr>
          <w:lang w:val="ru-RU"/>
        </w:rPr>
        <w:t>36.</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37.</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lastRenderedPageBreak/>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38.</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pStyle w:val="ListParagraph"/>
        <w:ind w:left="0"/>
        <w:rPr>
          <w:sz w:val="22"/>
          <w:szCs w:val="22"/>
          <w:lang w:val="ru-RU"/>
        </w:rPr>
      </w:pPr>
    </w:p>
    <w:p w:rsidR="00313DE3" w:rsidRDefault="00313DE3" w:rsidP="00313DE3">
      <w:pPr>
        <w:ind w:left="180" w:hanging="180"/>
        <w:rPr>
          <w:lang w:val="ru-RU"/>
        </w:rPr>
      </w:pPr>
      <w:r>
        <w:rPr>
          <w:lang w:val="ru-RU"/>
        </w:rPr>
        <w:t>39.</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Pr="002C430C"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313DE3" w:rsidRDefault="00313DE3" w:rsidP="00313DE3">
      <w:pPr>
        <w:ind w:left="180" w:hanging="180"/>
        <w:rPr>
          <w:sz w:val="22"/>
          <w:szCs w:val="22"/>
          <w:lang w:val="ru-RU"/>
        </w:rPr>
      </w:pPr>
    </w:p>
    <w:p w:rsidR="00313DE3" w:rsidRDefault="00313DE3" w:rsidP="00313DE3">
      <w:pPr>
        <w:ind w:left="180" w:hanging="180"/>
        <w:rPr>
          <w:lang w:val="ru-RU"/>
        </w:rPr>
      </w:pPr>
      <w:r>
        <w:rPr>
          <w:lang w:val="ru-RU"/>
        </w:rPr>
        <w:t>40 .</w:t>
      </w:r>
      <w:r w:rsidRPr="001E0B59">
        <w:rPr>
          <w:lang w:val="ru-RU"/>
        </w:rPr>
        <w:t xml:space="preserve">___________________________________обавља </w:t>
      </w:r>
    </w:p>
    <w:p w:rsidR="00313DE3" w:rsidRPr="00053B3A" w:rsidRDefault="00313DE3" w:rsidP="00313DE3">
      <w:pPr>
        <w:ind w:left="180" w:hanging="180"/>
        <w:rPr>
          <w:sz w:val="22"/>
          <w:szCs w:val="22"/>
          <w:lang w:val="ru-RU"/>
        </w:rPr>
      </w:pP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313DE3" w:rsidRPr="001E0B59" w:rsidRDefault="00313DE3" w:rsidP="00313DE3">
      <w:pPr>
        <w:ind w:left="180" w:hanging="180"/>
        <w:rPr>
          <w:lang w:val="ru-RU"/>
        </w:rPr>
      </w:pPr>
      <w:r w:rsidRPr="001E0B59">
        <w:rPr>
          <w:lang w:val="ru-RU"/>
        </w:rPr>
        <w:t>посао:___________________________________</w:t>
      </w:r>
    </w:p>
    <w:p w:rsidR="00313DE3" w:rsidRDefault="00313DE3" w:rsidP="00313DE3">
      <w:pPr>
        <w:ind w:left="180" w:hanging="180"/>
        <w:rPr>
          <w:sz w:val="22"/>
          <w:szCs w:val="22"/>
          <w:lang w:val="ru-RU"/>
        </w:rPr>
      </w:pPr>
      <w:r w:rsidRPr="00053B3A">
        <w:rPr>
          <w:sz w:val="22"/>
          <w:szCs w:val="22"/>
          <w:lang w:val="ru-RU"/>
        </w:rPr>
        <w:t>(</w:t>
      </w:r>
      <w:r w:rsidRPr="00053B3A">
        <w:rPr>
          <w:sz w:val="22"/>
          <w:szCs w:val="22"/>
        </w:rPr>
        <w:t>уписати посао који обавља</w:t>
      </w:r>
      <w:r w:rsidRPr="00053B3A">
        <w:rPr>
          <w:sz w:val="22"/>
          <w:szCs w:val="22"/>
          <w:lang w:val="ru-RU"/>
        </w:rPr>
        <w:t>)</w:t>
      </w:r>
    </w:p>
    <w:p w:rsidR="00313DE3" w:rsidRDefault="00313DE3" w:rsidP="00313DE3">
      <w:pPr>
        <w:ind w:left="180" w:hanging="180"/>
        <w:rPr>
          <w:sz w:val="22"/>
          <w:szCs w:val="22"/>
          <w:lang w:val="ru-RU"/>
        </w:rPr>
      </w:pPr>
    </w:p>
    <w:p w:rsidR="00313DE3" w:rsidRPr="00404936" w:rsidRDefault="00313DE3" w:rsidP="00313DE3">
      <w:pPr>
        <w:ind w:left="180" w:hanging="180"/>
        <w:rPr>
          <w:sz w:val="22"/>
          <w:szCs w:val="22"/>
          <w:lang w:val="ru-RU"/>
        </w:rPr>
      </w:pPr>
    </w:p>
    <w:p w:rsidR="002D2E07" w:rsidRPr="00E66F63" w:rsidRDefault="002D2E07" w:rsidP="002D2E07">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w:t>
      </w:r>
      <w:r>
        <w:rPr>
          <w:b/>
          <w:lang w:val="sr-Cyrl-CS"/>
        </w:rPr>
        <w:t>онуђача</w:t>
      </w:r>
      <w:r w:rsidRPr="00E66F63">
        <w:rPr>
          <w:b/>
          <w:lang w:val="ru-RU"/>
        </w:rPr>
        <w:t>.</w:t>
      </w:r>
    </w:p>
    <w:p w:rsidR="002D2E07" w:rsidRDefault="002D2E07" w:rsidP="002D2E07">
      <w:pPr>
        <w:pStyle w:val="BodyText"/>
        <w:rPr>
          <w:b/>
          <w:smallCaps/>
          <w:lang w:val="ru-RU"/>
        </w:rPr>
      </w:pPr>
    </w:p>
    <w:p w:rsidR="002D2E07" w:rsidRDefault="002D2E07" w:rsidP="002D2E07">
      <w:pPr>
        <w:pStyle w:val="BodyText"/>
        <w:rPr>
          <w:b/>
          <w:smallCaps/>
          <w:lang w:val="ru-RU"/>
        </w:rPr>
      </w:pPr>
    </w:p>
    <w:p w:rsidR="002D2E07" w:rsidRDefault="002D2E07" w:rsidP="002D2E07">
      <w:pPr>
        <w:pStyle w:val="BodyText"/>
        <w:rPr>
          <w:b/>
          <w:smallCaps/>
          <w:lang w:val="ru-RU"/>
        </w:rPr>
      </w:pPr>
    </w:p>
    <w:p w:rsidR="002D2E07" w:rsidRPr="00C264C0" w:rsidRDefault="00582703" w:rsidP="002D2E07">
      <w:pPr>
        <w:tabs>
          <w:tab w:val="center" w:pos="0"/>
        </w:tabs>
        <w:ind w:right="71"/>
        <w:jc w:val="both"/>
        <w:rPr>
          <w:sz w:val="22"/>
          <w:szCs w:val="22"/>
          <w:lang w:val="sr-Cyrl-CS"/>
        </w:rPr>
      </w:pPr>
      <w:r>
        <w:rPr>
          <w:rFonts w:cs="Arial"/>
          <w:sz w:val="22"/>
          <w:szCs w:val="22"/>
          <w:lang/>
        </w:rPr>
        <w:t xml:space="preserve">             </w:t>
      </w:r>
      <w:r w:rsidR="002D2E07" w:rsidRPr="009C046C">
        <w:rPr>
          <w:rFonts w:cs="Arial"/>
          <w:sz w:val="22"/>
          <w:szCs w:val="22"/>
        </w:rPr>
        <w:t>Датум</w:t>
      </w:r>
      <w:r w:rsidR="002D2E07" w:rsidRPr="009C046C">
        <w:rPr>
          <w:sz w:val="22"/>
          <w:szCs w:val="22"/>
        </w:rPr>
        <w:t>:</w:t>
      </w:r>
      <w:r w:rsidR="002D2E07">
        <w:rPr>
          <w:sz w:val="22"/>
          <w:szCs w:val="22"/>
          <w:lang w:val="sr-Cyrl-CS"/>
        </w:rPr>
        <w:tab/>
      </w:r>
      <w:r w:rsidR="002D2E07">
        <w:rPr>
          <w:sz w:val="22"/>
          <w:szCs w:val="22"/>
          <w:lang w:val="sr-Cyrl-CS"/>
        </w:rPr>
        <w:tab/>
      </w:r>
      <w:r w:rsidR="002D2E07">
        <w:rPr>
          <w:sz w:val="22"/>
          <w:szCs w:val="22"/>
          <w:lang w:val="sr-Cyrl-CS"/>
        </w:rPr>
        <w:tab/>
      </w:r>
      <w:r w:rsidR="002D2E07">
        <w:rPr>
          <w:sz w:val="22"/>
          <w:szCs w:val="22"/>
          <w:lang w:val="sr-Cyrl-CS"/>
        </w:rPr>
        <w:tab/>
      </w:r>
      <w:r w:rsidR="002D2E07">
        <w:rPr>
          <w:sz w:val="22"/>
          <w:szCs w:val="22"/>
          <w:lang w:val="sr-Cyrl-CS"/>
        </w:rPr>
        <w:tab/>
      </w:r>
      <w:r w:rsidR="002D2E07">
        <w:rPr>
          <w:sz w:val="22"/>
          <w:szCs w:val="22"/>
          <w:lang w:val="sr-Cyrl-CS"/>
        </w:rPr>
        <w:tab/>
      </w:r>
      <w:r w:rsidR="002D2E07">
        <w:rPr>
          <w:sz w:val="22"/>
          <w:szCs w:val="22"/>
          <w:lang w:val="sr-Cyrl-CS"/>
        </w:rPr>
        <w:tab/>
      </w:r>
      <w:r w:rsidR="002D2E07">
        <w:rPr>
          <w:sz w:val="22"/>
          <w:szCs w:val="22"/>
          <w:lang w:val="sr-Cyrl-CS"/>
        </w:rPr>
        <w:tab/>
      </w:r>
      <w:r w:rsidR="002D2E07" w:rsidRPr="009C046C">
        <w:rPr>
          <w:rFonts w:cs="Arial"/>
          <w:sz w:val="22"/>
          <w:szCs w:val="22"/>
        </w:rPr>
        <w:t>Потписовлашћеноглица</w:t>
      </w:r>
    </w:p>
    <w:p w:rsidR="002D2E07" w:rsidRPr="00C264C0" w:rsidRDefault="002D2E07" w:rsidP="002D2E07">
      <w:pPr>
        <w:tabs>
          <w:tab w:val="center" w:pos="7200"/>
        </w:tabs>
        <w:rPr>
          <w:rFonts w:cs="Arial"/>
          <w:sz w:val="22"/>
          <w:szCs w:val="22"/>
          <w:lang w:val="sr-Cyrl-CS"/>
        </w:rPr>
      </w:pPr>
    </w:p>
    <w:p w:rsidR="002D2E07" w:rsidRDefault="002D2E07" w:rsidP="002D2E07">
      <w:pPr>
        <w:spacing w:after="120"/>
        <w:jc w:val="center"/>
        <w:rPr>
          <w:b/>
          <w:smallCaps/>
          <w:sz w:val="28"/>
          <w:szCs w:val="28"/>
        </w:rPr>
      </w:pPr>
      <w:r>
        <w:rPr>
          <w:sz w:val="22"/>
          <w:szCs w:val="22"/>
        </w:rPr>
        <w:t>____. ____. 20</w:t>
      </w:r>
      <w:r>
        <w:rPr>
          <w:sz w:val="22"/>
          <w:szCs w:val="22"/>
          <w:lang w:val="sr-Cyrl-CS"/>
        </w:rPr>
        <w:t>17</w:t>
      </w:r>
      <w:r w:rsidRPr="009C046C">
        <w:rPr>
          <w:sz w:val="22"/>
          <w:szCs w:val="22"/>
        </w:rPr>
        <w:t>. године</w:t>
      </w:r>
      <w:r>
        <w:rPr>
          <w:sz w:val="22"/>
          <w:szCs w:val="22"/>
        </w:rPr>
        <w:t xml:space="preserve">                      M.</w:t>
      </w:r>
      <w:r>
        <w:rPr>
          <w:sz w:val="22"/>
          <w:szCs w:val="22"/>
          <w:lang w:val="sr-Cyrl-CS"/>
        </w:rPr>
        <w:t xml:space="preserve">П.         </w:t>
      </w:r>
      <w:r w:rsidR="00582703">
        <w:rPr>
          <w:sz w:val="22"/>
          <w:szCs w:val="22"/>
          <w:lang w:val="sr-Cyrl-CS"/>
        </w:rPr>
        <w:t xml:space="preserve">          </w:t>
      </w:r>
      <w:r w:rsidRPr="009C046C">
        <w:rPr>
          <w:b/>
          <w:sz w:val="22"/>
          <w:szCs w:val="22"/>
        </w:rPr>
        <w:t>_______________________</w:t>
      </w:r>
    </w:p>
    <w:p w:rsidR="002D2E07" w:rsidRDefault="002D2E07" w:rsidP="002D2E07">
      <w:pPr>
        <w:tabs>
          <w:tab w:val="left" w:pos="1260"/>
        </w:tabs>
        <w:autoSpaceDE w:val="0"/>
        <w:autoSpaceDN w:val="0"/>
        <w:rPr>
          <w:b/>
          <w:kern w:val="24"/>
          <w:szCs w:val="28"/>
          <w:lang w:val="sr-Cyrl-CS"/>
        </w:rPr>
      </w:pPr>
      <w:r>
        <w:rPr>
          <w:color w:val="auto"/>
        </w:rPr>
        <w:br w:type="page"/>
      </w:r>
      <w:r>
        <w:rPr>
          <w:b/>
          <w:smallCaps/>
          <w:szCs w:val="28"/>
        </w:rPr>
        <w:lastRenderedPageBreak/>
        <w:t xml:space="preserve">XI </w:t>
      </w:r>
      <w:r w:rsidR="006F4495">
        <w:rPr>
          <w:b/>
          <w:smallCaps/>
          <w:szCs w:val="28"/>
        </w:rPr>
        <w:t xml:space="preserve"> </w:t>
      </w:r>
      <w:r w:rsidRPr="008234F7">
        <w:rPr>
          <w:b/>
          <w:smallCaps/>
          <w:szCs w:val="28"/>
        </w:rPr>
        <w:t>ОБРАЗАЦ</w:t>
      </w:r>
      <w:r w:rsidR="006F4495">
        <w:rPr>
          <w:b/>
          <w:smallCaps/>
          <w:szCs w:val="28"/>
        </w:rPr>
        <w:t xml:space="preserve"> </w:t>
      </w:r>
      <w:r>
        <w:rPr>
          <w:b/>
          <w:kern w:val="24"/>
          <w:szCs w:val="28"/>
          <w:lang w:val="sr-Cyrl-CS"/>
        </w:rPr>
        <w:t>ИЗЈАВЕ О КЉУЧНОМ ТЕХНИЧКОМ ОСОБЉУ</w:t>
      </w:r>
    </w:p>
    <w:p w:rsidR="002D2E07" w:rsidRDefault="002D2E07" w:rsidP="002D2E07">
      <w:pPr>
        <w:tabs>
          <w:tab w:val="left" w:pos="1260"/>
        </w:tabs>
        <w:autoSpaceDE w:val="0"/>
        <w:autoSpaceDN w:val="0"/>
        <w:rPr>
          <w:b/>
          <w:kern w:val="24"/>
          <w:szCs w:val="28"/>
          <w:lang w:val="sr-Cyrl-CS"/>
        </w:rPr>
      </w:pPr>
    </w:p>
    <w:p w:rsidR="002D2E07" w:rsidRDefault="002D2E07" w:rsidP="002D2E07">
      <w:pPr>
        <w:tabs>
          <w:tab w:val="left" w:pos="1260"/>
        </w:tabs>
        <w:autoSpaceDE w:val="0"/>
        <w:autoSpaceDN w:val="0"/>
        <w:rPr>
          <w:b/>
          <w:kern w:val="24"/>
          <w:szCs w:val="28"/>
          <w:lang w:val="sr-Cyrl-CS"/>
        </w:rPr>
      </w:pPr>
    </w:p>
    <w:p w:rsidR="002D2E07" w:rsidRDefault="002D2E07" w:rsidP="002D2E07">
      <w:pPr>
        <w:tabs>
          <w:tab w:val="left" w:pos="1260"/>
        </w:tabs>
        <w:autoSpaceDE w:val="0"/>
        <w:autoSpaceDN w:val="0"/>
        <w:jc w:val="center"/>
        <w:rPr>
          <w:b/>
          <w:bCs/>
          <w:color w:val="auto"/>
          <w:spacing w:val="1"/>
          <w:lang w:val="sr-Cyrl-CS"/>
        </w:rPr>
      </w:pPr>
      <w:r w:rsidRPr="00AD57A4">
        <w:rPr>
          <w:b/>
          <w:bCs/>
          <w:color w:val="auto"/>
        </w:rPr>
        <w:t xml:space="preserve">ИЗЈАВА О </w:t>
      </w:r>
      <w:r w:rsidRPr="00AD57A4">
        <w:rPr>
          <w:b/>
          <w:bCs/>
          <w:color w:val="auto"/>
          <w:spacing w:val="1"/>
        </w:rPr>
        <w:t xml:space="preserve"> КЉУЧНОМ ТЕХНИЧКОМ ОСОБЉУ</w:t>
      </w:r>
    </w:p>
    <w:p w:rsidR="002D2E07" w:rsidRPr="006A6EA3" w:rsidRDefault="002D2E07" w:rsidP="002D2E07">
      <w:pPr>
        <w:tabs>
          <w:tab w:val="left" w:pos="1260"/>
        </w:tabs>
        <w:autoSpaceDE w:val="0"/>
        <w:autoSpaceDN w:val="0"/>
        <w:jc w:val="center"/>
        <w:rPr>
          <w:b/>
          <w:bCs/>
          <w:color w:val="auto"/>
          <w:spacing w:val="1"/>
          <w:lang w:val="sr-Cyrl-CS"/>
        </w:rPr>
      </w:pPr>
    </w:p>
    <w:p w:rsidR="002D2E07" w:rsidRPr="006F6849" w:rsidRDefault="002D2E07" w:rsidP="002D2E07">
      <w:pPr>
        <w:tabs>
          <w:tab w:val="left" w:pos="1260"/>
        </w:tabs>
        <w:autoSpaceDE w:val="0"/>
        <w:autoSpaceDN w:val="0"/>
        <w:jc w:val="both"/>
        <w:rPr>
          <w:b/>
          <w:bCs/>
          <w:color w:val="auto"/>
          <w:lang w:val="sr-Cyrl-CS"/>
        </w:rPr>
      </w:pPr>
    </w:p>
    <w:p w:rsidR="002D2E07" w:rsidRPr="00124B0B" w:rsidRDefault="002D2E07" w:rsidP="002D2E07">
      <w:pPr>
        <w:jc w:val="center"/>
        <w:rPr>
          <w:color w:val="auto"/>
          <w:lang w:val="sr-Cyrl-CS"/>
        </w:rPr>
      </w:pPr>
      <w:r>
        <w:rPr>
          <w:color w:val="auto"/>
        </w:rPr>
        <w:t xml:space="preserve">У отвореном </w:t>
      </w:r>
      <w:r w:rsidRPr="00AD57A4">
        <w:rPr>
          <w:color w:val="auto"/>
        </w:rPr>
        <w:t xml:space="preserve">поступку </w:t>
      </w:r>
      <w:r>
        <w:rPr>
          <w:bCs/>
          <w:color w:val="auto"/>
        </w:rPr>
        <w:t>јавне набавке радова</w:t>
      </w:r>
      <w:r>
        <w:rPr>
          <w:lang w:val="sr-Cyrl-CS"/>
        </w:rPr>
        <w:t xml:space="preserve"> – </w:t>
      </w:r>
      <w:r w:rsidR="00C5232B">
        <w:rPr>
          <w:lang w:val="sr-Cyrl-CS"/>
        </w:rPr>
        <w:t xml:space="preserve">Радови на асфалтирању </w:t>
      </w:r>
      <w:r w:rsidR="00C5232B">
        <w:rPr>
          <w:kern w:val="24"/>
          <w:lang w:val="sr-Cyrl-CS"/>
        </w:rPr>
        <w:t>локалних општинских путева и улица</w:t>
      </w:r>
      <w:r w:rsidR="00C5232B" w:rsidRPr="00CF5278">
        <w:rPr>
          <w:kern w:val="24"/>
          <w:lang w:val="sr-Cyrl-CS"/>
        </w:rPr>
        <w:t>: Балканска улица и улица Николе Јовановића</w:t>
      </w:r>
      <w:r w:rsidR="001D1A73">
        <w:rPr>
          <w:lang w:val="sr-Cyrl-CS"/>
        </w:rPr>
        <w:t xml:space="preserve">, редни број </w:t>
      </w:r>
      <w:r w:rsidR="001A735B">
        <w:rPr>
          <w:lang w:val="sr-Cyrl-CS"/>
        </w:rPr>
        <w:t>34/</w:t>
      </w:r>
      <w:r w:rsidR="001D1A73">
        <w:rPr>
          <w:lang w:val="sr-Cyrl-CS"/>
        </w:rPr>
        <w:t xml:space="preserve">ЈН </w:t>
      </w:r>
      <w:r>
        <w:rPr>
          <w:lang w:val="sr-Cyrl-CS"/>
        </w:rPr>
        <w:t xml:space="preserve">/2017 </w:t>
      </w:r>
    </w:p>
    <w:p w:rsidR="002D2E07" w:rsidRPr="00AD57A4" w:rsidRDefault="002D2E07" w:rsidP="002D2E07">
      <w:pPr>
        <w:jc w:val="center"/>
        <w:rPr>
          <w:color w:val="auto"/>
        </w:rPr>
      </w:pPr>
    </w:p>
    <w:p w:rsidR="002D2E07" w:rsidRPr="00AD57A4" w:rsidRDefault="002D2E07" w:rsidP="002D2E07">
      <w:pPr>
        <w:pStyle w:val="Header"/>
        <w:jc w:val="center"/>
        <w:rPr>
          <w:b/>
          <w:lang w:val="sr-Cyrl-CS"/>
        </w:rPr>
      </w:pPr>
      <w:r w:rsidRPr="00AD57A4">
        <w:rPr>
          <w:b/>
          <w:lang w:val="sr-Cyrl-CS"/>
        </w:rPr>
        <w:t>____________________________________________________________________</w:t>
      </w:r>
    </w:p>
    <w:p w:rsidR="002D2E07" w:rsidRPr="00AD57A4" w:rsidRDefault="002D2E07" w:rsidP="002D2E07">
      <w:pPr>
        <w:autoSpaceDE w:val="0"/>
        <w:autoSpaceDN w:val="0"/>
        <w:adjustRightInd w:val="0"/>
        <w:jc w:val="center"/>
        <w:rPr>
          <w:b/>
          <w:color w:val="auto"/>
        </w:rPr>
      </w:pPr>
      <w:r>
        <w:rPr>
          <w:b/>
          <w:color w:val="auto"/>
        </w:rPr>
        <w:t>(н</w:t>
      </w:r>
      <w:r w:rsidRPr="00AD57A4">
        <w:rPr>
          <w:b/>
          <w:color w:val="auto"/>
        </w:rPr>
        <w:t>азив понуђача</w:t>
      </w:r>
      <w:r>
        <w:rPr>
          <w:b/>
          <w:color w:val="auto"/>
        </w:rPr>
        <w:t>)</w:t>
      </w:r>
    </w:p>
    <w:p w:rsidR="002D2E07" w:rsidRPr="00124B0B" w:rsidRDefault="002D2E07" w:rsidP="002D2E07">
      <w:pPr>
        <w:tabs>
          <w:tab w:val="left" w:pos="1260"/>
        </w:tabs>
        <w:autoSpaceDE w:val="0"/>
        <w:autoSpaceDN w:val="0"/>
        <w:jc w:val="both"/>
        <w:rPr>
          <w:b/>
          <w:bCs/>
          <w:color w:val="auto"/>
          <w:lang w:val="sr-Cyrl-CS"/>
        </w:rPr>
      </w:pPr>
    </w:p>
    <w:p w:rsidR="002D2E07" w:rsidRPr="006A6EA3" w:rsidRDefault="002D2E07" w:rsidP="002D2E07">
      <w:pPr>
        <w:autoSpaceDE w:val="0"/>
        <w:autoSpaceDN w:val="0"/>
        <w:adjustRightInd w:val="0"/>
        <w:ind w:firstLine="708"/>
        <w:jc w:val="both"/>
        <w:rPr>
          <w:color w:val="auto"/>
          <w:lang w:val="sr-Cyrl-CS"/>
        </w:rPr>
      </w:pPr>
      <w:r w:rsidRPr="00AD57A4">
        <w:rPr>
          <w:color w:val="auto"/>
        </w:rPr>
        <w:t>Под пуном материјалном, кривичном и моралном одговорношћу изјављујем да располажемо кадровским капацитетом за кључно техничко особље</w:t>
      </w:r>
      <w:r>
        <w:rPr>
          <w:color w:val="auto"/>
        </w:rPr>
        <w:t>, кој</w:t>
      </w:r>
      <w:r>
        <w:rPr>
          <w:color w:val="auto"/>
          <w:lang w:val="sr-Cyrl-CS"/>
        </w:rPr>
        <w:t>е</w:t>
      </w:r>
      <w:r>
        <w:rPr>
          <w:color w:val="auto"/>
        </w:rPr>
        <w:t xml:space="preserve"> ће бити ангажован</w:t>
      </w:r>
      <w:r>
        <w:rPr>
          <w:color w:val="auto"/>
          <w:lang w:val="sr-Cyrl-CS"/>
        </w:rPr>
        <w:t>о</w:t>
      </w:r>
      <w:r w:rsidRPr="00AD57A4">
        <w:rPr>
          <w:color w:val="auto"/>
        </w:rPr>
        <w:t xml:space="preserve"> по овој јавној набавци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646753" w:rsidRPr="00BD3852" w:rsidTr="007441C7">
        <w:tc>
          <w:tcPr>
            <w:tcW w:w="9936" w:type="dxa"/>
            <w:shd w:val="clear" w:color="auto" w:fill="BFBFBF"/>
          </w:tcPr>
          <w:p w:rsidR="00646753" w:rsidRPr="00BD3852" w:rsidRDefault="00646753" w:rsidP="007441C7">
            <w:pPr>
              <w:pStyle w:val="Header"/>
              <w:jc w:val="both"/>
              <w:rPr>
                <w:b/>
                <w:i/>
                <w:sz w:val="24"/>
                <w:lang w:val="sr-Cyrl-CS"/>
              </w:rPr>
            </w:pPr>
            <w:r w:rsidRPr="00BD3852">
              <w:rPr>
                <w:b/>
                <w:i/>
                <w:sz w:val="24"/>
                <w:lang w:val="sr-Cyrl-CS"/>
              </w:rPr>
              <w:t>Кључно техничко особље</w:t>
            </w:r>
          </w:p>
        </w:tc>
      </w:tr>
      <w:tr w:rsidR="00646753" w:rsidTr="007441C7">
        <w:tc>
          <w:tcPr>
            <w:tcW w:w="9936" w:type="dxa"/>
          </w:tcPr>
          <w:p w:rsidR="00646753" w:rsidRPr="00BD3852" w:rsidRDefault="00F34A78" w:rsidP="007441C7">
            <w:pPr>
              <w:pStyle w:val="Header"/>
              <w:numPr>
                <w:ilvl w:val="0"/>
                <w:numId w:val="28"/>
              </w:numPr>
              <w:tabs>
                <w:tab w:val="clear" w:pos="4702"/>
                <w:tab w:val="clear" w:pos="9405"/>
                <w:tab w:val="right" w:pos="0"/>
              </w:tabs>
              <w:jc w:val="both"/>
              <w:rPr>
                <w:sz w:val="24"/>
              </w:rPr>
            </w:pPr>
            <w:r>
              <w:rPr>
                <w:sz w:val="24"/>
                <w:lang w:val="sr-Cyrl-CS"/>
              </w:rPr>
              <w:t>2 лица</w:t>
            </w:r>
            <w:r w:rsidR="00CE3BE7" w:rsidRPr="00BD3852">
              <w:rPr>
                <w:sz w:val="24"/>
                <w:lang w:val="sr-Cyrl-CS"/>
              </w:rPr>
              <w:t xml:space="preserve"> грађевинске струке са важећом лиценцом ИКС бр. 412 или 415 или 418 или 812</w:t>
            </w:r>
            <w:r w:rsidR="00CE3BE7">
              <w:rPr>
                <w:sz w:val="24"/>
                <w:lang w:val="sr-Cyrl-CS"/>
              </w:rPr>
              <w:t xml:space="preserve"> и 413 или 414</w:t>
            </w:r>
            <w:r w:rsidR="00CE3BE7" w:rsidRPr="00BD3852">
              <w:rPr>
                <w:sz w:val="24"/>
                <w:lang w:val="sr-Cyrl-CS"/>
              </w:rPr>
              <w:t xml:space="preserve">, </w:t>
            </w:r>
            <w:r w:rsidR="00CE3BE7" w:rsidRPr="00BD3852">
              <w:rPr>
                <w:iCs/>
                <w:sz w:val="24"/>
              </w:rPr>
              <w:t xml:space="preserve">који ће решењем бити именован за одговорног извођача радова </w:t>
            </w:r>
            <w:r w:rsidR="00CE3BE7" w:rsidRPr="00BD3852">
              <w:rPr>
                <w:iCs/>
                <w:sz w:val="24"/>
                <w:lang w:val="sr-Cyrl-CS"/>
              </w:rPr>
              <w:t xml:space="preserve">за путарски </w:t>
            </w:r>
            <w:r w:rsidR="00CE3BE7">
              <w:rPr>
                <w:iCs/>
                <w:sz w:val="24"/>
                <w:lang w:val="sr-Cyrl-CS"/>
              </w:rPr>
              <w:t>и хидро део.</w:t>
            </w:r>
          </w:p>
        </w:tc>
      </w:tr>
      <w:tr w:rsidR="00646753" w:rsidTr="007441C7">
        <w:tc>
          <w:tcPr>
            <w:tcW w:w="9936" w:type="dxa"/>
          </w:tcPr>
          <w:p w:rsidR="00646753" w:rsidRPr="00BD3852" w:rsidRDefault="00646753" w:rsidP="007441C7">
            <w:pPr>
              <w:pStyle w:val="Header"/>
              <w:numPr>
                <w:ilvl w:val="0"/>
                <w:numId w:val="28"/>
              </w:numPr>
              <w:tabs>
                <w:tab w:val="clear" w:pos="4702"/>
                <w:tab w:val="clear" w:pos="9405"/>
                <w:tab w:val="right" w:pos="0"/>
              </w:tabs>
              <w:jc w:val="both"/>
              <w:rPr>
                <w:sz w:val="24"/>
                <w:lang w:val="sr-Cyrl-CS"/>
              </w:rPr>
            </w:pPr>
            <w:r w:rsidRPr="00BD3852">
              <w:rPr>
                <w:sz w:val="24"/>
                <w:lang w:val="sr-Cyrl-CS"/>
              </w:rPr>
              <w:t>1 инжењер геодетске струке са важећом лиценцом ИКС бр. 471 или 871</w:t>
            </w:r>
          </w:p>
        </w:tc>
      </w:tr>
    </w:tbl>
    <w:p w:rsidR="002D2E07" w:rsidRPr="00646753" w:rsidRDefault="00646753" w:rsidP="009A0A7A">
      <w:pPr>
        <w:pStyle w:val="Header"/>
        <w:tabs>
          <w:tab w:val="clear" w:pos="9405"/>
          <w:tab w:val="left" w:pos="5115"/>
        </w:tabs>
        <w:jc w:val="both"/>
        <w:rPr>
          <w:b/>
          <w:i/>
          <w:sz w:val="24"/>
          <w:u w:val="single"/>
          <w:lang w:val="sr-Cyrl-CS"/>
        </w:rPr>
      </w:pPr>
      <w:r w:rsidRPr="005A3F88">
        <w:rPr>
          <w:sz w:val="24"/>
        </w:rPr>
        <w:tab/>
      </w:r>
      <w:r w:rsidR="009A0A7A">
        <w:rPr>
          <w:sz w:val="24"/>
        </w:rPr>
        <w:tab/>
      </w:r>
    </w:p>
    <w:p w:rsidR="002D2E07" w:rsidRPr="00506867" w:rsidRDefault="002D2E07" w:rsidP="002D2E07">
      <w:pPr>
        <w:shd w:val="clear" w:color="auto" w:fill="FFFFFF"/>
        <w:rPr>
          <w:b/>
          <w:bCs/>
          <w:color w:val="auto"/>
          <w:lang w:val="sr-Cyrl-CS"/>
        </w:rPr>
      </w:pPr>
    </w:p>
    <w:tbl>
      <w:tblPr>
        <w:tblW w:w="9360" w:type="dxa"/>
        <w:jc w:val="center"/>
        <w:tblLayout w:type="fixed"/>
        <w:tblCellMar>
          <w:left w:w="40" w:type="dxa"/>
          <w:right w:w="40" w:type="dxa"/>
        </w:tblCellMar>
        <w:tblLook w:val="0000"/>
      </w:tblPr>
      <w:tblGrid>
        <w:gridCol w:w="510"/>
        <w:gridCol w:w="4380"/>
        <w:gridCol w:w="15"/>
        <w:gridCol w:w="1740"/>
        <w:gridCol w:w="14"/>
        <w:gridCol w:w="2701"/>
      </w:tblGrid>
      <w:tr w:rsidR="002D2E07" w:rsidRPr="00FC7C93" w:rsidTr="00AE6BC5">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spacing w:val="4"/>
              </w:rPr>
            </w:pPr>
            <w:r w:rsidRPr="00FC7C93">
              <w:rPr>
                <w:color w:val="auto"/>
                <w:spacing w:val="4"/>
              </w:rPr>
              <w:t>Р.б.</w:t>
            </w:r>
          </w:p>
        </w:tc>
        <w:tc>
          <w:tcPr>
            <w:tcW w:w="4395" w:type="dxa"/>
            <w:gridSpan w:val="2"/>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snapToGrid w:val="0"/>
              <w:jc w:val="center"/>
              <w:rPr>
                <w:color w:val="auto"/>
                <w:spacing w:val="-2"/>
              </w:rPr>
            </w:pPr>
            <w:r w:rsidRPr="00FC7C93">
              <w:rPr>
                <w:color w:val="auto"/>
                <w:spacing w:val="-2"/>
              </w:rPr>
              <w:t>Име и презиме</w:t>
            </w:r>
          </w:p>
          <w:p w:rsidR="002D2E07" w:rsidRPr="00FC7C93" w:rsidRDefault="002D2E07" w:rsidP="00AE6BC5">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Улога у пројекту</w:t>
            </w:r>
          </w:p>
        </w:tc>
      </w:tr>
      <w:tr w:rsidR="002D2E07" w:rsidRPr="00FC7C93" w:rsidTr="00AE6BC5">
        <w:trPr>
          <w:trHeight w:hRule="exact" w:val="454"/>
          <w:jc w:val="center"/>
        </w:trPr>
        <w:tc>
          <w:tcPr>
            <w:tcW w:w="510" w:type="dxa"/>
            <w:tcBorders>
              <w:left w:val="single" w:sz="4" w:space="0" w:color="000000"/>
              <w:bottom w:val="single" w:sz="4" w:space="0" w:color="000000"/>
            </w:tcBorders>
            <w:shd w:val="clear" w:color="auto" w:fill="FFFFFF"/>
          </w:tcPr>
          <w:p w:rsidR="002D2E07" w:rsidRPr="00FC7C93" w:rsidRDefault="002D2E07" w:rsidP="004E7FA6">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gridSpan w:val="2"/>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snapToGrid w:val="0"/>
              <w:rPr>
                <w:color w:val="auto"/>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D2E07" w:rsidRPr="006A5F64" w:rsidRDefault="002D2E07" w:rsidP="004E7FA6">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gridSpan w:val="2"/>
          </w:tcPr>
          <w:p w:rsidR="002D2E07" w:rsidRDefault="002D2E07" w:rsidP="00AE6BC5">
            <w:pPr>
              <w:pStyle w:val="PlainText"/>
              <w:rPr>
                <w:rFonts w:ascii="Times New Roman" w:hAnsi="Times New Roman"/>
                <w:i/>
                <w:sz w:val="24"/>
                <w:szCs w:val="24"/>
                <w:lang w:val="sr-Cyrl-CS"/>
              </w:rPr>
            </w:pPr>
          </w:p>
        </w:tc>
        <w:tc>
          <w:tcPr>
            <w:tcW w:w="1740" w:type="dxa"/>
          </w:tcPr>
          <w:p w:rsidR="002D2E07" w:rsidRDefault="002D2E07" w:rsidP="00AE6BC5">
            <w:pPr>
              <w:pStyle w:val="PlainText"/>
              <w:rPr>
                <w:rFonts w:ascii="Times New Roman" w:hAnsi="Times New Roman"/>
                <w:i/>
                <w:sz w:val="24"/>
                <w:szCs w:val="24"/>
                <w:lang w:val="sr-Cyrl-CS"/>
              </w:rPr>
            </w:pPr>
          </w:p>
        </w:tc>
        <w:tc>
          <w:tcPr>
            <w:tcW w:w="2715" w:type="dxa"/>
            <w:gridSpan w:val="2"/>
          </w:tcPr>
          <w:p w:rsidR="002D2E07" w:rsidRDefault="002D2E07" w:rsidP="00AE6BC5">
            <w:pPr>
              <w:pStyle w:val="PlainText"/>
              <w:rPr>
                <w:rFonts w:ascii="Times New Roman" w:hAnsi="Times New Roman"/>
                <w:i/>
                <w:sz w:val="24"/>
                <w:szCs w:val="24"/>
                <w:lang w:val="sr-Cyrl-CS"/>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2D2E07" w:rsidRPr="004E7FA6" w:rsidRDefault="002D2E07" w:rsidP="004E7FA6">
            <w:pPr>
              <w:jc w:val="center"/>
              <w:rPr>
                <w:color w:val="auto"/>
                <w:lang w:val="sr-Cyrl-CS"/>
              </w:rPr>
            </w:pPr>
            <w:r w:rsidRPr="006A5F64">
              <w:rPr>
                <w:color w:val="auto"/>
              </w:rPr>
              <w:t>3</w:t>
            </w:r>
            <w:r w:rsidR="004E7FA6">
              <w:rPr>
                <w:color w:val="auto"/>
                <w:lang w:val="sr-Cyrl-CS"/>
              </w:rPr>
              <w:t>.</w:t>
            </w:r>
          </w:p>
        </w:tc>
        <w:tc>
          <w:tcPr>
            <w:tcW w:w="4395" w:type="dxa"/>
            <w:gridSpan w:val="2"/>
          </w:tcPr>
          <w:p w:rsidR="002D2E07" w:rsidRDefault="002D2E07" w:rsidP="00AE6BC5">
            <w:pPr>
              <w:rPr>
                <w:i/>
                <w:color w:val="auto"/>
              </w:rPr>
            </w:pPr>
          </w:p>
        </w:tc>
        <w:tc>
          <w:tcPr>
            <w:tcW w:w="1740" w:type="dxa"/>
          </w:tcPr>
          <w:p w:rsidR="002D2E07" w:rsidRDefault="002D2E07" w:rsidP="00AE6BC5">
            <w:pPr>
              <w:rPr>
                <w:i/>
                <w:color w:val="auto"/>
              </w:rPr>
            </w:pPr>
          </w:p>
        </w:tc>
        <w:tc>
          <w:tcPr>
            <w:tcW w:w="2715" w:type="dxa"/>
            <w:gridSpan w:val="2"/>
          </w:tcPr>
          <w:p w:rsidR="002D2E07" w:rsidRDefault="002D2E07" w:rsidP="00AE6BC5">
            <w:pPr>
              <w:rPr>
                <w:i/>
                <w:color w:val="auto"/>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2D2E07" w:rsidRPr="004E7FA6" w:rsidRDefault="004E7FA6" w:rsidP="004E7FA6">
            <w:pPr>
              <w:jc w:val="center"/>
              <w:rPr>
                <w:color w:val="auto"/>
                <w:lang w:val="sr-Cyrl-CS"/>
              </w:rPr>
            </w:pPr>
            <w:r w:rsidRPr="004E7FA6">
              <w:rPr>
                <w:color w:val="auto"/>
                <w:lang w:val="sr-Cyrl-CS"/>
              </w:rPr>
              <w:t>4.</w:t>
            </w:r>
          </w:p>
        </w:tc>
        <w:tc>
          <w:tcPr>
            <w:tcW w:w="4380" w:type="dxa"/>
          </w:tcPr>
          <w:p w:rsidR="002D2E07" w:rsidRDefault="002D2E07" w:rsidP="00AE6BC5">
            <w:pPr>
              <w:rPr>
                <w:i/>
                <w:color w:val="auto"/>
              </w:rPr>
            </w:pPr>
          </w:p>
        </w:tc>
        <w:tc>
          <w:tcPr>
            <w:tcW w:w="1755" w:type="dxa"/>
            <w:gridSpan w:val="2"/>
          </w:tcPr>
          <w:p w:rsidR="002D2E07" w:rsidRDefault="002D2E07" w:rsidP="00AE6BC5">
            <w:pPr>
              <w:rPr>
                <w:i/>
                <w:color w:val="auto"/>
              </w:rPr>
            </w:pPr>
          </w:p>
        </w:tc>
        <w:tc>
          <w:tcPr>
            <w:tcW w:w="2715" w:type="dxa"/>
            <w:gridSpan w:val="2"/>
          </w:tcPr>
          <w:p w:rsidR="002D2E07" w:rsidRDefault="002D2E07" w:rsidP="00AE6BC5">
            <w:pPr>
              <w:rPr>
                <w:i/>
                <w:color w:val="auto"/>
              </w:rPr>
            </w:pPr>
          </w:p>
        </w:tc>
      </w:tr>
      <w:tr w:rsidR="004E7FA6"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4E7FA6" w:rsidRPr="004E7FA6" w:rsidRDefault="004E7FA6" w:rsidP="004E7FA6">
            <w:pPr>
              <w:jc w:val="center"/>
              <w:rPr>
                <w:color w:val="auto"/>
                <w:lang w:val="sr-Cyrl-CS"/>
              </w:rPr>
            </w:pPr>
            <w:r>
              <w:rPr>
                <w:color w:val="auto"/>
                <w:lang w:val="sr-Cyrl-CS"/>
              </w:rPr>
              <w:t>5.</w:t>
            </w:r>
          </w:p>
        </w:tc>
        <w:tc>
          <w:tcPr>
            <w:tcW w:w="4380" w:type="dxa"/>
          </w:tcPr>
          <w:p w:rsidR="004E7FA6" w:rsidRDefault="004E7FA6" w:rsidP="00AE6BC5">
            <w:pPr>
              <w:rPr>
                <w:i/>
                <w:color w:val="auto"/>
              </w:rPr>
            </w:pPr>
          </w:p>
        </w:tc>
        <w:tc>
          <w:tcPr>
            <w:tcW w:w="1755" w:type="dxa"/>
            <w:gridSpan w:val="2"/>
          </w:tcPr>
          <w:p w:rsidR="004E7FA6" w:rsidRDefault="004E7FA6" w:rsidP="00AE6BC5">
            <w:pPr>
              <w:rPr>
                <w:i/>
                <w:color w:val="auto"/>
              </w:rPr>
            </w:pPr>
          </w:p>
        </w:tc>
        <w:tc>
          <w:tcPr>
            <w:tcW w:w="2715" w:type="dxa"/>
            <w:gridSpan w:val="2"/>
          </w:tcPr>
          <w:p w:rsidR="004E7FA6" w:rsidRDefault="004E7FA6" w:rsidP="00AE6BC5">
            <w:pPr>
              <w:rPr>
                <w:i/>
                <w:color w:val="auto"/>
              </w:rPr>
            </w:pPr>
          </w:p>
        </w:tc>
      </w:tr>
      <w:tr w:rsidR="004E7FA6"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4E7FA6" w:rsidRPr="004E7FA6" w:rsidRDefault="004E7FA6" w:rsidP="004E7FA6">
            <w:pPr>
              <w:jc w:val="center"/>
              <w:rPr>
                <w:color w:val="auto"/>
                <w:lang w:val="sr-Cyrl-CS"/>
              </w:rPr>
            </w:pPr>
            <w:r>
              <w:rPr>
                <w:color w:val="auto"/>
                <w:lang w:val="sr-Cyrl-CS"/>
              </w:rPr>
              <w:t>6.</w:t>
            </w:r>
          </w:p>
        </w:tc>
        <w:tc>
          <w:tcPr>
            <w:tcW w:w="4380" w:type="dxa"/>
          </w:tcPr>
          <w:p w:rsidR="004E7FA6" w:rsidRDefault="004E7FA6" w:rsidP="00AE6BC5">
            <w:pPr>
              <w:rPr>
                <w:i/>
                <w:color w:val="auto"/>
              </w:rPr>
            </w:pPr>
          </w:p>
        </w:tc>
        <w:tc>
          <w:tcPr>
            <w:tcW w:w="1755" w:type="dxa"/>
            <w:gridSpan w:val="2"/>
          </w:tcPr>
          <w:p w:rsidR="004E7FA6" w:rsidRDefault="004E7FA6" w:rsidP="00AE6BC5">
            <w:pPr>
              <w:rPr>
                <w:i/>
                <w:color w:val="auto"/>
              </w:rPr>
            </w:pPr>
          </w:p>
        </w:tc>
        <w:tc>
          <w:tcPr>
            <w:tcW w:w="2715" w:type="dxa"/>
            <w:gridSpan w:val="2"/>
          </w:tcPr>
          <w:p w:rsidR="004E7FA6" w:rsidRDefault="004E7FA6" w:rsidP="00AE6BC5">
            <w:pPr>
              <w:rPr>
                <w:i/>
                <w:color w:val="auto"/>
              </w:rPr>
            </w:pPr>
          </w:p>
        </w:tc>
      </w:tr>
    </w:tbl>
    <w:p w:rsidR="002D2E07" w:rsidRDefault="002D2E07" w:rsidP="002D2E07">
      <w:pPr>
        <w:shd w:val="clear" w:color="auto" w:fill="FFFFFF"/>
        <w:rPr>
          <w:i/>
          <w:color w:val="auto"/>
        </w:rPr>
      </w:pPr>
    </w:p>
    <w:p w:rsidR="002D2E07" w:rsidRPr="00646753" w:rsidRDefault="002D2E07" w:rsidP="00646753">
      <w:pPr>
        <w:pStyle w:val="ListParagraph"/>
        <w:shd w:val="clear" w:color="auto" w:fill="FFFFFF"/>
        <w:ind w:left="0"/>
        <w:rPr>
          <w:color w:val="auto"/>
          <w:lang w:val="sr-Cyrl-CS"/>
        </w:rPr>
      </w:pPr>
    </w:p>
    <w:p w:rsidR="002D2E07" w:rsidRPr="00AD57A4" w:rsidRDefault="002D2E07" w:rsidP="002D2E07">
      <w:pPr>
        <w:shd w:val="clear" w:color="auto" w:fill="FFFFFF"/>
        <w:rPr>
          <w:b/>
          <w:bCs/>
          <w:color w:val="auto"/>
        </w:rPr>
      </w:pPr>
      <w:r w:rsidRPr="00AD57A4">
        <w:rPr>
          <w:i/>
          <w:color w:val="auto"/>
        </w:rPr>
        <w:t xml:space="preserve">Напомена: Као доказ </w:t>
      </w:r>
      <w:r>
        <w:rPr>
          <w:i/>
          <w:color w:val="auto"/>
          <w:lang w:val="sr-Cyrl-CS"/>
        </w:rPr>
        <w:t xml:space="preserve">за кључно техничко особље </w:t>
      </w:r>
      <w:r w:rsidRPr="00AD57A4">
        <w:rPr>
          <w:i/>
          <w:color w:val="auto"/>
        </w:rPr>
        <w:t>доставити:</w:t>
      </w:r>
    </w:p>
    <w:p w:rsidR="002D2E07" w:rsidRDefault="002D2E07" w:rsidP="00E40B2D">
      <w:pPr>
        <w:pStyle w:val="Default"/>
        <w:numPr>
          <w:ilvl w:val="0"/>
          <w:numId w:val="15"/>
        </w:numPr>
        <w:ind w:left="720"/>
        <w:jc w:val="both"/>
        <w:rPr>
          <w:rFonts w:ascii="Times New Roman" w:hAnsi="Times New Roman"/>
          <w:i/>
          <w:color w:val="auto"/>
          <w:lang w:val="sr-Cyrl-CS"/>
        </w:rPr>
      </w:pPr>
      <w:r w:rsidRPr="00AD57A4">
        <w:rPr>
          <w:rFonts w:ascii="Times New Roman" w:hAnsi="Times New Roman"/>
          <w:i/>
          <w:color w:val="auto"/>
          <w:lang w:val="sr-Cyrl-CS"/>
        </w:rPr>
        <w:t>Фотокопијуличне лиценце са потврдом Инжењерске коморе Србије да је наведени носилац лиценце</w:t>
      </w:r>
      <w:r>
        <w:rPr>
          <w:rFonts w:ascii="Times New Roman" w:hAnsi="Times New Roman"/>
          <w:i/>
          <w:color w:val="auto"/>
          <w:lang w:val="sr-Cyrl-CS"/>
        </w:rPr>
        <w:t xml:space="preserve"> члан Инжењерске коморе Србије,као и </w:t>
      </w:r>
      <w:r w:rsidRPr="00AD57A4">
        <w:rPr>
          <w:rFonts w:ascii="Times New Roman" w:hAnsi="Times New Roman"/>
          <w:i/>
          <w:color w:val="auto"/>
          <w:lang w:val="sr-Cyrl-CS"/>
        </w:rPr>
        <w:t>да му одлуком Суда части издата лиценца није одузета</w:t>
      </w:r>
      <w:r>
        <w:rPr>
          <w:rFonts w:ascii="Times New Roman" w:hAnsi="Times New Roman"/>
          <w:i/>
          <w:color w:val="auto"/>
          <w:lang w:val="sr-Cyrl-CS"/>
        </w:rPr>
        <w:t>. Потврда мора бит</w:t>
      </w:r>
      <w:r w:rsidR="00646753">
        <w:rPr>
          <w:rFonts w:ascii="Times New Roman" w:hAnsi="Times New Roman"/>
          <w:i/>
          <w:color w:val="auto"/>
          <w:lang w:val="sr-Cyrl-CS"/>
        </w:rPr>
        <w:t>и важећа на дан отварања понуда.</w:t>
      </w:r>
    </w:p>
    <w:p w:rsidR="00E40B2D" w:rsidRDefault="00E40B2D" w:rsidP="00E40B2D">
      <w:pPr>
        <w:pStyle w:val="Default"/>
        <w:jc w:val="both"/>
        <w:rPr>
          <w:rFonts w:ascii="Times New Roman" w:hAnsi="Times New Roman"/>
          <w:i/>
          <w:color w:val="auto"/>
          <w:lang w:val="sr-Cyrl-CS"/>
        </w:rPr>
      </w:pPr>
    </w:p>
    <w:p w:rsidR="00E40B2D" w:rsidRPr="00E40B2D" w:rsidRDefault="00E40B2D" w:rsidP="00E40B2D">
      <w:pPr>
        <w:pStyle w:val="Default"/>
        <w:jc w:val="both"/>
        <w:rPr>
          <w:rFonts w:ascii="Times New Roman" w:hAnsi="Times New Roman"/>
          <w:i/>
          <w:color w:val="auto"/>
          <w:lang w:val="sr-Cyrl-CS"/>
        </w:rPr>
      </w:pPr>
    </w:p>
    <w:p w:rsidR="002D2E07" w:rsidRDefault="002D2E07" w:rsidP="002D2E07">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Pr>
          <w:lang w:val="sr-Cyrl-CS"/>
        </w:rPr>
        <w:t>1</w:t>
      </w:r>
      <w:r>
        <w:t>7</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007D20AB">
        <w:rPr>
          <w:sz w:val="22"/>
          <w:szCs w:val="22"/>
        </w:rPr>
        <w:t xml:space="preserve">          </w:t>
      </w:r>
      <w:r w:rsidRPr="009C046C">
        <w:rPr>
          <w:b/>
          <w:sz w:val="22"/>
          <w:szCs w:val="22"/>
        </w:rPr>
        <w:t>_______________________</w:t>
      </w:r>
    </w:p>
    <w:p w:rsidR="002D2E07" w:rsidRDefault="002D2E07" w:rsidP="002D2E07">
      <w:pPr>
        <w:tabs>
          <w:tab w:val="left" w:pos="630"/>
        </w:tabs>
        <w:autoSpaceDE w:val="0"/>
        <w:autoSpaceDN w:val="0"/>
        <w:ind w:left="630" w:hanging="630"/>
        <w:jc w:val="both"/>
        <w:rPr>
          <w:color w:val="auto"/>
        </w:rPr>
      </w:pPr>
    </w:p>
    <w:p w:rsidR="002D2E07" w:rsidRDefault="002D2E07" w:rsidP="002D2E07">
      <w:pPr>
        <w:tabs>
          <w:tab w:val="left" w:pos="630"/>
        </w:tabs>
        <w:autoSpaceDE w:val="0"/>
        <w:autoSpaceDN w:val="0"/>
        <w:ind w:left="630" w:hanging="630"/>
        <w:jc w:val="both"/>
        <w:rPr>
          <w:color w:val="auto"/>
        </w:rPr>
      </w:pPr>
    </w:p>
    <w:p w:rsidR="00126DDE" w:rsidRDefault="00126DDE" w:rsidP="002D2E07">
      <w:pPr>
        <w:tabs>
          <w:tab w:val="left" w:pos="630"/>
        </w:tabs>
        <w:autoSpaceDE w:val="0"/>
        <w:autoSpaceDN w:val="0"/>
        <w:ind w:left="630" w:hanging="630"/>
        <w:jc w:val="both"/>
        <w:rPr>
          <w:color w:val="auto"/>
        </w:rPr>
      </w:pPr>
    </w:p>
    <w:p w:rsidR="00126DDE" w:rsidRPr="00126DDE" w:rsidRDefault="00126DDE" w:rsidP="002D2E07">
      <w:pPr>
        <w:tabs>
          <w:tab w:val="left" w:pos="630"/>
        </w:tabs>
        <w:autoSpaceDE w:val="0"/>
        <w:autoSpaceDN w:val="0"/>
        <w:ind w:left="630" w:hanging="630"/>
        <w:jc w:val="both"/>
        <w:rPr>
          <w:color w:val="auto"/>
        </w:rPr>
      </w:pPr>
    </w:p>
    <w:p w:rsidR="008728CE" w:rsidRDefault="008728CE" w:rsidP="002D2E07">
      <w:pPr>
        <w:tabs>
          <w:tab w:val="left" w:pos="630"/>
        </w:tabs>
        <w:autoSpaceDE w:val="0"/>
        <w:autoSpaceDN w:val="0"/>
        <w:ind w:left="630" w:hanging="630"/>
        <w:jc w:val="both"/>
        <w:rPr>
          <w:color w:val="auto"/>
        </w:rPr>
      </w:pPr>
    </w:p>
    <w:p w:rsidR="007C2408" w:rsidRPr="007C2408" w:rsidRDefault="007C2408" w:rsidP="002D2E07">
      <w:pPr>
        <w:tabs>
          <w:tab w:val="left" w:pos="630"/>
        </w:tabs>
        <w:autoSpaceDE w:val="0"/>
        <w:autoSpaceDN w:val="0"/>
        <w:ind w:left="630" w:hanging="630"/>
        <w:jc w:val="both"/>
        <w:rPr>
          <w:color w:val="auto"/>
        </w:rPr>
      </w:pPr>
    </w:p>
    <w:p w:rsidR="002D2E07" w:rsidRPr="00DA491D" w:rsidRDefault="002D2E07" w:rsidP="002D2E07">
      <w:pPr>
        <w:spacing w:after="120"/>
        <w:rPr>
          <w:b/>
          <w:smallCaps/>
          <w:color w:val="auto"/>
        </w:rPr>
      </w:pPr>
      <w:r>
        <w:rPr>
          <w:b/>
          <w:smallCaps/>
        </w:rPr>
        <w:lastRenderedPageBreak/>
        <w:t>XII</w:t>
      </w:r>
      <w:r w:rsidR="006F4495">
        <w:rPr>
          <w:b/>
          <w:smallCaps/>
        </w:rPr>
        <w:t xml:space="preserve"> </w:t>
      </w:r>
      <w:r w:rsidR="00557394">
        <w:rPr>
          <w:b/>
          <w:smallCaps/>
          <w:lang/>
        </w:rPr>
        <w:t xml:space="preserve"> </w:t>
      </w:r>
      <w:r w:rsidRPr="00DA491D">
        <w:rPr>
          <w:b/>
          <w:smallCaps/>
          <w:color w:val="auto"/>
        </w:rPr>
        <w:t xml:space="preserve">ОБРАЗАЦ </w:t>
      </w:r>
      <w:r w:rsidR="006F4495">
        <w:rPr>
          <w:b/>
          <w:smallCaps/>
          <w:color w:val="auto"/>
        </w:rPr>
        <w:t xml:space="preserve"> </w:t>
      </w:r>
      <w:r w:rsidRPr="00DA491D">
        <w:rPr>
          <w:b/>
          <w:smallCaps/>
          <w:color w:val="auto"/>
        </w:rPr>
        <w:t>ИЗЈАВЕ О ТЕХНИЧКОМ КАПАЦИТЕТУ</w:t>
      </w:r>
    </w:p>
    <w:p w:rsidR="002D2E07" w:rsidRPr="00941E20" w:rsidRDefault="002D2E07" w:rsidP="002D2E07">
      <w:pPr>
        <w:spacing w:after="120"/>
        <w:rPr>
          <w:b/>
          <w:smallCaps/>
          <w:color w:val="auto"/>
        </w:rPr>
      </w:pPr>
    </w:p>
    <w:p w:rsidR="002D2E07" w:rsidRPr="00E64BC0" w:rsidRDefault="002D2E07" w:rsidP="002D2E07">
      <w:pPr>
        <w:jc w:val="center"/>
        <w:rPr>
          <w:b/>
          <w:smallCaps/>
          <w:color w:val="auto"/>
          <w:sz w:val="22"/>
          <w:szCs w:val="22"/>
        </w:rPr>
      </w:pPr>
      <w:r w:rsidRPr="001E0B59">
        <w:rPr>
          <w:b/>
          <w:smallCaps/>
          <w:color w:val="auto"/>
        </w:rPr>
        <w:t>И  З  Ј  А  В  А</w:t>
      </w:r>
      <w:r w:rsidRPr="001E0B59">
        <w:rPr>
          <w:b/>
          <w:smallCaps/>
          <w:color w:val="auto"/>
        </w:rPr>
        <w:br/>
      </w:r>
      <w:r w:rsidRPr="00E64BC0">
        <w:rPr>
          <w:b/>
          <w:smallCaps/>
          <w:color w:val="auto"/>
          <w:sz w:val="22"/>
          <w:szCs w:val="22"/>
        </w:rPr>
        <w:t xml:space="preserve"> О</w:t>
      </w:r>
      <w:r w:rsidRPr="00E64BC0">
        <w:rPr>
          <w:b/>
          <w:smallCaps/>
          <w:color w:val="auto"/>
          <w:sz w:val="22"/>
          <w:szCs w:val="22"/>
        </w:rPr>
        <w:br/>
        <w:t xml:space="preserve"> ТЕХНИЧКОМ КАПАЦИТЕТУ ПОНУЂАЧА</w:t>
      </w:r>
    </w:p>
    <w:p w:rsidR="002D2E07" w:rsidRPr="001E0B59" w:rsidRDefault="002D2E07" w:rsidP="002D2E07">
      <w:pPr>
        <w:rPr>
          <w:b/>
          <w:smallCaps/>
          <w:color w:val="auto"/>
        </w:rPr>
      </w:pPr>
    </w:p>
    <w:p w:rsidR="002D2E07" w:rsidRPr="00E50CE6" w:rsidRDefault="002D2E07" w:rsidP="002D2E07">
      <w:pPr>
        <w:pStyle w:val="BodyText"/>
        <w:spacing w:line="360" w:lineRule="auto"/>
        <w:rPr>
          <w:b/>
          <w:smallCaps/>
        </w:rPr>
      </w:pPr>
      <w:r w:rsidRPr="001E0B59">
        <w:t xml:space="preserve">Под пуном кривичном и материјалном одговорношћу изјављујемо да </w:t>
      </w:r>
      <w:r>
        <w:t xml:space="preserve">понуђач </w:t>
      </w:r>
      <w:r w:rsidRPr="001E0B59">
        <w:rPr>
          <w:lang w:val="ru-RU"/>
        </w:rPr>
        <w:t>___________________________________</w:t>
      </w:r>
      <w:r>
        <w:rPr>
          <w:lang w:val="ru-RU"/>
        </w:rPr>
        <w:t>________________________________________</w:t>
      </w:r>
      <w:r w:rsidR="00A20896">
        <w:rPr>
          <w:lang w:val="ru-RU"/>
        </w:rPr>
        <w:t>______</w:t>
      </w:r>
    </w:p>
    <w:p w:rsidR="002D2E07" w:rsidRPr="001E0B59" w:rsidRDefault="002D2E07" w:rsidP="002D2E07">
      <w:pPr>
        <w:pStyle w:val="BodyText"/>
        <w:rPr>
          <w:b/>
          <w:smallCaps/>
          <w:lang w:val="ru-RU"/>
        </w:rPr>
      </w:pPr>
      <w:r>
        <w:t xml:space="preserve">располаже </w:t>
      </w:r>
      <w:r w:rsidRPr="001E0B59">
        <w:t xml:space="preserve"> следећим техничким капацитетом</w:t>
      </w:r>
      <w:r w:rsidR="00A20896">
        <w:rPr>
          <w:lang w:val="ru-RU"/>
        </w:rPr>
        <w:t xml:space="preserve">, као и да је доле наведена опрема и механизација </w:t>
      </w:r>
      <w:r w:rsidR="00A20896" w:rsidRPr="00A20896">
        <w:rPr>
          <w:b/>
          <w:u w:val="single"/>
          <w:lang w:val="ru-RU"/>
        </w:rPr>
        <w:t>У ИСПРАВНОМ СТАЊУ И ФУНКЦИЈИ</w:t>
      </w:r>
      <w:r w:rsidR="00A20896">
        <w:rPr>
          <w:lang w:val="ru-RU"/>
        </w:rPr>
        <w:t xml:space="preserve"> и то:</w:t>
      </w:r>
    </w:p>
    <w:p w:rsidR="002D2E07" w:rsidRPr="00D739EF" w:rsidRDefault="002D2E07" w:rsidP="002D2E07">
      <w:pPr>
        <w:shd w:val="clear" w:color="auto" w:fill="FFFFFF"/>
        <w:jc w:val="center"/>
        <w:rPr>
          <w:b/>
          <w:bCs/>
          <w:i/>
          <w:color w:val="auto"/>
        </w:rPr>
      </w:pP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асфалтна база</w:t>
      </w:r>
      <w:r>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финишер за асфалт (средњи 2,5 до 6 м ширине)   </w:t>
      </w:r>
      <w:r>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грејдер  </w:t>
      </w:r>
      <w:r>
        <w:rPr>
          <w:sz w:val="24"/>
          <w:lang w:val="sr-Cyrl-CS"/>
        </w:rPr>
        <w:tab/>
      </w:r>
      <w:r>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утоваривач средње снаге  </w:t>
      </w:r>
      <w:r>
        <w:rPr>
          <w:sz w:val="24"/>
          <w:lang w:val="sr-Cyrl-CS"/>
        </w:rPr>
        <w:tab/>
      </w:r>
      <w:r>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багер точкаш (око 15 т)  </w:t>
      </w:r>
      <w:r>
        <w:rPr>
          <w:sz w:val="24"/>
          <w:lang w:val="sr-Cyrl-CS"/>
        </w:rPr>
        <w:tab/>
      </w:r>
      <w:r>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комбинирка – СКИП, ЈЦБ, ЦАТ и сл.  </w:t>
      </w:r>
      <w:r>
        <w:rPr>
          <w:sz w:val="24"/>
          <w:lang w:val="sr-Cyrl-CS"/>
        </w:rPr>
        <w:tab/>
      </w:r>
      <w:r>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компресор 5 м</w:t>
      </w:r>
      <w:r>
        <w:rPr>
          <w:sz w:val="24"/>
          <w:vertAlign w:val="superscript"/>
          <w:lang w:val="sr-Cyrl-CS"/>
        </w:rPr>
        <w:t>3</w:t>
      </w:r>
      <w:r>
        <w:rPr>
          <w:sz w:val="24"/>
          <w:lang w:val="sr-Cyrl-CS"/>
        </w:rPr>
        <w:t xml:space="preserve">/мин. са пнеумат. чекићем  </w:t>
      </w:r>
      <w:r>
        <w:rPr>
          <w:sz w:val="24"/>
          <w:lang w:val="sr-Cyrl-CS"/>
        </w:rPr>
        <w:tab/>
      </w:r>
      <w:r>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аутоцистерна за воду  </w:t>
      </w:r>
      <w:r>
        <w:rPr>
          <w:sz w:val="24"/>
          <w:lang w:val="sr-Cyrl-CS"/>
        </w:rPr>
        <w:tab/>
      </w:r>
      <w:r>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глодалица за асфалт мин. ширине 1 м  </w:t>
      </w:r>
      <w:r>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ab/>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вибро ваљак за асфалт тежине 1-2 т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2,</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вибро ваљак до 6 т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вибро ваљак преко 8 т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комбиновани ваљак гума-пегла (за асфалт)  </w:t>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возило са прскалицама за бит. емулзију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возило са четком за чишћење коловоза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вибро плоча мин. 200 кг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тестера за сечење асфалта и бетона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кипер камиони носивости 10-20 т („соло“ кипери)  </w:t>
      </w:r>
      <w:r w:rsidR="008E5912">
        <w:rPr>
          <w:sz w:val="24"/>
          <w:lang w:val="sr-Cyrl-CS"/>
        </w:rPr>
        <w:tab/>
      </w:r>
      <w:r w:rsidR="008E5912">
        <w:rPr>
          <w:sz w:val="24"/>
          <w:lang w:val="sr-Cyrl-CS"/>
        </w:rPr>
        <w:tab/>
      </w:r>
      <w:r w:rsidR="008E5912">
        <w:rPr>
          <w:sz w:val="24"/>
          <w:lang w:val="sr-Cyrl-CS"/>
        </w:rPr>
        <w:tab/>
      </w:r>
      <w:r>
        <w:rPr>
          <w:sz w:val="24"/>
          <w:lang w:val="sr-Cyrl-CS"/>
        </w:rPr>
        <w:t>ком. 4,</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кипер камиони носивости 25 т (ТРУК+ полуприколица)  </w:t>
      </w:r>
      <w:r w:rsidR="008E5912">
        <w:rPr>
          <w:sz w:val="24"/>
          <w:lang w:val="sr-Cyrl-CS"/>
        </w:rPr>
        <w:tab/>
      </w:r>
      <w:r w:rsidR="008E5912">
        <w:rPr>
          <w:sz w:val="24"/>
          <w:lang w:val="sr-Cyrl-CS"/>
        </w:rPr>
        <w:tab/>
      </w:r>
      <w:r>
        <w:rPr>
          <w:sz w:val="24"/>
          <w:lang w:val="sr-Cyrl-CS"/>
        </w:rPr>
        <w:t>ком. 4,</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камион носивости до 2 т „путарац“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2,</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xml:space="preserve">- сигнална приколица за „путарац“  </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A20896" w:rsidRDefault="00A20896" w:rsidP="008E5912">
      <w:pPr>
        <w:pStyle w:val="Header"/>
        <w:tabs>
          <w:tab w:val="clear" w:pos="4702"/>
          <w:tab w:val="clear" w:pos="9405"/>
          <w:tab w:val="right" w:pos="0"/>
        </w:tabs>
        <w:spacing w:after="120"/>
        <w:jc w:val="both"/>
        <w:rPr>
          <w:sz w:val="24"/>
          <w:lang w:val="sr-Cyrl-CS"/>
        </w:rPr>
      </w:pPr>
      <w:r>
        <w:rPr>
          <w:sz w:val="24"/>
          <w:lang w:val="sr-Cyrl-CS"/>
        </w:rPr>
        <w:t>- аутомиксер за превоз бетона 6-9 м</w:t>
      </w:r>
      <w:r>
        <w:rPr>
          <w:sz w:val="24"/>
          <w:vertAlign w:val="superscript"/>
          <w:lang w:val="sr-Cyrl-CS"/>
        </w:rPr>
        <w:t>3</w:t>
      </w:r>
      <w:r w:rsidR="008E5912">
        <w:rPr>
          <w:sz w:val="24"/>
          <w:lang w:val="sr-Cyrl-CS"/>
        </w:rPr>
        <w:tab/>
      </w:r>
      <w:r w:rsidR="008E5912">
        <w:rPr>
          <w:sz w:val="24"/>
          <w:lang w:val="sr-Cyrl-CS"/>
        </w:rPr>
        <w:tab/>
      </w:r>
      <w:r w:rsidR="008E5912">
        <w:rPr>
          <w:sz w:val="24"/>
          <w:lang w:val="sr-Cyrl-CS"/>
        </w:rPr>
        <w:tab/>
      </w:r>
      <w:r w:rsidR="008E5912">
        <w:rPr>
          <w:sz w:val="24"/>
          <w:lang w:val="sr-Cyrl-CS"/>
        </w:rPr>
        <w:tab/>
      </w:r>
      <w:r w:rsidR="008E5912">
        <w:rPr>
          <w:sz w:val="24"/>
          <w:lang w:val="sr-Cyrl-CS"/>
        </w:rPr>
        <w:tab/>
      </w:r>
      <w:r>
        <w:rPr>
          <w:sz w:val="24"/>
          <w:lang w:val="sr-Cyrl-CS"/>
        </w:rPr>
        <w:t>ком. 1,</w:t>
      </w:r>
    </w:p>
    <w:p w:rsidR="002D2E07" w:rsidRPr="00D739EF" w:rsidRDefault="00A20896" w:rsidP="008E5912">
      <w:pPr>
        <w:pStyle w:val="PlainText"/>
        <w:spacing w:after="120"/>
        <w:rPr>
          <w:rFonts w:ascii="Times New Roman" w:hAnsi="Times New Roman"/>
          <w:i/>
          <w:sz w:val="24"/>
          <w:szCs w:val="24"/>
          <w:lang w:val="sr-Cyrl-CS"/>
        </w:rPr>
      </w:pPr>
      <w:r>
        <w:rPr>
          <w:lang w:val="sr-Cyrl-CS"/>
        </w:rPr>
        <w:t xml:space="preserve">- </w:t>
      </w:r>
      <w:r w:rsidRPr="008E5912">
        <w:rPr>
          <w:rFonts w:ascii="Times New Roman" w:hAnsi="Times New Roman"/>
          <w:sz w:val="24"/>
          <w:lang w:val="sr-Cyrl-CS"/>
        </w:rPr>
        <w:t>нисконосећа приколиц</w:t>
      </w:r>
      <w:r w:rsidR="008E5912">
        <w:rPr>
          <w:rFonts w:ascii="Times New Roman" w:hAnsi="Times New Roman"/>
          <w:sz w:val="24"/>
          <w:lang w:val="sr-Cyrl-CS"/>
        </w:rPr>
        <w:t>а носив. 25 т за превоз машина</w:t>
      </w:r>
      <w:r w:rsidR="008E5912">
        <w:rPr>
          <w:rFonts w:ascii="Times New Roman" w:hAnsi="Times New Roman"/>
          <w:sz w:val="24"/>
          <w:lang w:val="sr-Cyrl-CS"/>
        </w:rPr>
        <w:tab/>
      </w:r>
      <w:r w:rsidR="008E5912">
        <w:rPr>
          <w:rFonts w:ascii="Times New Roman" w:hAnsi="Times New Roman"/>
          <w:sz w:val="24"/>
          <w:lang w:val="sr-Cyrl-CS"/>
        </w:rPr>
        <w:tab/>
      </w:r>
      <w:r w:rsidR="008E5912">
        <w:rPr>
          <w:rFonts w:ascii="Times New Roman" w:hAnsi="Times New Roman"/>
          <w:sz w:val="24"/>
          <w:lang w:val="sr-Cyrl-CS"/>
        </w:rPr>
        <w:tab/>
      </w:r>
      <w:r w:rsidRPr="008E5912">
        <w:rPr>
          <w:rFonts w:ascii="Times New Roman" w:hAnsi="Times New Roman"/>
          <w:sz w:val="24"/>
          <w:lang w:val="sr-Cyrl-CS"/>
        </w:rPr>
        <w:t>ком. 1.</w:t>
      </w:r>
    </w:p>
    <w:p w:rsidR="008E5912" w:rsidRDefault="008E5912" w:rsidP="002D2E07">
      <w:pPr>
        <w:jc w:val="both"/>
        <w:rPr>
          <w:i/>
          <w:color w:val="auto"/>
          <w:lang w:val="sr-Cyrl-CS"/>
        </w:rPr>
      </w:pPr>
    </w:p>
    <w:p w:rsidR="008E5912" w:rsidRPr="008E5912" w:rsidRDefault="002D2E07" w:rsidP="008E5912">
      <w:pPr>
        <w:jc w:val="both"/>
        <w:rPr>
          <w:i/>
          <w:lang w:val="sr-Cyrl-CS"/>
        </w:rPr>
      </w:pPr>
      <w:r w:rsidRPr="00E1238A">
        <w:rPr>
          <w:i/>
          <w:color w:val="auto"/>
        </w:rPr>
        <w:t xml:space="preserve">НАПОМЕНА: </w:t>
      </w:r>
      <w:r w:rsidR="008E5912" w:rsidRPr="008E5912">
        <w:rPr>
          <w:i/>
          <w:lang w:val="sr-Cyrl-CS"/>
        </w:rPr>
        <w:t>Техничка опремљеност понуђача доказује се на следећи начин:</w:t>
      </w:r>
    </w:p>
    <w:p w:rsidR="008E5912" w:rsidRPr="008E5912" w:rsidRDefault="008E5912" w:rsidP="008E5912">
      <w:pPr>
        <w:jc w:val="both"/>
        <w:rPr>
          <w:i/>
          <w:lang w:val="sr-Cyrl-CS"/>
        </w:rPr>
      </w:pPr>
      <w:r w:rsidRPr="008E5912">
        <w:rPr>
          <w:i/>
        </w:rPr>
        <w:lastRenderedPageBreak/>
        <w:t xml:space="preserve">- </w:t>
      </w:r>
      <w:r w:rsidRPr="008E5912">
        <w:rPr>
          <w:i/>
          <w:lang w:val="sr-Cyrl-CS"/>
        </w:rPr>
        <w:t xml:space="preserve">за средства набављена до 31.12.2016. године: пописна листа </w:t>
      </w:r>
      <w:r w:rsidRPr="008E5912">
        <w:rPr>
          <w:i/>
        </w:rPr>
        <w:t>уз обавезно обележавање маркером опреме тражене конкурсном документацијом</w:t>
      </w:r>
      <w:r w:rsidRPr="008E5912">
        <w:rPr>
          <w:i/>
          <w:lang w:val="sr-Cyrl-CS"/>
        </w:rPr>
        <w:t xml:space="preserve">. Пописна листа мора бити са датумом </w:t>
      </w:r>
      <w:r w:rsidRPr="008E5912">
        <w:rPr>
          <w:i/>
        </w:rPr>
        <w:t>31.12.201</w:t>
      </w:r>
      <w:r w:rsidRPr="008E5912">
        <w:rPr>
          <w:i/>
          <w:lang w:val="sr-Cyrl-CS"/>
        </w:rPr>
        <w:t>6</w:t>
      </w:r>
      <w:r w:rsidRPr="008E5912">
        <w:rPr>
          <w:i/>
        </w:rPr>
        <w:t>. године</w:t>
      </w:r>
      <w:r w:rsidRPr="008E5912">
        <w:rPr>
          <w:i/>
          <w:lang w:val="sr-Cyrl-CS"/>
        </w:rPr>
        <w:t>;</w:t>
      </w:r>
    </w:p>
    <w:p w:rsidR="008E5912" w:rsidRPr="008E5912" w:rsidRDefault="008E5912" w:rsidP="008E5912">
      <w:pPr>
        <w:jc w:val="both"/>
        <w:rPr>
          <w:i/>
          <w:lang w:val="sr-Cyrl-CS"/>
        </w:rPr>
      </w:pPr>
      <w:r w:rsidRPr="008E5912">
        <w:rPr>
          <w:i/>
          <w:lang w:val="sr-Cyrl-CS"/>
        </w:rPr>
        <w:t>- за средства набављена од 01.01.2017. године рачун и отпремницу;</w:t>
      </w:r>
    </w:p>
    <w:p w:rsidR="008E5912" w:rsidRPr="008E5912" w:rsidRDefault="008E5912" w:rsidP="008E5912">
      <w:pPr>
        <w:jc w:val="both"/>
        <w:rPr>
          <w:i/>
          <w:lang w:val="sr-Cyrl-CS"/>
        </w:rPr>
      </w:pPr>
      <w:r w:rsidRPr="008E5912">
        <w:rPr>
          <w:i/>
          <w:lang w:val="sr-Cyrl-CS"/>
        </w:rPr>
        <w:t>- з</w:t>
      </w:r>
      <w:r w:rsidRPr="008E5912">
        <w:rPr>
          <w:i/>
        </w:rPr>
        <w:t>а моторна возила</w:t>
      </w:r>
      <w:r w:rsidRPr="008E5912">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2D2E07" w:rsidRPr="00E1238A" w:rsidRDefault="008E5912" w:rsidP="008E5912">
      <w:pPr>
        <w:jc w:val="both"/>
        <w:rPr>
          <w:i/>
          <w:color w:val="auto"/>
        </w:rPr>
      </w:pPr>
      <w:r w:rsidRPr="008E5912">
        <w:rPr>
          <w:i/>
          <w:lang w:val="sr-Cyrl-CS"/>
        </w:rPr>
        <w:t>- т</w:t>
      </w:r>
      <w:r w:rsidRPr="008E5912">
        <w:rPr>
          <w:i/>
        </w:rPr>
        <w:t>ехничка опремљеност понуђача може се доказати и уговор</w:t>
      </w:r>
      <w:r w:rsidRPr="008E5912">
        <w:rPr>
          <w:i/>
          <w:lang w:val="sr-Cyrl-CS"/>
        </w:rPr>
        <w:t>ом</w:t>
      </w:r>
      <w:r w:rsidRPr="008E5912">
        <w:rPr>
          <w:i/>
        </w:rPr>
        <w:t xml:space="preserve"> о закупу</w:t>
      </w:r>
      <w:r w:rsidRPr="008E5912">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8E5912">
        <w:rPr>
          <w:i/>
        </w:rPr>
        <w:t xml:space="preserve"> или</w:t>
      </w:r>
      <w:r w:rsidRPr="008E5912">
        <w:rPr>
          <w:i/>
          <w:lang w:val="sr-Cyrl-CS"/>
        </w:rPr>
        <w:t xml:space="preserve"> уговором о</w:t>
      </w:r>
      <w:r w:rsidRPr="008E5912">
        <w:rPr>
          <w:i/>
        </w:rPr>
        <w:t xml:space="preserve"> лизингу</w:t>
      </w:r>
      <w:r>
        <w:rPr>
          <w:i/>
          <w:lang w:val="sr-Cyrl-CS"/>
        </w:rPr>
        <w:t>.</w:t>
      </w:r>
    </w:p>
    <w:p w:rsidR="002D2E07" w:rsidRDefault="002D2E07" w:rsidP="002D2E07">
      <w:pPr>
        <w:pStyle w:val="BodyText"/>
      </w:pPr>
    </w:p>
    <w:p w:rsidR="002D2E07" w:rsidRDefault="002D2E07" w:rsidP="002D2E07">
      <w:pPr>
        <w:pStyle w:val="BodyText"/>
      </w:pPr>
      <w:r w:rsidRPr="001E0B59">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t xml:space="preserve">ти правног лица, тачних назива, </w:t>
      </w:r>
      <w:r w:rsidRPr="001E0B59">
        <w:t>техничких карактеристика</w:t>
      </w:r>
      <w:r>
        <w:t xml:space="preserve"> и исправности опреме</w:t>
      </w:r>
      <w:r w:rsidR="008E5912">
        <w:rPr>
          <w:rFonts w:ascii="Calibri" w:hAnsi="Calibri"/>
          <w:lang w:val="sr-Cyrl-CS"/>
        </w:rPr>
        <w:t>.</w:t>
      </w:r>
    </w:p>
    <w:p w:rsidR="002D2E07" w:rsidRPr="00274BCC" w:rsidRDefault="002D2E07" w:rsidP="002D2E07">
      <w:pPr>
        <w:pStyle w:val="BodyText"/>
      </w:pPr>
    </w:p>
    <w:p w:rsidR="002D2E07" w:rsidRPr="008E5912" w:rsidRDefault="00B13EA3" w:rsidP="008E5912">
      <w:pPr>
        <w:tabs>
          <w:tab w:val="center" w:pos="7200"/>
        </w:tabs>
        <w:ind w:right="71"/>
        <w:jc w:val="both"/>
        <w:rPr>
          <w:color w:val="auto"/>
          <w:lang w:val="sr-Cyrl-CS"/>
        </w:rPr>
      </w:pPr>
      <w:r>
        <w:rPr>
          <w:color w:val="auto"/>
        </w:rPr>
        <w:t xml:space="preserve">                                                                                                </w:t>
      </w:r>
      <w:r w:rsidR="009130D3">
        <w:rPr>
          <w:color w:val="auto"/>
          <w:lang/>
        </w:rPr>
        <w:t xml:space="preserve">           </w:t>
      </w:r>
      <w:r>
        <w:rPr>
          <w:color w:val="auto"/>
        </w:rPr>
        <w:t xml:space="preserve"> </w:t>
      </w:r>
      <w:r w:rsidR="002D2E07" w:rsidRPr="001E0B59">
        <w:rPr>
          <w:color w:val="auto"/>
        </w:rPr>
        <w:t>Потпис овлашћеног  лица</w:t>
      </w:r>
    </w:p>
    <w:p w:rsidR="002D2E07" w:rsidRPr="001E0B59" w:rsidRDefault="002D2E07" w:rsidP="002D2E07">
      <w:pPr>
        <w:tabs>
          <w:tab w:val="center" w:pos="7200"/>
        </w:tabs>
        <w:rPr>
          <w:color w:val="auto"/>
        </w:rPr>
      </w:pPr>
      <w:r w:rsidRPr="001E0B59">
        <w:rPr>
          <w:color w:val="auto"/>
        </w:rPr>
        <w:t xml:space="preserve">Датум:                                                 </w:t>
      </w:r>
    </w:p>
    <w:p w:rsidR="002D2E07" w:rsidRPr="001E0B59" w:rsidRDefault="002D2E07" w:rsidP="002D2E07">
      <w:pPr>
        <w:tabs>
          <w:tab w:val="num" w:pos="1320"/>
          <w:tab w:val="center" w:pos="7200"/>
        </w:tabs>
        <w:jc w:val="both"/>
        <w:rPr>
          <w:color w:val="auto"/>
          <w:lang w:val="ru-RU"/>
        </w:rPr>
      </w:pPr>
    </w:p>
    <w:p w:rsidR="002D2E07" w:rsidRDefault="002D2E07" w:rsidP="002D2E07">
      <w:pPr>
        <w:tabs>
          <w:tab w:val="center" w:pos="7200"/>
        </w:tabs>
        <w:jc w:val="both"/>
        <w:rPr>
          <w:b/>
          <w:color w:val="auto"/>
        </w:rPr>
      </w:pPr>
      <w:r>
        <w:rPr>
          <w:color w:val="auto"/>
        </w:rPr>
        <w:t>____. ____. 2017</w:t>
      </w:r>
      <w:r w:rsidRPr="001E0B59">
        <w:rPr>
          <w:color w:val="auto"/>
        </w:rPr>
        <w:t>.</w:t>
      </w:r>
      <w:r w:rsidR="00A724F4">
        <w:rPr>
          <w:color w:val="auto"/>
        </w:rPr>
        <w:t xml:space="preserve"> </w:t>
      </w:r>
      <w:r w:rsidR="009130D3">
        <w:rPr>
          <w:color w:val="auto"/>
          <w:lang/>
        </w:rPr>
        <w:t>г</w:t>
      </w:r>
      <w:r w:rsidRPr="001E0B59">
        <w:rPr>
          <w:color w:val="auto"/>
        </w:rPr>
        <w:t>одине</w:t>
      </w:r>
      <w:r w:rsidR="00A724F4">
        <w:rPr>
          <w:color w:val="auto"/>
        </w:rPr>
        <w:t xml:space="preserve">          </w:t>
      </w:r>
      <w:r w:rsidR="009130D3">
        <w:rPr>
          <w:color w:val="auto"/>
          <w:lang/>
        </w:rPr>
        <w:t xml:space="preserve">                        </w:t>
      </w:r>
      <w:r>
        <w:rPr>
          <w:color w:val="auto"/>
        </w:rPr>
        <w:t xml:space="preserve">М.П.            </w:t>
      </w:r>
      <w:r w:rsidR="009130D3">
        <w:rPr>
          <w:color w:val="auto"/>
        </w:rPr>
        <w:t xml:space="preserve">           </w:t>
      </w:r>
      <w:r w:rsidR="009130D3">
        <w:rPr>
          <w:color w:val="auto"/>
          <w:lang/>
        </w:rPr>
        <w:t xml:space="preserve"> </w:t>
      </w:r>
      <w:r w:rsidRPr="001E0B59">
        <w:rPr>
          <w:b/>
          <w:color w:val="auto"/>
        </w:rPr>
        <w:t>_______________________</w:t>
      </w:r>
    </w:p>
    <w:p w:rsidR="002D2E07" w:rsidRDefault="002D2E07" w:rsidP="002D2E07">
      <w:pPr>
        <w:rPr>
          <w:b/>
          <w:smallCaps/>
          <w:color w:val="auto"/>
          <w:sz w:val="28"/>
          <w:szCs w:val="28"/>
        </w:rPr>
      </w:pPr>
    </w:p>
    <w:p w:rsidR="002D2E07" w:rsidRDefault="002D2E07" w:rsidP="002D2E07">
      <w:pPr>
        <w:rPr>
          <w:b/>
          <w:smallCaps/>
          <w:color w:val="auto"/>
          <w:sz w:val="28"/>
          <w:szCs w:val="28"/>
        </w:rPr>
      </w:pPr>
    </w:p>
    <w:p w:rsidR="002D2E07" w:rsidRDefault="002D2E07" w:rsidP="002D2E07">
      <w:pPr>
        <w:tabs>
          <w:tab w:val="left" w:pos="630"/>
        </w:tabs>
        <w:autoSpaceDE w:val="0"/>
        <w:autoSpaceDN w:val="0"/>
        <w:ind w:left="630" w:hanging="630"/>
        <w:jc w:val="both"/>
        <w:rPr>
          <w:color w:val="auto"/>
        </w:rPr>
      </w:pPr>
    </w:p>
    <w:p w:rsidR="002D2E07" w:rsidRDefault="002D2E07" w:rsidP="002D2E07">
      <w:pPr>
        <w:tabs>
          <w:tab w:val="left" w:pos="630"/>
        </w:tabs>
        <w:autoSpaceDE w:val="0"/>
        <w:autoSpaceDN w:val="0"/>
        <w:ind w:left="630" w:hanging="630"/>
        <w:jc w:val="both"/>
        <w:rPr>
          <w:color w:val="auto"/>
        </w:rPr>
      </w:pPr>
    </w:p>
    <w:p w:rsidR="002D2E07" w:rsidRPr="00C43A1E" w:rsidRDefault="00C43A1E" w:rsidP="00C43A1E">
      <w:pPr>
        <w:tabs>
          <w:tab w:val="left" w:pos="630"/>
        </w:tabs>
        <w:autoSpaceDE w:val="0"/>
        <w:autoSpaceDN w:val="0"/>
        <w:jc w:val="both"/>
        <w:rPr>
          <w:color w:val="auto"/>
          <w:lang w:val="sr-Cyrl-CS"/>
        </w:rPr>
      </w:pPr>
      <w:r>
        <w:rPr>
          <w:color w:val="auto"/>
        </w:rPr>
        <w:br w:type="page"/>
      </w:r>
    </w:p>
    <w:p w:rsidR="002D2E07" w:rsidRPr="005F2E6E" w:rsidRDefault="002D2E07" w:rsidP="002D2E07">
      <w:pPr>
        <w:tabs>
          <w:tab w:val="left" w:pos="630"/>
        </w:tabs>
        <w:autoSpaceDE w:val="0"/>
        <w:autoSpaceDN w:val="0"/>
        <w:ind w:left="630" w:hanging="630"/>
        <w:jc w:val="both"/>
        <w:rPr>
          <w:b/>
          <w:color w:val="auto"/>
        </w:rPr>
      </w:pPr>
      <w:r w:rsidRPr="00B219A6">
        <w:rPr>
          <w:b/>
          <w:color w:val="auto"/>
        </w:rPr>
        <w:lastRenderedPageBreak/>
        <w:t>XI</w:t>
      </w:r>
      <w:r>
        <w:rPr>
          <w:b/>
          <w:color w:val="auto"/>
        </w:rPr>
        <w:t>II</w:t>
      </w:r>
      <w:r w:rsidR="006F4495">
        <w:rPr>
          <w:b/>
          <w:color w:val="auto"/>
        </w:rPr>
        <w:t xml:space="preserve"> </w:t>
      </w:r>
      <w:r w:rsidRPr="005F2E6E">
        <w:rPr>
          <w:b/>
          <w:color w:val="auto"/>
        </w:rPr>
        <w:t>ОБРАЗАЦ ИЗЈАВЕ ПОНУЂАЧА О ОБИЛАСКУ ЛОКАЦИЈЕ ЗА ИЗВОЂЕЊЕ РАДОВА</w:t>
      </w:r>
    </w:p>
    <w:p w:rsidR="002D2E07" w:rsidRDefault="002D2E07" w:rsidP="002D2E07">
      <w:pPr>
        <w:tabs>
          <w:tab w:val="left" w:pos="630"/>
        </w:tabs>
        <w:autoSpaceDE w:val="0"/>
        <w:autoSpaceDN w:val="0"/>
        <w:ind w:left="630" w:hanging="630"/>
        <w:jc w:val="both"/>
        <w:rPr>
          <w:color w:val="auto"/>
        </w:rPr>
      </w:pPr>
    </w:p>
    <w:p w:rsidR="00C43A1E" w:rsidRPr="0029479C" w:rsidRDefault="00C43A1E" w:rsidP="00C43A1E">
      <w:pPr>
        <w:pStyle w:val="BodyText3"/>
        <w:jc w:val="center"/>
        <w:rPr>
          <w:sz w:val="24"/>
          <w:szCs w:val="24"/>
        </w:rPr>
      </w:pPr>
      <w:r w:rsidRPr="0029479C">
        <w:rPr>
          <w:sz w:val="24"/>
          <w:szCs w:val="24"/>
        </w:rPr>
        <w:t>Понуђач ________________________________________, даје следећу</w:t>
      </w:r>
    </w:p>
    <w:p w:rsidR="00C43A1E" w:rsidRPr="003F2BA0" w:rsidRDefault="00C43A1E" w:rsidP="00C43A1E">
      <w:pPr>
        <w:tabs>
          <w:tab w:val="left" w:pos="6028"/>
        </w:tabs>
        <w:autoSpaceDE w:val="0"/>
        <w:ind w:left="360"/>
        <w:rPr>
          <w:rFonts w:ascii="Arial" w:hAnsi="Arial" w:cs="Arial"/>
          <w:b/>
          <w:bCs/>
          <w:iCs/>
          <w:lang w:val="ru-RU"/>
        </w:rPr>
      </w:pPr>
    </w:p>
    <w:p w:rsidR="00C43A1E" w:rsidRPr="003F2BA0" w:rsidRDefault="00C43A1E" w:rsidP="00C43A1E">
      <w:pPr>
        <w:pStyle w:val="BodyText3"/>
        <w:spacing w:after="0"/>
        <w:jc w:val="both"/>
        <w:rPr>
          <w:rFonts w:ascii="Arial" w:hAnsi="Arial" w:cs="Arial"/>
          <w:sz w:val="24"/>
          <w:szCs w:val="24"/>
        </w:rPr>
      </w:pPr>
    </w:p>
    <w:p w:rsidR="00C43A1E" w:rsidRPr="003F2BA0" w:rsidRDefault="00C43A1E" w:rsidP="00C43A1E">
      <w:pPr>
        <w:pStyle w:val="BodyText3"/>
        <w:spacing w:after="0"/>
        <w:jc w:val="both"/>
        <w:rPr>
          <w:rFonts w:ascii="Arial" w:hAnsi="Arial" w:cs="Arial"/>
          <w:sz w:val="24"/>
          <w:szCs w:val="24"/>
        </w:rPr>
      </w:pPr>
    </w:p>
    <w:p w:rsidR="00C43A1E" w:rsidRPr="0029479C" w:rsidRDefault="00C43A1E" w:rsidP="00C43A1E">
      <w:pPr>
        <w:pStyle w:val="BodyText3"/>
        <w:spacing w:after="0"/>
        <w:jc w:val="center"/>
        <w:rPr>
          <w:b/>
          <w:sz w:val="24"/>
          <w:szCs w:val="24"/>
        </w:rPr>
      </w:pPr>
      <w:r w:rsidRPr="0029479C">
        <w:rPr>
          <w:b/>
          <w:sz w:val="24"/>
          <w:szCs w:val="24"/>
        </w:rPr>
        <w:t xml:space="preserve">И З Ј А В </w:t>
      </w:r>
      <w:r>
        <w:rPr>
          <w:b/>
          <w:sz w:val="24"/>
          <w:szCs w:val="24"/>
        </w:rPr>
        <w:t>У</w:t>
      </w:r>
    </w:p>
    <w:p w:rsidR="00C43A1E" w:rsidRPr="0029479C" w:rsidRDefault="00C43A1E" w:rsidP="00C43A1E">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C43A1E" w:rsidRPr="0029479C" w:rsidRDefault="00C43A1E" w:rsidP="00C43A1E">
      <w:pPr>
        <w:pStyle w:val="BodyText3"/>
        <w:spacing w:after="0"/>
        <w:jc w:val="center"/>
        <w:rPr>
          <w:b/>
          <w:sz w:val="24"/>
          <w:szCs w:val="24"/>
        </w:rPr>
      </w:pPr>
    </w:p>
    <w:p w:rsidR="00C43A1E" w:rsidRPr="0029479C" w:rsidRDefault="00C43A1E" w:rsidP="00C43A1E">
      <w:pPr>
        <w:pStyle w:val="BodyText3"/>
        <w:spacing w:after="0"/>
        <w:jc w:val="center"/>
        <w:rPr>
          <w:b/>
          <w:sz w:val="24"/>
          <w:szCs w:val="24"/>
        </w:rPr>
      </w:pPr>
    </w:p>
    <w:p w:rsidR="00C43A1E" w:rsidRPr="0029479C" w:rsidRDefault="00C43A1E" w:rsidP="00C43A1E">
      <w:pPr>
        <w:pStyle w:val="BodyText3"/>
        <w:tabs>
          <w:tab w:val="left" w:pos="2694"/>
        </w:tabs>
        <w:spacing w:after="0"/>
        <w:jc w:val="center"/>
        <w:rPr>
          <w:sz w:val="24"/>
          <w:szCs w:val="24"/>
        </w:rPr>
      </w:pPr>
    </w:p>
    <w:p w:rsidR="00C43A1E" w:rsidRPr="002633CC" w:rsidRDefault="00C43A1E" w:rsidP="00C43A1E">
      <w:pPr>
        <w:tabs>
          <w:tab w:val="center" w:pos="7200"/>
        </w:tabs>
        <w:spacing w:line="276" w:lineRule="auto"/>
        <w:ind w:right="71" w:firstLine="900"/>
        <w:jc w:val="both"/>
        <w:rPr>
          <w:lang w:val="sr-Cyrl-CS"/>
        </w:rPr>
      </w:pPr>
      <w:r w:rsidRPr="0029479C">
        <w:tab/>
        <w:t xml:space="preserve">Понуђач __________________________________________________, са седиштем у ____________________________, по </w:t>
      </w:r>
      <w:r>
        <w:rPr>
          <w:lang w:val="sr-Cyrl-CS"/>
        </w:rPr>
        <w:t xml:space="preserve">позиву </w:t>
      </w:r>
      <w:r>
        <w:t>Наручиоц</w:t>
      </w:r>
      <w:r>
        <w:rPr>
          <w:lang w:val="sr-Cyrl-CS"/>
        </w:rPr>
        <w:t>а</w:t>
      </w:r>
      <w:r w:rsidRPr="0029479C">
        <w:t xml:space="preserve">, дана _________________.године, обишао је </w:t>
      </w:r>
      <w:r>
        <w:t>локацију</w:t>
      </w:r>
      <w:r w:rsidRPr="0029479C">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C43A1E" w:rsidRPr="002633CC" w:rsidRDefault="00C43A1E" w:rsidP="00C43A1E">
      <w:pPr>
        <w:tabs>
          <w:tab w:val="center" w:pos="7200"/>
        </w:tabs>
        <w:spacing w:line="276" w:lineRule="auto"/>
        <w:ind w:right="71" w:firstLine="900"/>
        <w:jc w:val="both"/>
        <w:rPr>
          <w:lang w:val="sr-Cyrl-CS"/>
        </w:rPr>
      </w:pPr>
    </w:p>
    <w:p w:rsidR="00C43A1E" w:rsidRPr="008C6FEC" w:rsidRDefault="00C43A1E" w:rsidP="00C43A1E">
      <w:pPr>
        <w:pStyle w:val="BodyText"/>
        <w:spacing w:line="276" w:lineRule="auto"/>
        <w:ind w:firstLine="900"/>
        <w:rPr>
          <w:lang w:val="ru-RU"/>
        </w:rPr>
      </w:pPr>
      <w:r w:rsidRPr="008C6FEC">
        <w:rPr>
          <w:lang w:val="ru-RU"/>
        </w:rPr>
        <w:t xml:space="preserve">Понуђач је дужан да достави писмено овлашћење којим овлашћује стручно лице да испред понуђача може да присуствује обиласку лакација. </w:t>
      </w:r>
    </w:p>
    <w:p w:rsidR="00C43A1E" w:rsidRPr="008C6FEC" w:rsidRDefault="00C43A1E" w:rsidP="00C43A1E">
      <w:pPr>
        <w:pStyle w:val="BodyText"/>
        <w:spacing w:line="276" w:lineRule="auto"/>
        <w:ind w:firstLine="900"/>
      </w:pPr>
    </w:p>
    <w:p w:rsidR="00C43A1E" w:rsidRPr="008D50A3" w:rsidRDefault="00C43A1E" w:rsidP="00C43A1E">
      <w:pPr>
        <w:pStyle w:val="BodyText"/>
        <w:spacing w:line="276" w:lineRule="auto"/>
        <w:ind w:firstLine="900"/>
        <w:rPr>
          <w:sz w:val="22"/>
          <w:szCs w:val="22"/>
        </w:rPr>
      </w:pPr>
      <w:r w:rsidRPr="008C6FEC">
        <w:t xml:space="preserve">Наручилац се обавезује да обезбеди све грађевинске пројекте на увид и присуство стручног лица, које ће моћи да одговори на сва питања потенцијалних понуђача и да их у потпуности упозна са предметном јавном набавком.             </w:t>
      </w:r>
    </w:p>
    <w:p w:rsidR="00C43A1E" w:rsidRDefault="00C43A1E" w:rsidP="00C43A1E">
      <w:pPr>
        <w:tabs>
          <w:tab w:val="center" w:pos="7200"/>
        </w:tabs>
        <w:ind w:right="71"/>
        <w:jc w:val="both"/>
        <w:rPr>
          <w:lang w:val="sr-Cyrl-CS"/>
        </w:rPr>
      </w:pPr>
    </w:p>
    <w:p w:rsidR="00C43A1E" w:rsidRPr="00B455B1" w:rsidRDefault="00C43A1E" w:rsidP="00C43A1E">
      <w:pPr>
        <w:tabs>
          <w:tab w:val="center" w:pos="7200"/>
        </w:tabs>
        <w:ind w:right="71"/>
        <w:jc w:val="both"/>
      </w:pPr>
    </w:p>
    <w:p w:rsidR="00C43A1E" w:rsidRPr="00EC09BD" w:rsidRDefault="00C43A1E" w:rsidP="00C43A1E">
      <w:pPr>
        <w:tabs>
          <w:tab w:val="center" w:pos="7200"/>
        </w:tabs>
        <w:ind w:right="71"/>
        <w:jc w:val="both"/>
        <w:rPr>
          <w:bCs/>
          <w:i/>
          <w:iCs/>
          <w:lang w:val="sr-Cyrl-CS"/>
        </w:rPr>
      </w:pPr>
      <w:r w:rsidRPr="00485186">
        <w:rPr>
          <w:b/>
          <w:bCs/>
          <w:i/>
          <w:iCs/>
          <w:u w:val="single"/>
        </w:rPr>
        <w:t>Напомена:</w:t>
      </w:r>
      <w:r w:rsidR="00B0763B">
        <w:rPr>
          <w:b/>
          <w:bCs/>
          <w:i/>
          <w:iCs/>
          <w:u w:val="single"/>
          <w:lang/>
        </w:rPr>
        <w:t xml:space="preserve"> </w:t>
      </w:r>
      <w:r>
        <w:rPr>
          <w:bCs/>
          <w:i/>
          <w:iC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r>
        <w:rPr>
          <w:bCs/>
          <w:i/>
          <w:iCs/>
          <w:lang w:val="sr-Cyrl-CS"/>
        </w:rPr>
        <w:t>.</w:t>
      </w:r>
    </w:p>
    <w:p w:rsidR="00C43A1E" w:rsidRDefault="00C43A1E" w:rsidP="00C43A1E">
      <w:pPr>
        <w:tabs>
          <w:tab w:val="center" w:pos="7200"/>
        </w:tabs>
        <w:ind w:right="71"/>
        <w:jc w:val="both"/>
        <w:rPr>
          <w:bCs/>
          <w:i/>
          <w:iCs/>
          <w:lang w:val="sr-Cyrl-CS"/>
        </w:rPr>
      </w:pPr>
    </w:p>
    <w:p w:rsidR="00C43A1E" w:rsidRDefault="00C43A1E" w:rsidP="00C43A1E">
      <w:pPr>
        <w:tabs>
          <w:tab w:val="center" w:pos="7200"/>
        </w:tabs>
        <w:ind w:right="71"/>
        <w:jc w:val="both"/>
        <w:rPr>
          <w:bCs/>
          <w:i/>
          <w:iCs/>
          <w:lang w:val="sr-Cyrl-CS"/>
        </w:rPr>
      </w:pPr>
    </w:p>
    <w:p w:rsidR="00C43A1E" w:rsidRDefault="00C43A1E" w:rsidP="00C43A1E">
      <w:pPr>
        <w:tabs>
          <w:tab w:val="center" w:pos="7200"/>
        </w:tabs>
        <w:ind w:right="71"/>
        <w:jc w:val="both"/>
        <w:rPr>
          <w:bCs/>
          <w:i/>
          <w:iCs/>
          <w:lang w:val="sr-Cyrl-CS"/>
        </w:rPr>
      </w:pPr>
    </w:p>
    <w:p w:rsidR="00C43A1E" w:rsidRPr="00EC09BD" w:rsidRDefault="00C43A1E" w:rsidP="00C43A1E">
      <w:pPr>
        <w:tabs>
          <w:tab w:val="center" w:pos="7200"/>
        </w:tabs>
        <w:ind w:right="71"/>
        <w:jc w:val="both"/>
        <w:rPr>
          <w:lang w:val="sr-Cyrl-CS"/>
        </w:rPr>
      </w:pPr>
    </w:p>
    <w:p w:rsidR="00C43A1E" w:rsidRPr="00B455B1" w:rsidRDefault="00B0763B" w:rsidP="00C43A1E">
      <w:pPr>
        <w:tabs>
          <w:tab w:val="center" w:pos="7200"/>
        </w:tabs>
        <w:ind w:right="71"/>
        <w:jc w:val="both"/>
      </w:pPr>
      <w:r>
        <w:rPr>
          <w:lang/>
        </w:rPr>
        <w:t xml:space="preserve">      </w:t>
      </w:r>
      <w:r w:rsidR="00C43A1E">
        <w:t>Потпис стручног</w:t>
      </w:r>
      <w:r w:rsidR="00C43A1E" w:rsidRPr="00B455B1">
        <w:t xml:space="preserve">  лица</w:t>
      </w:r>
      <w:r>
        <w:rPr>
          <w:lang/>
        </w:rPr>
        <w:t xml:space="preserve">                                                                       </w:t>
      </w:r>
      <w:r w:rsidR="00C43A1E" w:rsidRPr="00B455B1">
        <w:t>Потпис овлашћеног  лица</w:t>
      </w:r>
    </w:p>
    <w:p w:rsidR="00C43A1E" w:rsidRPr="00B455B1" w:rsidRDefault="00B0763B" w:rsidP="00C43A1E">
      <w:pPr>
        <w:tabs>
          <w:tab w:val="center" w:pos="7200"/>
        </w:tabs>
        <w:ind w:right="71"/>
        <w:jc w:val="both"/>
      </w:pPr>
      <w:r>
        <w:rPr>
          <w:lang/>
        </w:rPr>
        <w:t xml:space="preserve">              </w:t>
      </w:r>
      <w:r w:rsidR="00C43A1E" w:rsidRPr="00B455B1">
        <w:t xml:space="preserve">Наручиоца                                                                               </w:t>
      </w:r>
      <w:r>
        <w:rPr>
          <w:lang/>
        </w:rPr>
        <w:t xml:space="preserve">                 </w:t>
      </w:r>
      <w:r w:rsidR="00C43A1E">
        <w:rPr>
          <w:lang w:val="sr-Cyrl-CS"/>
        </w:rPr>
        <w:t>П</w:t>
      </w:r>
      <w:r w:rsidR="00C43A1E" w:rsidRPr="00B455B1">
        <w:t>онуђача</w:t>
      </w:r>
    </w:p>
    <w:p w:rsidR="00C43A1E" w:rsidRDefault="00C43A1E" w:rsidP="00C43A1E">
      <w:pPr>
        <w:tabs>
          <w:tab w:val="center" w:pos="7200"/>
        </w:tabs>
        <w:jc w:val="both"/>
      </w:pPr>
    </w:p>
    <w:p w:rsidR="00C43A1E" w:rsidRDefault="00C43A1E" w:rsidP="00C43A1E">
      <w:pPr>
        <w:tabs>
          <w:tab w:val="center" w:pos="7200"/>
        </w:tabs>
        <w:jc w:val="both"/>
        <w:rPr>
          <w:b/>
          <w:lang w:val="sr-Cyrl-CS"/>
        </w:rPr>
      </w:pPr>
      <w:r>
        <w:rPr>
          <w:b/>
        </w:rPr>
        <w:t>М.П.</w:t>
      </w:r>
      <w:r w:rsidR="00B0763B">
        <w:rPr>
          <w:b/>
          <w:lang/>
        </w:rPr>
        <w:t xml:space="preserve">      </w:t>
      </w:r>
      <w:r w:rsidRPr="00B455B1">
        <w:rPr>
          <w:b/>
        </w:rPr>
        <w:t>__________________</w:t>
      </w:r>
      <w:r w:rsidR="00B0763B">
        <w:rPr>
          <w:b/>
          <w:lang w:val="ru-RU"/>
        </w:rPr>
        <w:t>__</w:t>
      </w:r>
      <w:r>
        <w:rPr>
          <w:b/>
          <w:lang w:val="sr-Cyrl-CS"/>
        </w:rPr>
        <w:t xml:space="preserve"> </w:t>
      </w:r>
      <w:r w:rsidR="00B0763B">
        <w:rPr>
          <w:b/>
          <w:lang w:val="sr-Cyrl-CS"/>
        </w:rPr>
        <w:t xml:space="preserve">                                          </w:t>
      </w:r>
      <w:r>
        <w:rPr>
          <w:b/>
          <w:lang w:val="sr-Cyrl-CS"/>
        </w:rPr>
        <w:t xml:space="preserve">М.П.   </w:t>
      </w:r>
      <w:r w:rsidR="00B0763B">
        <w:rPr>
          <w:b/>
          <w:lang w:val="sr-Cyrl-CS"/>
        </w:rPr>
        <w:t xml:space="preserve">      </w:t>
      </w:r>
      <w:r>
        <w:rPr>
          <w:b/>
          <w:lang w:val="sr-Cyrl-CS"/>
        </w:rPr>
        <w:t>_____________________</w:t>
      </w:r>
    </w:p>
    <w:p w:rsidR="00C43A1E" w:rsidRDefault="00C43A1E" w:rsidP="00C43A1E">
      <w:pPr>
        <w:tabs>
          <w:tab w:val="left" w:pos="630"/>
        </w:tabs>
        <w:autoSpaceDE w:val="0"/>
        <w:autoSpaceDN w:val="0"/>
        <w:ind w:left="630" w:hanging="630"/>
        <w:jc w:val="both"/>
        <w:rPr>
          <w:b/>
          <w:smallCaps/>
        </w:rPr>
      </w:pPr>
    </w:p>
    <w:p w:rsidR="002D2E07" w:rsidRPr="00AA01A8" w:rsidRDefault="00C43A1E" w:rsidP="00C43A1E">
      <w:pPr>
        <w:tabs>
          <w:tab w:val="left" w:pos="630"/>
        </w:tabs>
        <w:autoSpaceDE w:val="0"/>
        <w:autoSpaceDN w:val="0"/>
        <w:ind w:left="630" w:hanging="630"/>
        <w:jc w:val="both"/>
        <w:rPr>
          <w:b/>
          <w:smallCaps/>
        </w:rPr>
      </w:pPr>
      <w:r>
        <w:rPr>
          <w:b/>
          <w:smallCaps/>
        </w:rPr>
        <w:br w:type="page"/>
      </w:r>
      <w:r w:rsidR="002D2E07">
        <w:rPr>
          <w:b/>
          <w:smallCaps/>
        </w:rPr>
        <w:lastRenderedPageBreak/>
        <w:t>XI</w:t>
      </w:r>
      <w:r w:rsidR="002D2E07">
        <w:rPr>
          <w:b/>
          <w:smallCaps/>
          <w:lang w:val="sr-Latn-CS"/>
        </w:rPr>
        <w:t>V</w:t>
      </w:r>
      <w:r w:rsidR="006F4495">
        <w:rPr>
          <w:b/>
          <w:smallCaps/>
          <w:lang w:val="sr-Latn-CS"/>
        </w:rPr>
        <w:t xml:space="preserve"> </w:t>
      </w:r>
      <w:r w:rsidR="002D2E07" w:rsidRPr="00597564">
        <w:rPr>
          <w:b/>
          <w:szCs w:val="28"/>
        </w:rPr>
        <w:t>МОДЕЛ УГОВОРА</w:t>
      </w:r>
    </w:p>
    <w:p w:rsidR="002D2E07" w:rsidRPr="004263D5" w:rsidRDefault="002D2E07" w:rsidP="002D2E07">
      <w:pPr>
        <w:rPr>
          <w:lang w:val="sr-Cyrl-CS"/>
        </w:rPr>
      </w:pPr>
    </w:p>
    <w:p w:rsidR="002D2E07" w:rsidRPr="00946487" w:rsidRDefault="002D2E07" w:rsidP="002D2E07"/>
    <w:p w:rsidR="002D2E07" w:rsidRDefault="002D2E07" w:rsidP="002D2E07">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sidRPr="001E0B59">
        <w:rPr>
          <w:rFonts w:ascii="Times New Roman" w:hAnsi="Times New Roman"/>
          <w:sz w:val="24"/>
          <w:lang w:val="ru-RU"/>
        </w:rPr>
        <w:t>ГОВОР</w:t>
      </w:r>
    </w:p>
    <w:p w:rsidR="002D2E07" w:rsidRPr="00126DDE" w:rsidRDefault="002D2E07" w:rsidP="002D2E07">
      <w:pPr>
        <w:pStyle w:val="Heading2"/>
        <w:numPr>
          <w:ilvl w:val="1"/>
          <w:numId w:val="0"/>
        </w:numPr>
        <w:tabs>
          <w:tab w:val="left" w:pos="0"/>
        </w:tabs>
        <w:spacing w:line="240" w:lineRule="auto"/>
        <w:rPr>
          <w:rFonts w:ascii="Times New Roman" w:hAnsi="Times New Roman"/>
          <w:sz w:val="24"/>
          <w:lang w:val="sr-Cyrl-CS"/>
        </w:rPr>
      </w:pPr>
      <w:r w:rsidRPr="00126DDE">
        <w:rPr>
          <w:rFonts w:ascii="Times New Roman" w:hAnsi="Times New Roman"/>
          <w:sz w:val="24"/>
        </w:rPr>
        <w:t xml:space="preserve">о </w:t>
      </w:r>
      <w:r w:rsidR="00650626">
        <w:rPr>
          <w:rFonts w:ascii="Times New Roman" w:hAnsi="Times New Roman"/>
          <w:sz w:val="24"/>
          <w:lang w:val="sr-Cyrl-CS"/>
        </w:rPr>
        <w:t>извођењу</w:t>
      </w:r>
      <w:r w:rsidR="0017630B">
        <w:rPr>
          <w:rFonts w:ascii="Times New Roman" w:hAnsi="Times New Roman"/>
          <w:sz w:val="24"/>
          <w:lang w:val="sr-Cyrl-CS"/>
        </w:rPr>
        <w:t xml:space="preserve">радова на асфалтирању </w:t>
      </w:r>
      <w:r w:rsidR="00650626" w:rsidRPr="00650626">
        <w:rPr>
          <w:rFonts w:ascii="Times New Roman" w:hAnsi="Times New Roman"/>
          <w:kern w:val="24"/>
          <w:sz w:val="24"/>
          <w:lang w:val="sr-Cyrl-CS"/>
        </w:rPr>
        <w:t>локални</w:t>
      </w:r>
      <w:r w:rsidR="0017630B">
        <w:rPr>
          <w:rFonts w:ascii="Times New Roman" w:hAnsi="Times New Roman"/>
          <w:kern w:val="24"/>
          <w:sz w:val="24"/>
          <w:lang w:val="sr-Cyrl-CS"/>
        </w:rPr>
        <w:t>х општинских путева и улица</w:t>
      </w:r>
      <w:r w:rsidR="00650626" w:rsidRPr="00650626">
        <w:rPr>
          <w:rFonts w:ascii="Times New Roman" w:hAnsi="Times New Roman"/>
          <w:kern w:val="24"/>
          <w:sz w:val="24"/>
          <w:lang w:val="sr-Cyrl-CS"/>
        </w:rPr>
        <w:t>: Балканска улица и улица Николе Јовановића</w:t>
      </w:r>
    </w:p>
    <w:p w:rsidR="002D2E07" w:rsidRDefault="002D2E07" w:rsidP="002D2E07">
      <w:pPr>
        <w:pStyle w:val="BodyText"/>
        <w:rPr>
          <w:rFonts w:ascii="Calibri" w:hAnsi="Calibri"/>
          <w:lang w:val="sr-Cyrl-CS"/>
        </w:rPr>
      </w:pPr>
    </w:p>
    <w:p w:rsidR="00C43A1E" w:rsidRPr="00C43A1E" w:rsidRDefault="00C43A1E" w:rsidP="002D2E07">
      <w:pPr>
        <w:pStyle w:val="BodyText"/>
        <w:rPr>
          <w:rFonts w:ascii="Calibri" w:hAnsi="Calibri"/>
          <w:lang w:val="sr-Cyrl-CS"/>
        </w:rPr>
      </w:pPr>
    </w:p>
    <w:p w:rsidR="002D2E07" w:rsidRDefault="002D2E07" w:rsidP="002D2E07">
      <w:pPr>
        <w:ind w:firstLine="708"/>
        <w:jc w:val="both"/>
        <w:rPr>
          <w:color w:val="auto"/>
        </w:rPr>
      </w:pPr>
      <w:r w:rsidRPr="001E0B59">
        <w:rPr>
          <w:color w:val="auto"/>
        </w:rPr>
        <w:t xml:space="preserve">Закључен у </w:t>
      </w:r>
      <w:r>
        <w:rPr>
          <w:color w:val="auto"/>
          <w:lang w:val="sr-Cyrl-CS"/>
        </w:rPr>
        <w:t>Љубовији</w:t>
      </w:r>
      <w:r>
        <w:rPr>
          <w:color w:val="auto"/>
        </w:rPr>
        <w:t>, дана  ________. 201</w:t>
      </w:r>
      <w:r w:rsidR="009C7D80">
        <w:rPr>
          <w:color w:val="auto"/>
          <w:lang w:val="sr-Cyrl-CS"/>
        </w:rPr>
        <w:t>7</w:t>
      </w:r>
      <w:r w:rsidRPr="001E0B59">
        <w:rPr>
          <w:color w:val="auto"/>
        </w:rPr>
        <w:t>. године, између:</w:t>
      </w:r>
    </w:p>
    <w:p w:rsidR="002D2E07" w:rsidRDefault="002D2E07" w:rsidP="002D2E07">
      <w:pPr>
        <w:jc w:val="both"/>
        <w:rPr>
          <w:color w:val="auto"/>
        </w:rPr>
      </w:pPr>
    </w:p>
    <w:p w:rsidR="002D2E07" w:rsidRPr="002B080A" w:rsidRDefault="002D2E07" w:rsidP="002D2E07">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sidR="004A2C75">
        <w:rPr>
          <w:color w:val="auto"/>
          <w:lang w:val="sr-Cyrl-CS"/>
        </w:rPr>
        <w:t xml:space="preserve"> </w:t>
      </w:r>
      <w:r>
        <w:rPr>
          <w:color w:val="auto"/>
          <w:lang w:val="sr-Cyrl-CS"/>
        </w:rPr>
        <w:t>О</w:t>
      </w:r>
      <w:r>
        <w:rPr>
          <w:color w:val="auto"/>
        </w:rPr>
        <w:t>пштин</w:t>
      </w:r>
      <w:r>
        <w:rPr>
          <w:color w:val="auto"/>
          <w:lang w:val="sr-Cyrl-CS"/>
        </w:rPr>
        <w:t>ске управе</w:t>
      </w:r>
      <w:r w:rsidR="004A2C75">
        <w:rPr>
          <w:color w:val="auto"/>
          <w:lang w:val="sr-Cyrl-CS"/>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2D2E07" w:rsidRDefault="002D2E07" w:rsidP="002D2E07">
      <w:pPr>
        <w:rPr>
          <w:color w:val="auto"/>
        </w:rPr>
      </w:pPr>
    </w:p>
    <w:p w:rsidR="002D2E07" w:rsidRPr="001E0B59" w:rsidRDefault="002D2E07" w:rsidP="002D2E07">
      <w:pPr>
        <w:ind w:firstLine="360"/>
        <w:jc w:val="both"/>
        <w:rPr>
          <w:color w:val="auto"/>
        </w:rPr>
      </w:pPr>
      <w:r>
        <w:rPr>
          <w:color w:val="auto"/>
          <w:lang w:val="sr-Cyrl-CS"/>
        </w:rPr>
        <w:t>2</w:t>
      </w:r>
      <w:r>
        <w:rPr>
          <w:color w:val="auto"/>
        </w:rPr>
        <w:t>.</w:t>
      </w:r>
      <w:r w:rsidRPr="001E0B59">
        <w:rPr>
          <w:color w:val="auto"/>
        </w:rPr>
        <w:t xml:space="preserve">_____________________________________________, адреса: ______________-___________________________________________, ПИБ:  _________________,  матични број:   ______________,   број рачуна:   _____________________________,   </w:t>
      </w:r>
    </w:p>
    <w:p w:rsidR="002D2E07" w:rsidRDefault="002D2E07" w:rsidP="002D2E07">
      <w:pPr>
        <w:jc w:val="both"/>
        <w:rPr>
          <w:color w:val="auto"/>
          <w:lang w:val="sr-Cyrl-CS"/>
        </w:rPr>
      </w:pPr>
    </w:p>
    <w:p w:rsidR="002D2E07" w:rsidRPr="006B4E2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p>
    <w:p w:rsidR="002D2E07" w:rsidRPr="001E0B59" w:rsidRDefault="002D2E07" w:rsidP="002D2E07">
      <w:pPr>
        <w:rPr>
          <w:color w:val="auto"/>
        </w:rPr>
      </w:pPr>
      <w:r w:rsidRPr="001E0B59">
        <w:rPr>
          <w:color w:val="auto"/>
        </w:rPr>
        <w:t>кога заступа:  _____________________________ (у даљем тексту Извођач)</w:t>
      </w:r>
    </w:p>
    <w:p w:rsidR="002D2E07" w:rsidRPr="002B080A" w:rsidRDefault="002D2E07" w:rsidP="002D2E07">
      <w:pPr>
        <w:jc w:val="both"/>
        <w:rPr>
          <w:color w:val="auto"/>
        </w:rPr>
      </w:pPr>
    </w:p>
    <w:p w:rsidR="002D2E07" w:rsidRPr="00B84FE6" w:rsidRDefault="002D2E07" w:rsidP="002D2E07">
      <w:pPr>
        <w:jc w:val="both"/>
        <w:rPr>
          <w:color w:val="auto"/>
          <w:lang w:val="sr-Cyrl-CS"/>
        </w:rPr>
      </w:pPr>
      <w:r w:rsidRPr="001E0B59">
        <w:rPr>
          <w:b/>
          <w:bCs/>
          <w:i/>
          <w:iCs/>
          <w:color w:val="auto"/>
        </w:rPr>
        <w:t>Усвојена понуда:</w:t>
      </w:r>
      <w:r w:rsidR="004C133F">
        <w:rPr>
          <w:b/>
          <w:bCs/>
          <w:i/>
          <w:iCs/>
          <w:color w:val="auto"/>
          <w:lang/>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Pr>
          <w:color w:val="auto"/>
          <w:lang w:val="sr-Cyrl-CS"/>
        </w:rPr>
        <w:t>7</w:t>
      </w:r>
      <w:r>
        <w:rPr>
          <w:color w:val="auto"/>
        </w:rPr>
        <w:t xml:space="preserve">. </w:t>
      </w:r>
      <w:r>
        <w:rPr>
          <w:color w:val="auto"/>
          <w:lang w:val="sr-Cyrl-CS"/>
        </w:rPr>
        <w:t>г</w:t>
      </w:r>
      <w:r>
        <w:rPr>
          <w:color w:val="auto"/>
        </w:rPr>
        <w:t>од</w:t>
      </w:r>
      <w:r>
        <w:rPr>
          <w:color w:val="auto"/>
          <w:lang w:val="sr-Cyrl-CS"/>
        </w:rPr>
        <w:t>.</w:t>
      </w:r>
    </w:p>
    <w:p w:rsidR="002D2E07" w:rsidRDefault="002D2E07" w:rsidP="002D2E07">
      <w:pPr>
        <w:jc w:val="both"/>
        <w:rPr>
          <w:color w:val="auto"/>
        </w:rPr>
      </w:pPr>
    </w:p>
    <w:p w:rsidR="002D2E07" w:rsidRPr="002301B2" w:rsidRDefault="002D2E07" w:rsidP="002D2E07">
      <w:pPr>
        <w:jc w:val="both"/>
        <w:rPr>
          <w:color w:val="auto"/>
        </w:rPr>
      </w:pPr>
    </w:p>
    <w:p w:rsidR="002D2E07" w:rsidRDefault="002D2E07" w:rsidP="002D2E07">
      <w:pPr>
        <w:ind w:firstLine="720"/>
        <w:jc w:val="both"/>
        <w:rPr>
          <w:b/>
          <w:color w:val="auto"/>
          <w:lang w:val="sr-Cyrl-CS"/>
        </w:rPr>
      </w:pPr>
      <w:r w:rsidRPr="00C829CE">
        <w:rPr>
          <w:b/>
          <w:color w:val="auto"/>
        </w:rPr>
        <w:t>Уводне одредбе</w:t>
      </w:r>
    </w:p>
    <w:p w:rsidR="002D2E07" w:rsidRDefault="002D2E07" w:rsidP="002D2E07">
      <w:pPr>
        <w:jc w:val="both"/>
        <w:rPr>
          <w:b/>
          <w:color w:val="auto"/>
          <w:lang w:val="sr-Cyrl-CS"/>
        </w:rPr>
      </w:pPr>
    </w:p>
    <w:p w:rsidR="002D2E07" w:rsidRPr="00075140" w:rsidRDefault="002D2E07" w:rsidP="002D2E07">
      <w:pPr>
        <w:jc w:val="center"/>
        <w:rPr>
          <w:b/>
          <w:color w:val="auto"/>
          <w:lang w:val="sr-Cyrl-CS"/>
        </w:rPr>
      </w:pPr>
      <w:r w:rsidRPr="00075140">
        <w:rPr>
          <w:b/>
          <w:color w:val="auto"/>
          <w:lang w:val="sr-Cyrl-CS"/>
        </w:rPr>
        <w:t>Члан</w:t>
      </w:r>
      <w:r w:rsidRPr="00075140">
        <w:rPr>
          <w:b/>
          <w:color w:val="auto"/>
        </w:rPr>
        <w:t xml:space="preserve"> 1.</w:t>
      </w:r>
    </w:p>
    <w:p w:rsidR="002D2E07" w:rsidRPr="00C829CE" w:rsidRDefault="002D2E07" w:rsidP="002D2E07">
      <w:pPr>
        <w:ind w:firstLine="720"/>
        <w:jc w:val="both"/>
        <w:rPr>
          <w:color w:val="auto"/>
        </w:rPr>
      </w:pPr>
      <w:r>
        <w:rPr>
          <w:color w:val="auto"/>
        </w:rPr>
        <w:t>Општин</w:t>
      </w:r>
      <w:r>
        <w:rPr>
          <w:color w:val="auto"/>
          <w:lang w:val="sr-Cyrl-CS"/>
        </w:rPr>
        <w:t>ска управа општине</w:t>
      </w:r>
      <w:r>
        <w:rPr>
          <w:color w:val="auto"/>
        </w:rPr>
        <w:t xml:space="preserve"> Љубовијаје </w:t>
      </w:r>
      <w:r>
        <w:rPr>
          <w:color w:val="auto"/>
          <w:lang w:val="sr-Cyrl-CS"/>
        </w:rPr>
        <w:t xml:space="preserve">спровела је отворени </w:t>
      </w:r>
      <w:r>
        <w:rPr>
          <w:color w:val="auto"/>
        </w:rPr>
        <w:t>поступак јавне набавке радова</w:t>
      </w:r>
      <w:r>
        <w:rPr>
          <w:lang w:val="sr-Cyrl-CS"/>
        </w:rPr>
        <w:t xml:space="preserve"> – </w:t>
      </w:r>
      <w:r w:rsidR="00650626" w:rsidRPr="00650626">
        <w:rPr>
          <w:kern w:val="24"/>
          <w:lang w:val="sr-Cyrl-CS"/>
        </w:rPr>
        <w:t>Извођење асфалтних радова на локалним општинским путевима и улицама: Балканска улица и улица Николе Јовановића</w:t>
      </w:r>
      <w:r w:rsidR="00F34A78">
        <w:rPr>
          <w:lang w:val="sr-Cyrl-CS"/>
        </w:rPr>
        <w:t>, редни број ЈН 34</w:t>
      </w:r>
      <w:r>
        <w:rPr>
          <w:lang w:val="sr-Cyrl-CS"/>
        </w:rPr>
        <w:t>/2017</w:t>
      </w:r>
      <w:r>
        <w:rPr>
          <w:color w:val="auto"/>
        </w:rPr>
        <w:t xml:space="preserve">. Одлуком </w:t>
      </w:r>
      <w:r>
        <w:rPr>
          <w:color w:val="auto"/>
          <w:lang w:val="sr-Cyrl-CS"/>
        </w:rPr>
        <w:t xml:space="preserve">о додели уговора </w:t>
      </w:r>
      <w:r>
        <w:rPr>
          <w:color w:val="auto"/>
        </w:rPr>
        <w:t xml:space="preserve">број: </w:t>
      </w:r>
      <w:r w:rsidR="00F34A78">
        <w:rPr>
          <w:color w:val="auto"/>
          <w:lang w:val="sr-Cyrl-CS"/>
        </w:rPr>
        <w:t>404-41</w:t>
      </w:r>
      <w:r>
        <w:rPr>
          <w:color w:val="auto"/>
        </w:rPr>
        <w:t>/201</w:t>
      </w:r>
      <w:r>
        <w:rPr>
          <w:color w:val="auto"/>
          <w:lang w:val="sr-Cyrl-CS"/>
        </w:rPr>
        <w:t>7</w:t>
      </w:r>
      <w:r>
        <w:rPr>
          <w:color w:val="auto"/>
        </w:rPr>
        <w:t xml:space="preserve"> од ______ 201</w:t>
      </w:r>
      <w:r>
        <w:rPr>
          <w:color w:val="auto"/>
          <w:lang w:val="sr-Cyrl-CS"/>
        </w:rPr>
        <w:t>7</w:t>
      </w:r>
      <w:r>
        <w:rPr>
          <w:color w:val="auto"/>
        </w:rPr>
        <w:t>. године</w:t>
      </w:r>
      <w:r>
        <w:rPr>
          <w:color w:val="auto"/>
          <w:lang w:val="sr-Cyrl-CS"/>
        </w:rPr>
        <w:t xml:space="preserve">одлучено је да се уговор додели понуђачу </w:t>
      </w:r>
      <w:r>
        <w:rPr>
          <w:color w:val="auto"/>
        </w:rPr>
        <w:t>_____________________________________________</w:t>
      </w:r>
      <w:r>
        <w:rPr>
          <w:color w:val="auto"/>
          <w:lang w:val="sr-Cyrl-CS"/>
        </w:rPr>
        <w:t xml:space="preserve">____, </w:t>
      </w:r>
      <w:r w:rsidRPr="00C829CE">
        <w:rPr>
          <w:color w:val="auto"/>
        </w:rPr>
        <w:t>па у складу с тим уговорне стране приступају закључењу овог Уговора.</w:t>
      </w:r>
    </w:p>
    <w:p w:rsidR="002D2E07" w:rsidRPr="00C829CE" w:rsidRDefault="002D2E07" w:rsidP="002D2E07">
      <w:pPr>
        <w:ind w:firstLine="720"/>
        <w:jc w:val="both"/>
        <w:rPr>
          <w:color w:val="auto"/>
        </w:rPr>
      </w:pPr>
    </w:p>
    <w:p w:rsidR="002D2E07" w:rsidRPr="00C829CE" w:rsidRDefault="002D2E07" w:rsidP="002D2E07">
      <w:pPr>
        <w:jc w:val="both"/>
        <w:rPr>
          <w:b/>
          <w:color w:val="auto"/>
        </w:rPr>
      </w:pPr>
      <w:r w:rsidRPr="00C829CE">
        <w:rPr>
          <w:color w:val="auto"/>
        </w:rPr>
        <w:tab/>
      </w:r>
      <w:r w:rsidRPr="00C829CE">
        <w:rPr>
          <w:b/>
          <w:color w:val="auto"/>
        </w:rPr>
        <w:t>Предмет уговора</w:t>
      </w:r>
    </w:p>
    <w:p w:rsidR="002D2E07" w:rsidRPr="00C829CE" w:rsidRDefault="002D2E07" w:rsidP="002D2E07">
      <w:pPr>
        <w:jc w:val="center"/>
        <w:rPr>
          <w:b/>
          <w:color w:val="auto"/>
        </w:rPr>
      </w:pPr>
      <w:r w:rsidRPr="00C829CE">
        <w:rPr>
          <w:b/>
          <w:color w:val="auto"/>
        </w:rPr>
        <w:t>Члан 2.</w:t>
      </w:r>
    </w:p>
    <w:p w:rsidR="002D2E07" w:rsidRPr="00C829CE" w:rsidRDefault="002D2E07" w:rsidP="002D2E07">
      <w:pPr>
        <w:ind w:firstLine="720"/>
        <w:jc w:val="both"/>
        <w:rPr>
          <w:b/>
          <w:bCs/>
        </w:rPr>
      </w:pPr>
      <w:r w:rsidRPr="00C829CE">
        <w:rPr>
          <w:color w:val="auto"/>
        </w:rPr>
        <w:t>Предмет уговора је</w:t>
      </w:r>
      <w:r w:rsidR="00650626">
        <w:rPr>
          <w:lang w:val="sr-Cyrl-CS"/>
        </w:rPr>
        <w:t xml:space="preserve">извођење </w:t>
      </w:r>
      <w:r w:rsidR="00650626" w:rsidRPr="00650626">
        <w:rPr>
          <w:kern w:val="24"/>
          <w:lang w:val="sr-Cyrl-CS"/>
        </w:rPr>
        <w:t>асфалтних</w:t>
      </w:r>
      <w:r w:rsidR="00650626">
        <w:rPr>
          <w:lang w:val="sr-Cyrl-CS"/>
        </w:rPr>
        <w:t xml:space="preserve"> радова </w:t>
      </w:r>
      <w:r w:rsidR="00650626" w:rsidRPr="00650626">
        <w:rPr>
          <w:kern w:val="24"/>
          <w:lang w:val="sr-Cyrl-CS"/>
        </w:rPr>
        <w:t>радова на локалним општинским путевима и улицама: Балканска улица и улица Николе Јовановића</w:t>
      </w:r>
      <w:r>
        <w:rPr>
          <w:color w:val="auto"/>
        </w:rPr>
        <w:t>, који обухватају:</w:t>
      </w:r>
      <w:r w:rsidR="005D5149">
        <w:t>радове н</w:t>
      </w:r>
      <w:r w:rsidR="00650626">
        <w:t>а реконструкцији и асфалтирању улица</w:t>
      </w:r>
      <w:r w:rsidRPr="00CA7C50">
        <w:rPr>
          <w:b/>
          <w:i/>
          <w:color w:val="auto"/>
        </w:rPr>
        <w:t>,</w:t>
      </w:r>
      <w:r w:rsidRPr="00C829CE">
        <w:rPr>
          <w:bCs/>
          <w:color w:val="auto"/>
        </w:rPr>
        <w:t xml:space="preserve">у складу са усвојеном Понудом </w:t>
      </w:r>
      <w:r>
        <w:rPr>
          <w:bCs/>
          <w:color w:val="auto"/>
        </w:rPr>
        <w:t>бр. __________ од _______201</w:t>
      </w:r>
      <w:r>
        <w:rPr>
          <w:bCs/>
          <w:color w:val="auto"/>
          <w:lang w:val="sr-Cyrl-CS"/>
        </w:rPr>
        <w:t>7</w:t>
      </w:r>
      <w:r>
        <w:rPr>
          <w:bCs/>
          <w:color w:val="auto"/>
        </w:rPr>
        <w:t xml:space="preserve">. године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2D2E07" w:rsidRPr="00075140" w:rsidRDefault="002D2E07" w:rsidP="002D2E07">
      <w:pPr>
        <w:pStyle w:val="Heading1"/>
        <w:tabs>
          <w:tab w:val="left" w:pos="0"/>
        </w:tabs>
        <w:spacing w:before="240"/>
        <w:jc w:val="center"/>
        <w:rPr>
          <w:rFonts w:ascii="Times New Roman" w:hAnsi="Times New Roman"/>
          <w:color w:val="auto"/>
          <w:sz w:val="24"/>
        </w:rPr>
      </w:pPr>
      <w:r>
        <w:rPr>
          <w:rFonts w:ascii="Times New Roman" w:hAnsi="Times New Roman"/>
          <w:color w:val="auto"/>
          <w:sz w:val="24"/>
        </w:rPr>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
    <w:p w:rsidR="002D2E07" w:rsidRDefault="002D2E07" w:rsidP="002D2E07">
      <w:pPr>
        <w:tabs>
          <w:tab w:val="center" w:pos="7200"/>
        </w:tabs>
        <w:ind w:firstLine="709"/>
        <w:jc w:val="both"/>
        <w:rPr>
          <w:color w:val="auto"/>
        </w:rPr>
      </w:pPr>
      <w:r>
        <w:rPr>
          <w:color w:val="auto"/>
        </w:rPr>
        <w:tab/>
      </w:r>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00F15664">
        <w:rPr>
          <w:color w:val="auto"/>
        </w:rPr>
        <w:t>из члан 2.овог угo</w:t>
      </w:r>
      <w:r>
        <w:rPr>
          <w:color w:val="auto"/>
        </w:rPr>
        <w:t>вора</w:t>
      </w:r>
      <w:r w:rsidRPr="001E0B59">
        <w:rPr>
          <w:color w:val="auto"/>
        </w:rPr>
        <w:t xml:space="preserve">, а </w:t>
      </w:r>
      <w:r>
        <w:rPr>
          <w:color w:val="auto"/>
          <w:lang w:val="ru-RU"/>
        </w:rPr>
        <w:t>Наручилац</w:t>
      </w:r>
      <w:r w:rsidRPr="001E0B59">
        <w:rPr>
          <w:color w:val="auto"/>
        </w:rPr>
        <w:t xml:space="preserve">преузима обавезу да их плати у свему према </w:t>
      </w:r>
      <w:r>
        <w:rPr>
          <w:color w:val="auto"/>
        </w:rPr>
        <w:t>усвојеној понуди датој у</w:t>
      </w:r>
      <w:r w:rsidR="00E939AA">
        <w:rPr>
          <w:color w:val="auto"/>
          <w:lang w:val="sr-Cyrl-CS"/>
        </w:rPr>
        <w:t xml:space="preserve">отвореном </w:t>
      </w:r>
      <w:r>
        <w:rPr>
          <w:color w:val="auto"/>
          <w:lang w:val="ru-RU"/>
        </w:rPr>
        <w:t>поступку јавне набавке</w:t>
      </w:r>
      <w:r>
        <w:rPr>
          <w:color w:val="auto"/>
        </w:rPr>
        <w:t>.</w:t>
      </w:r>
    </w:p>
    <w:p w:rsidR="002D2E07" w:rsidRDefault="002D2E07" w:rsidP="002D2E07">
      <w:pPr>
        <w:tabs>
          <w:tab w:val="center" w:pos="7200"/>
        </w:tabs>
        <w:ind w:firstLine="709"/>
        <w:jc w:val="both"/>
        <w:rPr>
          <w:b/>
          <w:color w:val="auto"/>
        </w:rPr>
      </w:pPr>
      <w:r w:rsidRPr="002F5EAA">
        <w:rPr>
          <w:b/>
          <w:color w:val="auto"/>
        </w:rPr>
        <w:lastRenderedPageBreak/>
        <w:t>Цена и начин плаћања</w:t>
      </w:r>
    </w:p>
    <w:p w:rsidR="002D2E07" w:rsidRPr="002301B2" w:rsidRDefault="002D2E07" w:rsidP="002D2E07">
      <w:pPr>
        <w:jc w:val="center"/>
        <w:rPr>
          <w:b/>
          <w:bCs/>
          <w:color w:val="auto"/>
        </w:rPr>
      </w:pPr>
      <w:r w:rsidRPr="002F5EAA">
        <w:rPr>
          <w:b/>
          <w:bCs/>
          <w:color w:val="auto"/>
        </w:rPr>
        <w:t>Члан 4.</w:t>
      </w:r>
    </w:p>
    <w:p w:rsidR="002D2E07" w:rsidRPr="00D4629B" w:rsidRDefault="002D2E07" w:rsidP="002D2E07">
      <w:pPr>
        <w:pStyle w:val="ListParagraph"/>
        <w:tabs>
          <w:tab w:val="center" w:pos="7200"/>
        </w:tabs>
        <w:ind w:left="0" w:right="52"/>
        <w:jc w:val="both"/>
      </w:pPr>
      <w:r>
        <w:t>Вредност радова из члана 2</w:t>
      </w:r>
      <w:r w:rsidRPr="001E0B59">
        <w:t>.овог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___________________________________________________________________)</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2D2E07" w:rsidRPr="00EB63E7" w:rsidRDefault="002D2E07" w:rsidP="002D2E07">
      <w:pPr>
        <w:pStyle w:val="ListParagraph"/>
        <w:tabs>
          <w:tab w:val="center" w:pos="7200"/>
        </w:tabs>
        <w:ind w:left="0" w:right="-469"/>
        <w:jc w:val="both"/>
        <w:rPr>
          <w:lang w:val="sr-Cyrl-CS"/>
        </w:rPr>
      </w:pPr>
    </w:p>
    <w:p w:rsidR="002D2E07" w:rsidRPr="00EB63E7" w:rsidRDefault="002D2E07" w:rsidP="002D2E07">
      <w:pPr>
        <w:pStyle w:val="ListParagraph"/>
        <w:tabs>
          <w:tab w:val="center" w:pos="7200"/>
        </w:tabs>
        <w:ind w:left="0" w:right="-469"/>
        <w:rPr>
          <w:lang w:val="sr-Cyrl-CS"/>
        </w:rPr>
      </w:pPr>
      <w:r w:rsidRPr="00EB63E7">
        <w:rPr>
          <w:b/>
        </w:rPr>
        <w:t xml:space="preserve">Члан </w:t>
      </w:r>
      <w:r w:rsidRPr="00EB63E7">
        <w:rPr>
          <w:b/>
          <w:lang w:val="sr-Cyrl-CS"/>
        </w:rPr>
        <w:t>5</w:t>
      </w:r>
      <w:r w:rsidRPr="00EB63E7">
        <w:rPr>
          <w:b/>
        </w:rPr>
        <w:t>.</w:t>
      </w:r>
    </w:p>
    <w:p w:rsidR="002D2E07" w:rsidRDefault="002D2E07" w:rsidP="002D2E07">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2D2E07" w:rsidRDefault="002D2E07" w:rsidP="002D2E07">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Pr>
          <w:lang w:val="ru-RU"/>
        </w:rPr>
        <w:t>онуде бр. ______од _________2017</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2D2E07" w:rsidRPr="001E0B59" w:rsidRDefault="002D2E07" w:rsidP="002D2E07">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2D2E07" w:rsidRPr="001E0B59" w:rsidRDefault="002D2E07" w:rsidP="002D2E07">
      <w:pPr>
        <w:ind w:right="-79" w:firstLine="720"/>
        <w:jc w:val="both"/>
        <w:rPr>
          <w:color w:val="auto"/>
        </w:rPr>
      </w:pPr>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
    <w:p w:rsidR="002D2E07" w:rsidRDefault="002D2E07" w:rsidP="002D2E07">
      <w:pPr>
        <w:pStyle w:val="BodyText"/>
        <w:ind w:firstLine="720"/>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2D2E07" w:rsidRPr="00D126D1" w:rsidRDefault="002D2E07" w:rsidP="002D2E07">
      <w:pPr>
        <w:pStyle w:val="BodyText"/>
        <w:ind w:firstLine="720"/>
        <w:rPr>
          <w:kern w:val="24"/>
        </w:rPr>
      </w:pPr>
    </w:p>
    <w:p w:rsidR="002D2E07" w:rsidRDefault="002D2E07" w:rsidP="002D2E07">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2D2E07" w:rsidRDefault="002D2E07" w:rsidP="002D2E07">
      <w:pPr>
        <w:pStyle w:val="Heading2"/>
        <w:numPr>
          <w:ilvl w:val="1"/>
          <w:numId w:val="0"/>
        </w:numPr>
        <w:tabs>
          <w:tab w:val="left" w:pos="0"/>
        </w:tabs>
        <w:spacing w:line="240" w:lineRule="auto"/>
        <w:rPr>
          <w:rFonts w:ascii="Times New Roman" w:hAnsi="Times New Roman"/>
          <w:bCs w:val="0"/>
          <w:iCs/>
          <w:sz w:val="24"/>
          <w:szCs w:val="22"/>
          <w:lang w:val="sr-Cyrl-CS"/>
        </w:rPr>
      </w:pPr>
    </w:p>
    <w:p w:rsidR="002D2E07" w:rsidRPr="0001313B" w:rsidRDefault="002D2E07" w:rsidP="002D2E07">
      <w:pPr>
        <w:pStyle w:val="Heading2"/>
        <w:numPr>
          <w:ilvl w:val="1"/>
          <w:numId w:val="0"/>
        </w:numPr>
        <w:tabs>
          <w:tab w:val="left" w:pos="0"/>
        </w:tabs>
        <w:spacing w:line="240" w:lineRule="auto"/>
        <w:rPr>
          <w:rFonts w:ascii="Times New Roman" w:hAnsi="Times New Roman"/>
          <w:bCs w:val="0"/>
          <w:i/>
          <w:iCs/>
          <w:sz w:val="24"/>
          <w:szCs w:val="22"/>
        </w:rPr>
      </w:pPr>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
    <w:p w:rsidR="002D2E07" w:rsidRPr="00AB7725" w:rsidRDefault="002D2E07" w:rsidP="002D2E07">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Pr>
          <w:rFonts w:eastAsia="TimesNewRomanPSMT"/>
          <w:bCs/>
          <w:iCs/>
          <w:lang w:val="sr-Cyrl-CS"/>
        </w:rPr>
        <w:t>или најкасније 3 (три) дана од потписавања</w:t>
      </w:r>
      <w:r>
        <w:rPr>
          <w:szCs w:val="32"/>
          <w:lang w:val="sr-Cyrl-CS"/>
        </w:rPr>
        <w:t xml:space="preserve"> истог, преда Наручиоцу </w:t>
      </w:r>
      <w:r w:rsidRPr="004C133F">
        <w:rPr>
          <w:b/>
          <w:szCs w:val="32"/>
          <w:lang w:val="sr-Cyrl-CS"/>
        </w:rPr>
        <w:t xml:space="preserve">бланко сопствену меницу и менично овлашћење за добро извршење посла </w:t>
      </w:r>
      <w:r>
        <w:rPr>
          <w:szCs w:val="32"/>
          <w:lang w:val="sr-Cyrl-CS"/>
        </w:rPr>
        <w:t xml:space="preserve">у износу од 10 % од укупне вредности уговора без ПДВ-а, а у корист Наручиоца, која треба да </w:t>
      </w:r>
      <w:r w:rsidRPr="00AB7725">
        <w:rPr>
          <w:szCs w:val="32"/>
          <w:lang w:val="sr-Cyrl-CS"/>
        </w:rPr>
        <w:t xml:space="preserve">буде </w:t>
      </w:r>
      <w:r w:rsidRPr="00AB7725">
        <w:rPr>
          <w:lang w:val="sr-Cyrl-CS" w:eastAsia="sr-Latn-CS"/>
        </w:rPr>
        <w:t xml:space="preserve">безусловна и платива на први позив </w:t>
      </w:r>
      <w:r w:rsidRPr="00AB7725">
        <w:rPr>
          <w:lang w:val="sr-Latn-CS" w:eastAsia="sr-Latn-CS"/>
        </w:rPr>
        <w:t>са клаузулом „без протеста”и роком важења</w:t>
      </w:r>
      <w:r w:rsidRPr="00AB7725">
        <w:rPr>
          <w:lang w:val="sr-Cyrl-CS" w:eastAsia="sr-Latn-CS"/>
        </w:rPr>
        <w:t xml:space="preserve"> 20 дана дужим од рока за коначно извршење посла</w:t>
      </w:r>
      <w:r w:rsidRPr="00AB7725">
        <w:rPr>
          <w:szCs w:val="32"/>
          <w:lang w:val="sr-Cyrl-CS"/>
        </w:rPr>
        <w:t>.</w:t>
      </w:r>
    </w:p>
    <w:p w:rsidR="002D2E07" w:rsidRDefault="002D2E07" w:rsidP="002D2E07">
      <w:pPr>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2D2E07" w:rsidRDefault="002D2E07" w:rsidP="002D2E07">
      <w:pPr>
        <w:autoSpaceDE w:val="0"/>
        <w:autoSpaceDN w:val="0"/>
        <w:adjustRightInd w:val="0"/>
        <w:ind w:firstLine="708"/>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lang w:val="sr-Cyrl-CS"/>
        </w:rPr>
        <w:t>и осталих уговорних обавеза</w:t>
      </w:r>
      <w:r w:rsidRPr="008851B9">
        <w:rPr>
          <w:szCs w:val="23"/>
        </w:rPr>
        <w:t>.</w:t>
      </w:r>
    </w:p>
    <w:p w:rsidR="00C43A1E" w:rsidRPr="00C43A1E" w:rsidRDefault="00C43A1E" w:rsidP="002D2E07">
      <w:pPr>
        <w:autoSpaceDE w:val="0"/>
        <w:autoSpaceDN w:val="0"/>
        <w:adjustRightInd w:val="0"/>
        <w:ind w:firstLine="708"/>
        <w:jc w:val="both"/>
        <w:rPr>
          <w:szCs w:val="32"/>
          <w:lang w:val="sr-Cyrl-CS"/>
        </w:rPr>
      </w:pPr>
      <w:r w:rsidRPr="00360505">
        <w:rPr>
          <w:lang w:val="sr-Cyrl-CS"/>
        </w:rPr>
        <w:t xml:space="preserve">Извођач се обавезује да на дан примопредаје изведених радова по Уговору преда Наручиоцу </w:t>
      </w:r>
      <w:r w:rsidRPr="004C133F">
        <w:rPr>
          <w:b/>
          <w:lang w:val="sr-Cyrl-CS"/>
        </w:rPr>
        <w:t>бланко сопствену меницу и менично овлашћење за отклањање грешака у гарантном року</w:t>
      </w:r>
      <w:r w:rsidRPr="00360505">
        <w:rPr>
          <w:lang w:val="sr-Cyrl-CS"/>
        </w:rPr>
        <w:t xml:space="preserve"> у износу од 10 % од укупне вредности уговора без ПДВ-а, а 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протеста”и роком важења</w:t>
      </w:r>
      <w:r w:rsidRPr="00360505">
        <w:rPr>
          <w:lang w:val="sr-Cyrl-CS" w:eastAsia="sr-Latn-CS"/>
        </w:rPr>
        <w:t xml:space="preserve"> 5 дана дужим од гарантног рока.</w:t>
      </w:r>
    </w:p>
    <w:p w:rsidR="002D2E07" w:rsidRDefault="002D2E07" w:rsidP="002D2E07">
      <w:pPr>
        <w:pStyle w:val="BodyText"/>
        <w:ind w:firstLine="720"/>
        <w:rPr>
          <w:b/>
          <w:kern w:val="24"/>
          <w:lang w:val="sr-Cyrl-CS"/>
        </w:rPr>
      </w:pPr>
    </w:p>
    <w:p w:rsidR="002D2E07" w:rsidRDefault="002D2E07" w:rsidP="002D2E07">
      <w:pPr>
        <w:pStyle w:val="BodyText"/>
        <w:ind w:firstLine="720"/>
        <w:rPr>
          <w:b/>
          <w:kern w:val="24"/>
          <w:lang w:val="sr-Cyrl-CS"/>
        </w:rPr>
      </w:pPr>
      <w:r>
        <w:rPr>
          <w:b/>
          <w:kern w:val="24"/>
          <w:lang w:val="sr-Cyrl-CS"/>
        </w:rPr>
        <w:t>Осигурање радова</w:t>
      </w:r>
    </w:p>
    <w:p w:rsidR="002D2E07" w:rsidRDefault="002D2E07" w:rsidP="002D2E07">
      <w:pPr>
        <w:pStyle w:val="BodyText"/>
        <w:jc w:val="center"/>
        <w:rPr>
          <w:b/>
          <w:kern w:val="24"/>
          <w:lang w:val="sr-Cyrl-CS"/>
        </w:rPr>
      </w:pPr>
      <w:r>
        <w:rPr>
          <w:b/>
          <w:kern w:val="24"/>
          <w:lang w:val="sr-Cyrl-CS"/>
        </w:rPr>
        <w:t>Члан 7.</w:t>
      </w:r>
    </w:p>
    <w:p w:rsidR="00C43A1E" w:rsidRPr="009E67AF" w:rsidRDefault="00C43A1E" w:rsidP="00C43A1E">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 xml:space="preserve">осигура радове, раднике, материјал и опрему од уобичајних ризика до њихове пуне вредности </w:t>
      </w:r>
      <w:r w:rsidRPr="009E67AF">
        <w:rPr>
          <w:lang w:val="ru-RU"/>
        </w:rPr>
        <w:lastRenderedPageBreak/>
        <w:t>(осигурање објекта у изградњи) и достави наручиоцу полису осигурања, оригинал или оверену копију, са роком важења за цео период извођења радова.</w:t>
      </w:r>
    </w:p>
    <w:p w:rsidR="00C43A1E" w:rsidRPr="009E67AF" w:rsidRDefault="00C43A1E" w:rsidP="00C43A1E">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D2E07" w:rsidRPr="00892AB8" w:rsidRDefault="00C43A1E" w:rsidP="00C43A1E">
      <w:pPr>
        <w:spacing w:before="120"/>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D2E07" w:rsidRDefault="002D2E07" w:rsidP="002D2E07">
      <w:pPr>
        <w:pStyle w:val="BodyText"/>
        <w:ind w:firstLine="720"/>
        <w:rPr>
          <w:b/>
          <w:kern w:val="24"/>
          <w:lang w:val="sr-Cyrl-CS"/>
        </w:rPr>
      </w:pPr>
    </w:p>
    <w:p w:rsidR="002D2E07" w:rsidRPr="0050031C" w:rsidRDefault="002D2E07" w:rsidP="002D2E07">
      <w:pPr>
        <w:pStyle w:val="BodyText"/>
        <w:ind w:firstLine="720"/>
        <w:rPr>
          <w:b/>
          <w:kern w:val="24"/>
          <w:lang w:val="sr-Cyrl-CS"/>
        </w:rPr>
      </w:pPr>
      <w:r w:rsidRPr="0050031C">
        <w:rPr>
          <w:b/>
          <w:kern w:val="24"/>
        </w:rPr>
        <w:t>Рок извођења радова</w:t>
      </w:r>
    </w:p>
    <w:p w:rsidR="002D2E07" w:rsidRPr="0050031C" w:rsidRDefault="002D2E07" w:rsidP="002D2E07">
      <w:pPr>
        <w:pStyle w:val="Heading2"/>
        <w:numPr>
          <w:ilvl w:val="1"/>
          <w:numId w:val="0"/>
        </w:numPr>
        <w:tabs>
          <w:tab w:val="left" w:pos="0"/>
        </w:tabs>
        <w:spacing w:line="240" w:lineRule="auto"/>
        <w:rPr>
          <w:rFonts w:ascii="Times New Roman" w:hAnsi="Times New Roman"/>
          <w:smallCaps/>
          <w:sz w:val="24"/>
        </w:rPr>
      </w:pPr>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
    <w:p w:rsidR="002D2E07" w:rsidRPr="0050031C" w:rsidRDefault="002D2E07" w:rsidP="002D2E07">
      <w:pPr>
        <w:ind w:firstLine="720"/>
        <w:jc w:val="both"/>
        <w:rPr>
          <w:color w:val="auto"/>
          <w:lang w:val="sr-Cyrl-CS"/>
        </w:rPr>
      </w:pPr>
      <w:r w:rsidRPr="001E0B59">
        <w:rPr>
          <w:color w:val="auto"/>
        </w:rPr>
        <w:t>Извођач радова се обавезује да уку</w:t>
      </w:r>
      <w:r>
        <w:rPr>
          <w:color w:val="auto"/>
        </w:rPr>
        <w:t>пно уговорене радове из члана 2.</w:t>
      </w:r>
      <w:r w:rsidRPr="001E0B59">
        <w:rPr>
          <w:color w:val="auto"/>
        </w:rPr>
        <w:t>овог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2D2E07" w:rsidRDefault="002D2E07" w:rsidP="002D2E07">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2D2E07" w:rsidRDefault="002D2E07" w:rsidP="00464DC0">
      <w:pPr>
        <w:numPr>
          <w:ilvl w:val="0"/>
          <w:numId w:val="15"/>
        </w:numPr>
        <w:suppressAutoHyphens/>
        <w:jc w:val="both"/>
        <w:rPr>
          <w:color w:val="auto"/>
          <w:lang w:val="sr-Cyrl-CS"/>
        </w:rPr>
      </w:pPr>
      <w:r>
        <w:rPr>
          <w:color w:val="auto"/>
          <w:lang w:val="sr-Cyrl-CS"/>
        </w:rPr>
        <w:t>да је Наручилац предао Извођачу инвестиционо-техничку документацију;</w:t>
      </w:r>
    </w:p>
    <w:p w:rsidR="002D2E07" w:rsidRDefault="002D2E07" w:rsidP="00464DC0">
      <w:pPr>
        <w:numPr>
          <w:ilvl w:val="0"/>
          <w:numId w:val="15"/>
        </w:numPr>
        <w:suppressAutoHyphens/>
        <w:jc w:val="both"/>
        <w:rPr>
          <w:color w:val="auto"/>
          <w:lang w:val="sr-Cyrl-CS"/>
        </w:rPr>
      </w:pPr>
      <w:r>
        <w:rPr>
          <w:color w:val="auto"/>
          <w:lang w:val="sr-Cyrl-CS"/>
        </w:rPr>
        <w:t>да је Наручилац обезбедио Извођачу несметан прилаз градилишту;</w:t>
      </w:r>
    </w:p>
    <w:p w:rsidR="002D2E07" w:rsidRDefault="002D2E07" w:rsidP="00464DC0">
      <w:pPr>
        <w:numPr>
          <w:ilvl w:val="0"/>
          <w:numId w:val="15"/>
        </w:numPr>
        <w:suppressAutoHyphens/>
        <w:jc w:val="both"/>
        <w:rPr>
          <w:color w:val="auto"/>
          <w:lang w:val="sr-Cyrl-CS"/>
        </w:rPr>
      </w:pPr>
      <w:r>
        <w:rPr>
          <w:color w:val="auto"/>
          <w:lang w:val="sr-Cyrl-CS"/>
        </w:rPr>
        <w:t>да је Извођач Наручиоцу доставио бланко сопствену меницу за добро извршење посла.</w:t>
      </w:r>
    </w:p>
    <w:p w:rsidR="002D2E07" w:rsidRPr="00966B31" w:rsidRDefault="002D2E07" w:rsidP="00464DC0">
      <w:pPr>
        <w:numPr>
          <w:ilvl w:val="0"/>
          <w:numId w:val="15"/>
        </w:numPr>
        <w:suppressAutoHyphens/>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2D2E07" w:rsidRPr="00AD5648" w:rsidRDefault="002D2E07" w:rsidP="002D2E07">
      <w:pPr>
        <w:rPr>
          <w:b/>
          <w:color w:val="auto"/>
          <w:lang w:val="sr-Cyrl-CS"/>
        </w:rPr>
      </w:pPr>
    </w:p>
    <w:p w:rsidR="002D2E07" w:rsidRPr="00CE2B88" w:rsidRDefault="002D2E07" w:rsidP="002D2E07">
      <w:pPr>
        <w:jc w:val="center"/>
        <w:rPr>
          <w:b/>
          <w:color w:val="auto"/>
        </w:rPr>
      </w:pPr>
      <w:r>
        <w:rPr>
          <w:b/>
          <w:color w:val="auto"/>
        </w:rPr>
        <w:t xml:space="preserve">Члан </w:t>
      </w:r>
      <w:r>
        <w:rPr>
          <w:b/>
          <w:color w:val="auto"/>
          <w:lang w:val="sr-Cyrl-CS"/>
        </w:rPr>
        <w:t>9</w:t>
      </w:r>
      <w:r w:rsidRPr="00CE2B88">
        <w:rPr>
          <w:b/>
          <w:color w:val="auto"/>
        </w:rPr>
        <w:t>.</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Рок за извођење радова </w:t>
      </w:r>
      <w:r>
        <w:rPr>
          <w:lang w:val="ru-RU"/>
        </w:rPr>
        <w:t>се продужава на захтев Извођача</w:t>
      </w:r>
      <w:r w:rsidRPr="001E0B59">
        <w:rPr>
          <w:lang w:val="ru-RU"/>
        </w:rPr>
        <w:t>:</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2D2E07" w:rsidRDefault="002D2E07" w:rsidP="002D2E07">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2D2E07" w:rsidRDefault="002D2E07" w:rsidP="002D2E07">
      <w:pPr>
        <w:pStyle w:val="NormalWeb"/>
        <w:spacing w:before="0" w:beforeAutospacing="0" w:after="0" w:afterAutospacing="0"/>
        <w:ind w:firstLine="720"/>
        <w:jc w:val="both"/>
        <w:rPr>
          <w:lang w:val="sr-Cyrl-CS"/>
        </w:rPr>
      </w:pPr>
      <w:r>
        <w:rPr>
          <w:lang w:val="ru-RU"/>
        </w:rPr>
        <w:t>- у случају прекида рада изазавног актом надлежног органа, за који није одговоран Извођач.</w:t>
      </w:r>
    </w:p>
    <w:p w:rsidR="002D2E07" w:rsidRPr="00C7527D" w:rsidRDefault="002D2E07" w:rsidP="002D2E07">
      <w:pPr>
        <w:pStyle w:val="NormalWeb"/>
        <w:spacing w:before="0" w:beforeAutospacing="0" w:after="0" w:afterAutospacing="0"/>
        <w:ind w:firstLine="720"/>
        <w:jc w:val="both"/>
        <w:rPr>
          <w:lang w:val="sr-Cyrl-CS"/>
        </w:rPr>
      </w:pPr>
      <w:r w:rsidRPr="001E0B59">
        <w:rPr>
          <w:lang w:val="ru-RU"/>
        </w:rPr>
        <w:t>Захтев за продужење рока грађења Изв</w:t>
      </w:r>
      <w:r>
        <w:rPr>
          <w:lang w:val="ru-RU"/>
        </w:rPr>
        <w:t>ођач писмено подноси Наручиоцу</w:t>
      </w:r>
      <w:r w:rsidRPr="001E0B59">
        <w:rPr>
          <w:lang w:val="ru-RU"/>
        </w:rPr>
        <w:t xml:space="preserve"> у року од два дана од сазн</w:t>
      </w:r>
      <w:r>
        <w:rPr>
          <w:lang w:val="ru-RU"/>
        </w:rPr>
        <w:t>ања за околност, а најкасније 7</w:t>
      </w:r>
      <w:r w:rsidRPr="001E0B59">
        <w:rPr>
          <w:lang w:val="ru-RU"/>
        </w:rPr>
        <w:t xml:space="preserve"> дана пре истека коначног рока за завршетак радова. </w:t>
      </w:r>
    </w:p>
    <w:p w:rsidR="002D2E07" w:rsidRDefault="002D2E07" w:rsidP="002D2E07">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2D2E07" w:rsidRPr="001E0B59" w:rsidRDefault="002D2E07" w:rsidP="002D2E07">
      <w:pPr>
        <w:pStyle w:val="NormalWeb"/>
        <w:spacing w:before="0" w:beforeAutospacing="0" w:after="0" w:afterAutospacing="0"/>
        <w:ind w:firstLine="720"/>
        <w:jc w:val="both"/>
        <w:rPr>
          <w:lang w:val="ru-RU"/>
        </w:rPr>
      </w:pPr>
      <w:r>
        <w:rPr>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2D2E07" w:rsidRDefault="002D2E07" w:rsidP="002D2E07">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2D2E07" w:rsidRPr="001E0B59" w:rsidRDefault="002D2E07" w:rsidP="002D2E07">
      <w:pPr>
        <w:pStyle w:val="NormalWeb"/>
        <w:spacing w:before="0" w:beforeAutospacing="0" w:after="0" w:afterAutospacing="0"/>
        <w:jc w:val="both"/>
        <w:rPr>
          <w:lang w:val="sr-Cyrl-CS"/>
        </w:rPr>
      </w:pPr>
    </w:p>
    <w:p w:rsidR="002D2E07" w:rsidRPr="0050031C" w:rsidRDefault="002D2E07" w:rsidP="002D2E07">
      <w:pPr>
        <w:pStyle w:val="Heading2"/>
        <w:numPr>
          <w:ilvl w:val="1"/>
          <w:numId w:val="0"/>
        </w:numPr>
        <w:tabs>
          <w:tab w:val="left" w:pos="0"/>
        </w:tabs>
        <w:spacing w:line="240" w:lineRule="auto"/>
        <w:rPr>
          <w:rFonts w:ascii="Times New Roman" w:hAnsi="Times New Roman"/>
          <w:bCs w:val="0"/>
          <w:iCs/>
          <w:sz w:val="24"/>
        </w:rPr>
      </w:pPr>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
    <w:p w:rsidR="002D2E07" w:rsidRPr="001E0B59" w:rsidRDefault="002D2E07" w:rsidP="002D2E07">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2D2E07" w:rsidRPr="00453400" w:rsidRDefault="002D2E07" w:rsidP="002D2E07">
      <w:pPr>
        <w:pStyle w:val="NormalWeb"/>
        <w:spacing w:before="0" w:beforeAutospacing="0" w:after="0" w:afterAutospacing="0"/>
        <w:ind w:firstLine="720"/>
        <w:jc w:val="both"/>
        <w:rPr>
          <w:lang w:val="sr-Cyrl-CS"/>
        </w:rPr>
      </w:pPr>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w:t>
      </w:r>
      <w:r w:rsidRPr="001E0B59">
        <w:lastRenderedPageBreak/>
        <w:t xml:space="preserve">уговорне казне и разлику до пуног износа претпљене штете.Постојање и износ штете </w:t>
      </w:r>
      <w:r>
        <w:t>Наручилац</w:t>
      </w:r>
      <w:r w:rsidRPr="001E0B59">
        <w:t xml:space="preserve"> мора да докаже.</w:t>
      </w:r>
    </w:p>
    <w:p w:rsidR="002D2E07" w:rsidRDefault="002D2E07" w:rsidP="002D2E07">
      <w:pPr>
        <w:pStyle w:val="NormalWeb"/>
        <w:spacing w:before="0" w:beforeAutospacing="0" w:after="0" w:afterAutospacing="0"/>
        <w:ind w:firstLine="720"/>
        <w:jc w:val="both"/>
        <w:rPr>
          <w:b/>
          <w:lang w:val="sr-Cyrl-CS"/>
        </w:rPr>
      </w:pPr>
    </w:p>
    <w:p w:rsidR="002D2E07" w:rsidRPr="00390AC6" w:rsidRDefault="002D2E07" w:rsidP="002D2E07">
      <w:pPr>
        <w:pStyle w:val="NormalWeb"/>
        <w:spacing w:before="0" w:beforeAutospacing="0" w:after="0" w:afterAutospacing="0"/>
        <w:ind w:firstLine="720"/>
        <w:jc w:val="both"/>
        <w:rPr>
          <w:b/>
        </w:rPr>
      </w:pPr>
      <w:r w:rsidRPr="00390AC6">
        <w:rPr>
          <w:b/>
          <w:lang w:val="sr-Cyrl-CS"/>
        </w:rPr>
        <w:t>Обавезе Наручиоца</w:t>
      </w:r>
      <w:r w:rsidRPr="00390AC6">
        <w:rPr>
          <w:b/>
        </w:rPr>
        <w:tab/>
      </w:r>
    </w:p>
    <w:p w:rsidR="002D2E07" w:rsidRPr="003F445E" w:rsidRDefault="002D2E07" w:rsidP="002D2E07">
      <w:pPr>
        <w:pStyle w:val="Heading2"/>
        <w:numPr>
          <w:ilvl w:val="1"/>
          <w:numId w:val="0"/>
        </w:numPr>
        <w:tabs>
          <w:tab w:val="left" w:pos="0"/>
        </w:tabs>
        <w:spacing w:line="240" w:lineRule="auto"/>
        <w:rPr>
          <w:rFonts w:ascii="Times New Roman" w:hAnsi="Times New Roman"/>
          <w:sz w:val="24"/>
        </w:rPr>
      </w:pPr>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
    <w:p w:rsidR="002D2E07" w:rsidRPr="001E0B59" w:rsidRDefault="002D2E07" w:rsidP="002D2E07">
      <w:pPr>
        <w:jc w:val="center"/>
        <w:rPr>
          <w:color w:val="auto"/>
        </w:rPr>
      </w:pPr>
    </w:p>
    <w:p w:rsidR="002D2E07" w:rsidRPr="001E0B59" w:rsidRDefault="002D2E07" w:rsidP="002D2E07">
      <w:pPr>
        <w:spacing w:line="360" w:lineRule="auto"/>
        <w:ind w:firstLine="720"/>
        <w:rPr>
          <w:color w:val="auto"/>
        </w:rPr>
      </w:pPr>
      <w:r>
        <w:rPr>
          <w:color w:val="auto"/>
        </w:rPr>
        <w:t xml:space="preserve">Наручилац </w:t>
      </w:r>
      <w:r w:rsidRPr="001E0B59">
        <w:rPr>
          <w:color w:val="auto"/>
        </w:rPr>
        <w:t xml:space="preserve"> се обавезује:</w:t>
      </w:r>
    </w:p>
    <w:p w:rsidR="002D2E07" w:rsidRDefault="002D2E07" w:rsidP="00464DC0">
      <w:pPr>
        <w:numPr>
          <w:ilvl w:val="0"/>
          <w:numId w:val="21"/>
        </w:numPr>
        <w:spacing w:line="276" w:lineRule="auto"/>
        <w:rPr>
          <w:color w:val="auto"/>
        </w:rPr>
      </w:pPr>
      <w:r w:rsidRPr="001E0B59">
        <w:rPr>
          <w:color w:val="auto"/>
        </w:rPr>
        <w:t xml:space="preserve">да Извођачу преда </w:t>
      </w:r>
      <w:r w:rsidRPr="00C43A1E">
        <w:rPr>
          <w:color w:val="auto"/>
        </w:rPr>
        <w:t>инвестиционо</w:t>
      </w:r>
      <w:r w:rsidRPr="001E0B59">
        <w:rPr>
          <w:color w:val="auto"/>
        </w:rPr>
        <w:t>-техничку документацију</w:t>
      </w:r>
      <w:r>
        <w:rPr>
          <w:color w:val="auto"/>
          <w:lang w:val="sr-Cyrl-CS"/>
        </w:rPr>
        <w:t>,</w:t>
      </w:r>
    </w:p>
    <w:p w:rsidR="002D2E07" w:rsidRPr="001E0B59" w:rsidRDefault="002D2E07" w:rsidP="00464DC0">
      <w:pPr>
        <w:numPr>
          <w:ilvl w:val="0"/>
          <w:numId w:val="21"/>
        </w:numPr>
        <w:spacing w:line="276" w:lineRule="auto"/>
        <w:rPr>
          <w:color w:val="auto"/>
        </w:rPr>
      </w:pPr>
      <w:r>
        <w:rPr>
          <w:color w:val="auto"/>
        </w:rPr>
        <w:t>да реши имовинско правне односе са власницима парцел</w:t>
      </w:r>
      <w:r>
        <w:rPr>
          <w:color w:val="auto"/>
          <w:lang w:val="sr-Cyrl-CS"/>
        </w:rPr>
        <w:t>а,</w:t>
      </w:r>
    </w:p>
    <w:p w:rsidR="002D2E07" w:rsidRPr="001E0B59" w:rsidRDefault="002D2E07" w:rsidP="00464DC0">
      <w:pPr>
        <w:numPr>
          <w:ilvl w:val="0"/>
          <w:numId w:val="21"/>
        </w:numPr>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2D2E07" w:rsidRDefault="002D2E07" w:rsidP="00464DC0">
      <w:pPr>
        <w:numPr>
          <w:ilvl w:val="0"/>
          <w:numId w:val="21"/>
        </w:numPr>
        <w:spacing w:line="276" w:lineRule="auto"/>
        <w:ind w:left="1077" w:hanging="357"/>
        <w:rPr>
          <w:color w:val="auto"/>
        </w:rPr>
      </w:pPr>
      <w:r w:rsidRPr="001E0B59">
        <w:rPr>
          <w:color w:val="auto"/>
        </w:rPr>
        <w:t>да Извођачу плати уговорену цену под условима и на начин одређен чл.</w:t>
      </w:r>
      <w:r>
        <w:rPr>
          <w:color w:val="auto"/>
        </w:rPr>
        <w:t xml:space="preserve"> 4</w:t>
      </w:r>
      <w:r w:rsidRPr="001E0B59">
        <w:rPr>
          <w:color w:val="auto"/>
        </w:rPr>
        <w:t>. и</w:t>
      </w:r>
      <w:r>
        <w:rPr>
          <w:color w:val="auto"/>
        </w:rPr>
        <w:t>5. о</w:t>
      </w:r>
      <w:r w:rsidRPr="001E0B59">
        <w:rPr>
          <w:color w:val="auto"/>
        </w:rPr>
        <w:t>вог Уговора и да од Извођача, по завршетку радова, прими наведене радове.</w:t>
      </w:r>
    </w:p>
    <w:p w:rsidR="002D2E07" w:rsidRPr="00AD5648" w:rsidRDefault="002D2E07" w:rsidP="002D2E07">
      <w:pPr>
        <w:rPr>
          <w:b/>
          <w:color w:val="auto"/>
          <w:lang w:val="sr-Cyrl-CS"/>
        </w:rPr>
      </w:pPr>
    </w:p>
    <w:p w:rsidR="002D2E07" w:rsidRPr="002F5F44" w:rsidRDefault="002D2E07" w:rsidP="002D2E07">
      <w:pPr>
        <w:ind w:left="720"/>
        <w:rPr>
          <w:b/>
          <w:color w:val="auto"/>
          <w:lang w:val="sr-Cyrl-CS"/>
        </w:rPr>
      </w:pPr>
      <w:r w:rsidRPr="00390AC6">
        <w:rPr>
          <w:b/>
          <w:color w:val="auto"/>
        </w:rPr>
        <w:t>Обавезе Извођача</w:t>
      </w:r>
    </w:p>
    <w:p w:rsidR="002D2E07" w:rsidRPr="003F445E" w:rsidRDefault="002D2E07" w:rsidP="002D2E07">
      <w:pPr>
        <w:pStyle w:val="Heading2"/>
        <w:numPr>
          <w:ilvl w:val="1"/>
          <w:numId w:val="0"/>
        </w:numPr>
        <w:tabs>
          <w:tab w:val="left" w:pos="0"/>
        </w:tabs>
        <w:spacing w:line="240" w:lineRule="auto"/>
        <w:rPr>
          <w:rFonts w:ascii="Times New Roman" w:hAnsi="Times New Roman"/>
          <w:bCs w:val="0"/>
          <w:iCs/>
          <w:sz w:val="24"/>
        </w:rPr>
      </w:pPr>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
    <w:p w:rsidR="002D2E07" w:rsidRPr="00385C67" w:rsidRDefault="002D2E07" w:rsidP="002D2E07">
      <w:pPr>
        <w:autoSpaceDE w:val="0"/>
        <w:autoSpaceDN w:val="0"/>
        <w:adjustRightInd w:val="0"/>
        <w:ind w:firstLine="720"/>
        <w:jc w:val="both"/>
        <w:rPr>
          <w:rFonts w:eastAsia="Times New Roman"/>
          <w:color w:val="auto"/>
        </w:rPr>
      </w:pPr>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изведенерадове преда Наручиоцу.</w:t>
      </w:r>
    </w:p>
    <w:p w:rsidR="002D2E07" w:rsidRPr="00385C67" w:rsidRDefault="002D2E07" w:rsidP="002D2E07">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даобезбеди радну снагу, материјал, грађевинску и другу опрему, изврши грађевинске,грађевинско-занатске и припремно-завршне радове, као и све друго неопходно запотпуно извршење радова који су предмет овог уговора.</w:t>
      </w:r>
    </w:p>
    <w:p w:rsidR="002D2E07" w:rsidRPr="00385C67" w:rsidRDefault="002D2E07" w:rsidP="002D2E07">
      <w:pPr>
        <w:jc w:val="both"/>
        <w:rPr>
          <w:color w:val="auto"/>
          <w:lang w:val="sr-Cyrl-CS"/>
        </w:rPr>
      </w:pPr>
      <w:r w:rsidRPr="00385C67">
        <w:rPr>
          <w:color w:val="auto"/>
        </w:rPr>
        <w:tab/>
        <w:t>Извођач се обавезује:</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7(седам) дана достави примедбе у писаном облику Наручиоцу наразматрање и даље поступање; неблаговремено уочене или достављене примедбе,које нису могле остати непознате да су на време сагледане, неће бити узете у обзирнити ће имати утицаја на рок за извођење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стандардимаза ту врсту посла и у уговореном року;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испорукууговореног материјала и опреме потребну за извођење уговором преузетих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безправа на повећање трошкова или посебне накнаде за то уколико не испуњавапредвиђену динамику;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обезбеђењескладишта својих материјала и слично, тако да се Наручилац ослобађа свих одговорности према државним органима, што се тиче безбедности,прописа о заштити животне средине, и радно-правних прописа за време укупногтрајања извођења радова до предаје радова Инвеститору и Наручиоцу;</w:t>
      </w:r>
    </w:p>
    <w:p w:rsidR="002D2E07" w:rsidRPr="00385C67" w:rsidRDefault="002D2E07" w:rsidP="00464DC0">
      <w:pPr>
        <w:numPr>
          <w:ilvl w:val="0"/>
          <w:numId w:val="15"/>
        </w:numPr>
        <w:autoSpaceDE w:val="0"/>
        <w:autoSpaceDN w:val="0"/>
        <w:adjustRightInd w:val="0"/>
        <w:rPr>
          <w:rFonts w:eastAsia="Times New Roman"/>
          <w:color w:val="auto"/>
        </w:rPr>
      </w:pPr>
      <w:r w:rsidRPr="00385C67">
        <w:rPr>
          <w:rFonts w:eastAsia="Times New Roman"/>
          <w:color w:val="auto"/>
        </w:rPr>
        <w:t>да се строго придржава мера заштите на раду;</w:t>
      </w:r>
    </w:p>
    <w:p w:rsidR="002D2E07" w:rsidRPr="00385C67" w:rsidRDefault="002D2E07" w:rsidP="00464DC0">
      <w:pPr>
        <w:numPr>
          <w:ilvl w:val="0"/>
          <w:numId w:val="15"/>
        </w:numPr>
        <w:suppressAutoHyphens/>
        <w:spacing w:line="100" w:lineRule="atLeast"/>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прописимаРепублике Србије, који регулишу ову област;</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lastRenderedPageBreak/>
        <w:t>да поступи по свим основаним примедбама и захтевима Наручиоца датим наоснову извршеног надзора и да у том циљу, у зависности од конкретне ситуације, освом трошку, изврши поправку или рушење или поновно извођење радова, заменунабављеног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извођењарадова;</w:t>
      </w:r>
    </w:p>
    <w:p w:rsidR="002D2E07" w:rsidRPr="00385C67" w:rsidRDefault="002D2E07" w:rsidP="00464DC0">
      <w:pPr>
        <w:numPr>
          <w:ilvl w:val="0"/>
          <w:numId w:val="15"/>
        </w:numPr>
        <w:autoSpaceDE w:val="0"/>
        <w:autoSpaceDN w:val="0"/>
        <w:adjustRightInd w:val="0"/>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језавршио радове и да је спреман за њихов пријем;</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сноси трошкове накнадних прегледа комисије за пријем радова уколико сеутврде неправилности и недостаци;</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гарантује квалитет изведених радова, употребљеног материјала и набављенеопреме, с тим да отклањању недостатка у гарантном року за изведене радовеИзвођач мора да приступи у року од 5 дана по пријему писаног позива од странеИнвеститора.</w:t>
      </w:r>
    </w:p>
    <w:p w:rsidR="002D2E07" w:rsidRDefault="002D2E07" w:rsidP="00C43A1E">
      <w:pPr>
        <w:jc w:val="both"/>
        <w:rPr>
          <w:b/>
          <w:color w:val="auto"/>
          <w:lang w:val="sr-Cyrl-CS"/>
        </w:rPr>
      </w:pPr>
    </w:p>
    <w:p w:rsidR="002D2E07" w:rsidRPr="00F0485E" w:rsidRDefault="002D2E07" w:rsidP="002D2E07">
      <w:pPr>
        <w:spacing w:line="360" w:lineRule="auto"/>
        <w:ind w:left="1068"/>
        <w:jc w:val="both"/>
        <w:rPr>
          <w:b/>
          <w:color w:val="auto"/>
          <w:lang w:val="sr-Cyrl-CS"/>
        </w:rPr>
      </w:pPr>
      <w:r w:rsidRPr="00390AC6">
        <w:rPr>
          <w:b/>
          <w:color w:val="auto"/>
        </w:rPr>
        <w:t xml:space="preserve">Извођење </w:t>
      </w:r>
      <w:r>
        <w:rPr>
          <w:b/>
          <w:color w:val="auto"/>
        </w:rPr>
        <w:t>радова</w:t>
      </w:r>
    </w:p>
    <w:p w:rsidR="002D2E07" w:rsidRPr="00390AC6" w:rsidRDefault="002D2E07" w:rsidP="002D2E07">
      <w:pPr>
        <w:jc w:val="center"/>
        <w:rPr>
          <w:b/>
          <w:color w:val="auto"/>
        </w:rPr>
      </w:pPr>
      <w:r>
        <w:rPr>
          <w:b/>
          <w:color w:val="auto"/>
        </w:rPr>
        <w:t>Члан 1</w:t>
      </w:r>
      <w:r>
        <w:rPr>
          <w:b/>
          <w:color w:val="auto"/>
          <w:lang w:val="sr-Cyrl-CS"/>
        </w:rPr>
        <w:t>3</w:t>
      </w:r>
      <w:r w:rsidRPr="00390AC6">
        <w:rPr>
          <w:b/>
          <w:color w:val="auto"/>
        </w:rPr>
        <w:t>.</w:t>
      </w:r>
    </w:p>
    <w:p w:rsidR="002D2E07" w:rsidRDefault="002D2E07" w:rsidP="002D2E07">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D2E07" w:rsidRDefault="002D2E07" w:rsidP="002D2E07">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2D2E07" w:rsidRPr="009F38C7" w:rsidRDefault="002D2E07" w:rsidP="002D2E07">
      <w:pPr>
        <w:pStyle w:val="NormalWeb"/>
        <w:spacing w:before="0" w:beforeAutospacing="0" w:after="36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2D2E07" w:rsidRPr="00AC222B" w:rsidRDefault="002D2E07" w:rsidP="002D2E07">
      <w:pPr>
        <w:pStyle w:val="NormalWeb"/>
        <w:spacing w:before="0" w:beforeAutospacing="0" w:after="0" w:afterAutospacing="0"/>
        <w:jc w:val="center"/>
        <w:rPr>
          <w:b/>
          <w:lang w:val="ru-RU"/>
        </w:rPr>
      </w:pPr>
      <w:r>
        <w:rPr>
          <w:b/>
          <w:lang w:val="ru-RU"/>
        </w:rPr>
        <w:t>Члан 14</w:t>
      </w:r>
      <w:r w:rsidRPr="00AC222B">
        <w:rPr>
          <w:b/>
          <w:lang w:val="ru-RU"/>
        </w:rPr>
        <w:t>.</w:t>
      </w:r>
    </w:p>
    <w:p w:rsidR="002D2E07" w:rsidRDefault="002D2E07" w:rsidP="002D2E07">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2D2E07" w:rsidRDefault="002D2E07" w:rsidP="002D2E07">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2D2E07" w:rsidRPr="00AC222B" w:rsidRDefault="002D2E07" w:rsidP="002D2E07">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D2E07" w:rsidRDefault="002D2E07" w:rsidP="00C43A1E">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43A1E" w:rsidRPr="00C43A1E" w:rsidRDefault="00C43A1E" w:rsidP="00C43A1E">
      <w:pPr>
        <w:jc w:val="both"/>
        <w:rPr>
          <w:lang w:val="sr-Cyrl-CS"/>
        </w:rPr>
      </w:pPr>
    </w:p>
    <w:p w:rsidR="007B309E" w:rsidRDefault="007B309E" w:rsidP="00C43A1E">
      <w:pPr>
        <w:pStyle w:val="NormalWeb"/>
        <w:spacing w:before="0" w:beforeAutospacing="0" w:after="0" w:afterAutospacing="0"/>
        <w:ind w:firstLine="720"/>
      </w:pPr>
      <w:r w:rsidRPr="00625785">
        <w:rPr>
          <w:b/>
        </w:rPr>
        <w:t>Вишкови и мањкови радова</w:t>
      </w:r>
    </w:p>
    <w:p w:rsidR="007B309E" w:rsidRPr="00625785" w:rsidRDefault="007B309E" w:rsidP="007B309E">
      <w:pPr>
        <w:pStyle w:val="NormalWeb"/>
        <w:spacing w:before="0" w:beforeAutospacing="0" w:after="0" w:afterAutospacing="0"/>
      </w:pPr>
    </w:p>
    <w:p w:rsidR="007B309E" w:rsidRPr="00625785" w:rsidRDefault="007B309E" w:rsidP="007B309E">
      <w:pPr>
        <w:pStyle w:val="NormalWeb"/>
        <w:spacing w:before="0" w:beforeAutospacing="0" w:after="0" w:afterAutospacing="0"/>
        <w:jc w:val="center"/>
        <w:rPr>
          <w:b/>
        </w:rPr>
      </w:pPr>
      <w:r w:rsidRPr="00625785">
        <w:rPr>
          <w:b/>
        </w:rPr>
        <w:t>Члан 15.</w:t>
      </w:r>
    </w:p>
    <w:p w:rsidR="007B309E" w:rsidRDefault="007B309E" w:rsidP="00C43A1E">
      <w:pPr>
        <w:pStyle w:val="NormalWeb"/>
        <w:spacing w:before="0" w:beforeAutospacing="0" w:after="0" w:afterAutospacing="0"/>
        <w:jc w:val="both"/>
      </w:pPr>
      <w:r>
        <w:tab/>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одступања.Извођач радова </w:t>
      </w:r>
      <w:r>
        <w:lastRenderedPageBreak/>
        <w:t>не може захтевати повећање уговорене цене за радове које је извршио без сагласности Наручиоца.</w:t>
      </w:r>
    </w:p>
    <w:p w:rsidR="007B309E" w:rsidRDefault="007B309E" w:rsidP="007B309E">
      <w:pPr>
        <w:pStyle w:val="NormalWeb"/>
        <w:spacing w:before="0" w:beforeAutospacing="0" w:after="0" w:afterAutospacing="0"/>
        <w:jc w:val="both"/>
      </w:pPr>
      <w:r>
        <w:tab/>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7B309E" w:rsidRDefault="007B309E" w:rsidP="007B309E">
      <w:pPr>
        <w:pStyle w:val="NormalWeb"/>
        <w:spacing w:before="0" w:beforeAutospacing="0" w:after="0" w:afterAutospacing="0"/>
        <w:jc w:val="both"/>
      </w:pPr>
      <w:r>
        <w:tab/>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7B309E" w:rsidRDefault="007B309E" w:rsidP="007B309E">
      <w:pPr>
        <w:pStyle w:val="NormalWeb"/>
        <w:spacing w:before="0" w:beforeAutospacing="0" w:after="0" w:afterAutospacing="0"/>
        <w:jc w:val="both"/>
      </w:pPr>
    </w:p>
    <w:p w:rsidR="007B309E" w:rsidRDefault="007B309E" w:rsidP="007B309E">
      <w:pPr>
        <w:pStyle w:val="NormalWeb"/>
        <w:spacing w:before="0" w:beforeAutospacing="0" w:after="0" w:afterAutospacing="0"/>
        <w:jc w:val="both"/>
      </w:pPr>
      <w:r>
        <w:rPr>
          <w:b/>
        </w:rPr>
        <w:tab/>
      </w:r>
      <w:r w:rsidRPr="00C45DCE">
        <w:rPr>
          <w:b/>
        </w:rPr>
        <w:t>Непредвиђени радови</w:t>
      </w:r>
    </w:p>
    <w:p w:rsidR="007B309E" w:rsidRPr="00C45DCE" w:rsidRDefault="007B309E" w:rsidP="007B309E">
      <w:pPr>
        <w:pStyle w:val="NormalWeb"/>
        <w:spacing w:before="0" w:beforeAutospacing="0" w:after="0" w:afterAutospacing="0"/>
        <w:jc w:val="center"/>
        <w:rPr>
          <w:b/>
        </w:rPr>
      </w:pPr>
      <w:r w:rsidRPr="00C45DCE">
        <w:rPr>
          <w:b/>
        </w:rPr>
        <w:t>Члан 16.</w:t>
      </w:r>
    </w:p>
    <w:p w:rsidR="007B309E" w:rsidRDefault="007B309E" w:rsidP="007B309E">
      <w:pPr>
        <w:pStyle w:val="NormalWeb"/>
        <w:spacing w:before="0" w:beforeAutospacing="0" w:after="0" w:afterAutospacing="0"/>
        <w:jc w:val="both"/>
      </w:pPr>
      <w:r>
        <w:tab/>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r>
        <w:tab/>
        <w:t>Извођач радова је дужан без одлагања обавестити Наручиоца о разлозима за извођење непредвиђених радова и о предузетим мерама.Извођач радова има право на правичну накнаду за непредвиђене радове који су морали бити обављени.</w:t>
      </w:r>
    </w:p>
    <w:p w:rsidR="007B309E" w:rsidRDefault="007B309E" w:rsidP="007B309E">
      <w:pPr>
        <w:pStyle w:val="NormalWeb"/>
        <w:spacing w:before="0" w:beforeAutospacing="0" w:after="0" w:afterAutospacing="0"/>
        <w:jc w:val="both"/>
      </w:pPr>
      <w: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B309E" w:rsidRDefault="007B309E" w:rsidP="007B309E">
      <w:pPr>
        <w:pStyle w:val="NormalWeb"/>
        <w:spacing w:before="0" w:beforeAutospacing="0" w:after="0" w:afterAutospacing="0"/>
        <w:jc w:val="both"/>
        <w:rPr>
          <w:b/>
          <w:lang w:val="sr-Cyrl-CS"/>
        </w:rPr>
      </w:pPr>
      <w: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 Примоп</w:t>
      </w:r>
    </w:p>
    <w:p w:rsidR="007B309E" w:rsidRPr="001E0B59" w:rsidRDefault="007B309E" w:rsidP="007B309E">
      <w:pPr>
        <w:pStyle w:val="NormalWeb"/>
        <w:spacing w:before="0" w:beforeAutospacing="0" w:after="0" w:afterAutospacing="0"/>
        <w:ind w:firstLine="720"/>
        <w:jc w:val="both"/>
        <w:rPr>
          <w:lang w:val="ru-RU"/>
        </w:rPr>
      </w:pPr>
    </w:p>
    <w:p w:rsidR="007B309E" w:rsidRPr="00754043" w:rsidRDefault="007B309E" w:rsidP="007B309E">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7B309E" w:rsidRPr="00353B2F" w:rsidRDefault="007B309E" w:rsidP="007B309E">
      <w:pPr>
        <w:autoSpaceDE w:val="0"/>
        <w:autoSpaceDN w:val="0"/>
        <w:adjustRightInd w:val="0"/>
        <w:ind w:firstLine="720"/>
        <w:jc w:val="both"/>
        <w:rPr>
          <w:color w:val="auto"/>
        </w:rPr>
      </w:pPr>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
    <w:p w:rsidR="007B309E" w:rsidRDefault="007B309E" w:rsidP="007B309E">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2D2E07" w:rsidRDefault="002D2E07" w:rsidP="002D2E07">
      <w:pPr>
        <w:pStyle w:val="NormalWeb"/>
        <w:spacing w:before="0" w:beforeAutospacing="0" w:after="0" w:afterAutospacing="0"/>
        <w:ind w:firstLine="720"/>
        <w:jc w:val="both"/>
        <w:rPr>
          <w:b/>
          <w:lang w:val="ru-RU"/>
        </w:rPr>
      </w:pPr>
      <w:r w:rsidRPr="00754043">
        <w:rPr>
          <w:b/>
          <w:lang w:val="ru-RU"/>
        </w:rPr>
        <w:t>Примопредаја радова</w:t>
      </w:r>
    </w:p>
    <w:p w:rsidR="002D2E07" w:rsidRPr="00754043" w:rsidRDefault="002D2E07" w:rsidP="002D2E07">
      <w:pPr>
        <w:pStyle w:val="NormalWeb"/>
        <w:spacing w:before="0" w:beforeAutospacing="0" w:after="0" w:afterAutospacing="0"/>
        <w:ind w:firstLine="720"/>
        <w:jc w:val="both"/>
        <w:rPr>
          <w:b/>
          <w:lang w:val="ru-RU"/>
        </w:rPr>
      </w:pPr>
    </w:p>
    <w:p w:rsidR="002D2E07" w:rsidRPr="00AC222B" w:rsidRDefault="002D2E07" w:rsidP="002D2E07">
      <w:pPr>
        <w:pStyle w:val="NormalWeb"/>
        <w:spacing w:before="0" w:beforeAutospacing="0" w:after="0" w:afterAutospacing="0"/>
        <w:jc w:val="center"/>
        <w:rPr>
          <w:b/>
          <w:lang w:val="sr-Cyrl-CS"/>
        </w:rPr>
      </w:pPr>
      <w:r>
        <w:rPr>
          <w:b/>
          <w:lang w:val="sr-Cyrl-CS"/>
        </w:rPr>
        <w:t>Члан 18</w:t>
      </w:r>
      <w:r w:rsidRPr="00754043">
        <w:rPr>
          <w:b/>
          <w:lang w:val="sr-Cyrl-CS"/>
        </w:rPr>
        <w:t>.</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2D2E07" w:rsidRPr="001E0B59" w:rsidRDefault="002D2E07" w:rsidP="002D2E07">
      <w:pPr>
        <w:pStyle w:val="NormalWeb"/>
        <w:spacing w:before="0" w:beforeAutospacing="0" w:after="0" w:afterAutospacing="0"/>
        <w:ind w:firstLine="720"/>
        <w:jc w:val="both"/>
        <w:rPr>
          <w:lang w:val="ru-RU"/>
        </w:rPr>
      </w:pPr>
      <w:r>
        <w:lastRenderedPageBreak/>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2D2E07" w:rsidRDefault="002D2E07" w:rsidP="002D2E07">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2D2E07" w:rsidRDefault="002D2E07" w:rsidP="002D2E07">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2D2E07" w:rsidRDefault="002D2E07" w:rsidP="00C43A1E">
      <w:pPr>
        <w:pStyle w:val="NormalWeb"/>
        <w:spacing w:before="0" w:beforeAutospacing="0" w:after="0" w:afterAutospacing="0"/>
        <w:ind w:firstLine="720"/>
        <w:jc w:val="both"/>
        <w:rPr>
          <w:lang w:val="ru-RU"/>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C43A1E" w:rsidRPr="00002D5E" w:rsidRDefault="00C43A1E" w:rsidP="00C43A1E">
      <w:pPr>
        <w:pStyle w:val="NormalWeb"/>
        <w:spacing w:before="0" w:beforeAutospacing="0" w:after="0" w:afterAutospacing="0"/>
        <w:ind w:firstLine="720"/>
        <w:jc w:val="both"/>
        <w:rPr>
          <w:lang w:val="sr-Cyrl-CS"/>
        </w:rPr>
      </w:pPr>
    </w:p>
    <w:p w:rsidR="002D2E07" w:rsidRPr="007A3B52" w:rsidRDefault="002D2E07" w:rsidP="002D2E07">
      <w:pPr>
        <w:pStyle w:val="NormalWeb"/>
        <w:spacing w:before="0" w:beforeAutospacing="0" w:after="0" w:afterAutospacing="0"/>
        <w:ind w:firstLine="720"/>
        <w:jc w:val="both"/>
        <w:rPr>
          <w:b/>
          <w:lang w:val="sr-Cyrl-CS"/>
        </w:rPr>
      </w:pPr>
      <w:r w:rsidRPr="007A3B52">
        <w:rPr>
          <w:b/>
          <w:lang w:val="ru-RU"/>
        </w:rPr>
        <w:t>Гарантни рок</w:t>
      </w:r>
    </w:p>
    <w:p w:rsidR="002D2E07" w:rsidRPr="003F445E" w:rsidRDefault="002D2E07" w:rsidP="002D2E07">
      <w:pPr>
        <w:jc w:val="center"/>
        <w:rPr>
          <w:b/>
          <w:color w:val="auto"/>
          <w:lang w:val="sr-Cyrl-CS"/>
        </w:rPr>
      </w:pPr>
      <w:r>
        <w:rPr>
          <w:b/>
          <w:color w:val="auto"/>
        </w:rPr>
        <w:t>Члан 1</w:t>
      </w:r>
      <w:r>
        <w:rPr>
          <w:b/>
          <w:color w:val="auto"/>
          <w:lang w:val="sr-Cyrl-CS"/>
        </w:rPr>
        <w:t>9</w:t>
      </w:r>
      <w:r w:rsidRPr="007A3B52">
        <w:rPr>
          <w:b/>
          <w:color w:val="auto"/>
        </w:rPr>
        <w:t>.</w:t>
      </w:r>
    </w:p>
    <w:p w:rsidR="002D2E07" w:rsidRPr="001E0B59" w:rsidRDefault="002D2E07" w:rsidP="002D2E07">
      <w:pPr>
        <w:spacing w:line="276" w:lineRule="auto"/>
        <w:ind w:firstLine="720"/>
        <w:jc w:val="both"/>
        <w:rPr>
          <w:color w:val="auto"/>
        </w:rPr>
      </w:pPr>
      <w:r w:rsidRPr="001E0B59">
        <w:rPr>
          <w:color w:val="auto"/>
        </w:rPr>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
    <w:p w:rsidR="002D2E07" w:rsidRPr="003F445E" w:rsidRDefault="002D2E07" w:rsidP="002D2E07">
      <w:pPr>
        <w:pStyle w:val="ListParagraph"/>
        <w:tabs>
          <w:tab w:val="center" w:pos="7200"/>
        </w:tabs>
        <w:ind w:left="0" w:right="26"/>
        <w:jc w:val="both"/>
        <w:rPr>
          <w:lang w:val="sr-Cyrl-CS"/>
        </w:rPr>
      </w:pPr>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w:t>
      </w:r>
    </w:p>
    <w:p w:rsidR="002D2E07" w:rsidRDefault="002D2E07" w:rsidP="002D2E07">
      <w:pPr>
        <w:ind w:firstLine="720"/>
        <w:jc w:val="both"/>
        <w:rPr>
          <w:lang w:val="sr-Cyrl-CS"/>
        </w:rPr>
      </w:pPr>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p>
    <w:p w:rsidR="002D2E07" w:rsidRDefault="002D2E07" w:rsidP="002D2E07">
      <w:pPr>
        <w:ind w:firstLine="720"/>
        <w:jc w:val="both"/>
      </w:pPr>
    </w:p>
    <w:p w:rsidR="002D2E07" w:rsidRPr="0001313B" w:rsidRDefault="002D2E07" w:rsidP="002D2E07">
      <w:pPr>
        <w:spacing w:line="360" w:lineRule="auto"/>
        <w:ind w:firstLine="720"/>
        <w:jc w:val="both"/>
        <w:rPr>
          <w:b/>
          <w:color w:val="auto"/>
        </w:rPr>
      </w:pPr>
      <w:r w:rsidRPr="007A3B52">
        <w:rPr>
          <w:b/>
          <w:color w:val="auto"/>
        </w:rPr>
        <w:t xml:space="preserve">Коначан обрачун                                                       </w:t>
      </w:r>
    </w:p>
    <w:p w:rsidR="002D2E07" w:rsidRPr="003F445E" w:rsidRDefault="004C133F" w:rsidP="002D2E07">
      <w:pPr>
        <w:ind w:firstLine="720"/>
        <w:jc w:val="both"/>
        <w:rPr>
          <w:b/>
          <w:color w:val="auto"/>
          <w:lang w:val="sr-Cyrl-CS"/>
        </w:rPr>
      </w:pPr>
      <w:r>
        <w:rPr>
          <w:b/>
          <w:color w:val="auto"/>
          <w:lang/>
        </w:rPr>
        <w:t xml:space="preserve">                                                             </w:t>
      </w:r>
      <w:r w:rsidR="002D2E07">
        <w:rPr>
          <w:b/>
          <w:color w:val="auto"/>
        </w:rPr>
        <w:t xml:space="preserve">Члан </w:t>
      </w:r>
      <w:r w:rsidR="002D2E07">
        <w:rPr>
          <w:b/>
          <w:color w:val="auto"/>
          <w:lang w:val="sr-Cyrl-CS"/>
        </w:rPr>
        <w:t>20</w:t>
      </w:r>
      <w:r w:rsidR="002D2E07" w:rsidRPr="007A3B52">
        <w:rPr>
          <w:b/>
          <w:color w:val="auto"/>
        </w:rPr>
        <w:t>.</w:t>
      </w:r>
    </w:p>
    <w:p w:rsidR="002D2E07" w:rsidRPr="001E0B59" w:rsidRDefault="002D2E07" w:rsidP="002D2E07">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2D2E07" w:rsidRPr="00AD5324" w:rsidRDefault="002D2E07" w:rsidP="002D2E07">
      <w:pPr>
        <w:pStyle w:val="NormalWeb"/>
        <w:ind w:firstLine="720"/>
        <w:jc w:val="both"/>
      </w:pPr>
      <w:r w:rsidRPr="001E0B59">
        <w:rPr>
          <w:lang w:val="ru-RU"/>
        </w:rPr>
        <w:t>Коначни обрачун се испоставља истовремено са записником о примопредаји радова.</w:t>
      </w:r>
    </w:p>
    <w:p w:rsidR="002D2E07" w:rsidRDefault="002D2E07" w:rsidP="002D2E07">
      <w:pPr>
        <w:ind w:firstLine="708"/>
        <w:rPr>
          <w:b/>
          <w:color w:val="auto"/>
        </w:rPr>
      </w:pPr>
      <w:r>
        <w:rPr>
          <w:b/>
          <w:color w:val="auto"/>
        </w:rPr>
        <w:t>Раскид Уговора</w:t>
      </w:r>
    </w:p>
    <w:p w:rsidR="002D2E07" w:rsidRPr="003F445E" w:rsidRDefault="002D2E07" w:rsidP="002D2E07">
      <w:pPr>
        <w:jc w:val="center"/>
        <w:rPr>
          <w:b/>
          <w:color w:val="auto"/>
          <w:lang w:val="sr-Cyrl-CS"/>
        </w:rPr>
      </w:pPr>
      <w:r>
        <w:rPr>
          <w:b/>
          <w:color w:val="auto"/>
        </w:rPr>
        <w:t>Члан 2</w:t>
      </w:r>
      <w:r>
        <w:rPr>
          <w:b/>
          <w:color w:val="auto"/>
          <w:lang w:val="sr-Cyrl-CS"/>
        </w:rPr>
        <w:t>1</w:t>
      </w:r>
      <w:r w:rsidRPr="007A3B52">
        <w:rPr>
          <w:b/>
          <w:color w:val="auto"/>
        </w:rPr>
        <w:t>.</w:t>
      </w:r>
    </w:p>
    <w:p w:rsidR="002D2E07" w:rsidRPr="00890CF5" w:rsidRDefault="002D2E07" w:rsidP="002D2E07">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2D2E07" w:rsidRPr="00890CF5" w:rsidRDefault="002D2E07" w:rsidP="00464DC0">
      <w:pPr>
        <w:numPr>
          <w:ilvl w:val="0"/>
          <w:numId w:val="24"/>
        </w:numPr>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Pr>
          <w:bCs/>
          <w:lang w:val="sr-Cyrl-CS"/>
        </w:rPr>
        <w:t>бланко сопствену меницу за добро извршење посла и полисе осигурања у року и на начин предвиђен уговором</w:t>
      </w:r>
      <w:r w:rsidRPr="00890CF5">
        <w:rPr>
          <w:bCs/>
          <w:lang w:val="sr-Cyrl-CS"/>
        </w:rPr>
        <w:t>;</w:t>
      </w:r>
    </w:p>
    <w:p w:rsidR="002D2E07" w:rsidRPr="00890CF5" w:rsidRDefault="002D2E07" w:rsidP="00464DC0">
      <w:pPr>
        <w:numPr>
          <w:ilvl w:val="0"/>
          <w:numId w:val="23"/>
        </w:numPr>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2D2E07" w:rsidRPr="00ED66ED" w:rsidRDefault="002D2E07" w:rsidP="00464DC0">
      <w:pPr>
        <w:numPr>
          <w:ilvl w:val="0"/>
          <w:numId w:val="25"/>
        </w:numPr>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2D2E07" w:rsidRPr="001C5DC2" w:rsidRDefault="002D2E07" w:rsidP="002D2E07">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ru-RU"/>
        </w:rPr>
        <w:t xml:space="preserve">има право да за радове који су предмет овог уговора ангажује другог извођача и активира </w:t>
      </w:r>
      <w:r>
        <w:rPr>
          <w:bCs/>
          <w:lang w:val="sr-Cyrl-CS"/>
        </w:rPr>
        <w:t xml:space="preserve">бланко сопствену меницу </w:t>
      </w:r>
      <w:r w:rsidRPr="00890CF5">
        <w:rPr>
          <w:lang w:val="ru-RU"/>
        </w:rPr>
        <w:t>за добро извршење посла.</w:t>
      </w:r>
      <w:r w:rsidRPr="001C5DC2">
        <w:rPr>
          <w:rFonts w:eastAsia="Times New Roman"/>
          <w:color w:val="auto"/>
        </w:rPr>
        <w:t>Извођач је у наведеном случају обавезан да надокнади Наручиоцу штету, којапредставља разлику између цене предметних радова по овом уговору и цене радовановог извођача за те радове.</w:t>
      </w:r>
    </w:p>
    <w:p w:rsidR="002D2E07" w:rsidRDefault="002D2E07" w:rsidP="002D2E07">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2D2E07" w:rsidRDefault="002D2E07" w:rsidP="002D2E07">
      <w:pPr>
        <w:autoSpaceDE w:val="0"/>
        <w:autoSpaceDN w:val="0"/>
        <w:adjustRightInd w:val="0"/>
        <w:ind w:firstLine="720"/>
        <w:jc w:val="both"/>
        <w:rPr>
          <w:color w:val="auto"/>
          <w:lang w:val="sr-Cyrl-CS"/>
        </w:rPr>
      </w:pPr>
      <w:r w:rsidRPr="007D5836">
        <w:rPr>
          <w:rFonts w:eastAsia="Times New Roman"/>
          <w:color w:val="auto"/>
        </w:rPr>
        <w:t xml:space="preserve">У случају раскида уговора, Извођач је дужан да изведене радове обезбеди одпропадања, да Наручиоцу преда пројекат изведеног стања, као и записник комисије </w:t>
      </w:r>
      <w:r w:rsidRPr="007D5836">
        <w:rPr>
          <w:rFonts w:eastAsia="Times New Roman"/>
          <w:color w:val="auto"/>
        </w:rPr>
        <w:lastRenderedPageBreak/>
        <w:t>остварно изведеним радовима и записник комисије о коначном финансијском обрачунупо предметном уговору до дана раскида уговора.Трошкове сноси уговорна страна којаје одговорна за раскид уговора.</w:t>
      </w:r>
    </w:p>
    <w:p w:rsidR="00E8246C" w:rsidRPr="009D0A07" w:rsidRDefault="00E8246C" w:rsidP="002D2E07">
      <w:pPr>
        <w:autoSpaceDE w:val="0"/>
        <w:autoSpaceDN w:val="0"/>
        <w:adjustRightInd w:val="0"/>
        <w:ind w:firstLine="720"/>
        <w:jc w:val="both"/>
        <w:rPr>
          <w:color w:val="auto"/>
          <w:lang w:val="sr-Cyrl-CS"/>
        </w:rPr>
      </w:pPr>
    </w:p>
    <w:p w:rsidR="002D2E07" w:rsidRDefault="002D2E07" w:rsidP="002D2E07">
      <w:pPr>
        <w:spacing w:line="360" w:lineRule="auto"/>
        <w:ind w:firstLine="720"/>
        <w:jc w:val="both"/>
        <w:rPr>
          <w:b/>
          <w:color w:val="auto"/>
        </w:rPr>
      </w:pPr>
      <w:r w:rsidRPr="007A3B52">
        <w:rPr>
          <w:b/>
          <w:color w:val="auto"/>
        </w:rPr>
        <w:t>Измене уговора</w:t>
      </w:r>
    </w:p>
    <w:p w:rsidR="00E21DEB" w:rsidRPr="003F445E" w:rsidRDefault="00E21DEB" w:rsidP="004C133F">
      <w:pPr>
        <w:spacing w:after="240"/>
        <w:jc w:val="center"/>
        <w:rPr>
          <w:b/>
          <w:color w:val="auto"/>
          <w:lang w:val="sr-Cyrl-CS"/>
        </w:rPr>
      </w:pPr>
      <w:r>
        <w:rPr>
          <w:b/>
          <w:color w:val="auto"/>
        </w:rPr>
        <w:t>Члан 2</w:t>
      </w:r>
      <w:r>
        <w:rPr>
          <w:b/>
          <w:color w:val="auto"/>
          <w:lang w:val="sr-Cyrl-CS"/>
        </w:rPr>
        <w:t>2</w:t>
      </w:r>
      <w:r w:rsidRPr="007A3B52">
        <w:rPr>
          <w:b/>
          <w:color w:val="auto"/>
        </w:rPr>
        <w:t>.</w:t>
      </w:r>
    </w:p>
    <w:p w:rsidR="00E21DEB" w:rsidRDefault="00E21DEB" w:rsidP="00E21DEB">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E21DEB" w:rsidRDefault="00E21DEB" w:rsidP="00E21DEB">
      <w:pPr>
        <w:spacing w:line="276" w:lineRule="auto"/>
        <w:ind w:firstLine="720"/>
        <w:jc w:val="both"/>
      </w:pPr>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динара.Наведено ограничење не односи се на вишкове радова уколико су ти радови уговорени. (члан 115. ст. 1. и 3. Закона).Ако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E21DEB" w:rsidRDefault="00E21DEB" w:rsidP="00E21DEB">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E21DEB" w:rsidRDefault="00E21DEB" w:rsidP="00E21DEB">
      <w:pPr>
        <w:spacing w:line="276" w:lineRule="auto"/>
        <w:ind w:firstLine="720"/>
        <w:jc w:val="both"/>
      </w:pPr>
      <w:r>
        <w:t xml:space="preserve">- природни догађај (пожар, поплава, земљотрес, изузетно лоше време неуобичајено за годишње доба и за место на коме се радови изводе и сл.); </w:t>
      </w:r>
    </w:p>
    <w:p w:rsidR="00E21DEB" w:rsidRDefault="00E21DEB" w:rsidP="00E21DEB">
      <w:pPr>
        <w:spacing w:line="276" w:lineRule="auto"/>
        <w:ind w:firstLine="720"/>
        <w:jc w:val="both"/>
      </w:pPr>
      <w:r>
        <w:t xml:space="preserve">- мере које буду предвиђене актима надлежних органа; </w:t>
      </w:r>
    </w:p>
    <w:p w:rsidR="00E21DEB" w:rsidRDefault="00E21DEB" w:rsidP="00E21DEB">
      <w:pPr>
        <w:spacing w:line="276" w:lineRule="auto"/>
        <w:ind w:firstLine="720"/>
        <w:jc w:val="both"/>
      </w:pPr>
      <w:r>
        <w:t xml:space="preserve">- услови за извођење радова у земљи или води, који нису предвиђени техничком документацијом; </w:t>
      </w:r>
    </w:p>
    <w:p w:rsidR="00E21DEB" w:rsidRDefault="00E21DEB" w:rsidP="00E21DEB">
      <w:pPr>
        <w:spacing w:line="276" w:lineRule="auto"/>
        <w:ind w:firstLine="720"/>
        <w:jc w:val="both"/>
      </w:pPr>
      <w:r>
        <w:t xml:space="preserve">- закашњење наручиоца да Извођача радова уведе у посао; </w:t>
      </w:r>
    </w:p>
    <w:p w:rsidR="007B309E" w:rsidRPr="009D0A07" w:rsidRDefault="00E21DEB" w:rsidP="004C133F">
      <w:pPr>
        <w:spacing w:after="360" w:line="276" w:lineRule="auto"/>
        <w:ind w:firstLine="720"/>
        <w:jc w:val="both"/>
        <w:rPr>
          <w:lang w:val="sr-Cyrl-CS"/>
        </w:rPr>
      </w:pPr>
      <w:r>
        <w:t xml:space="preserve">- непредвиђене радове за које Извођач радова приликом извођења радова није знао нити је могао знати да се морају извести. </w:t>
      </w:r>
    </w:p>
    <w:p w:rsidR="00E21DEB" w:rsidRPr="003224ED" w:rsidRDefault="00E21DEB" w:rsidP="004C133F">
      <w:pPr>
        <w:spacing w:after="240" w:line="276" w:lineRule="auto"/>
        <w:jc w:val="center"/>
      </w:pPr>
      <w:r w:rsidRPr="003224ED">
        <w:rPr>
          <w:b/>
        </w:rPr>
        <w:t>Члан 2</w:t>
      </w:r>
      <w:r>
        <w:rPr>
          <w:b/>
        </w:rPr>
        <w:t>3</w:t>
      </w:r>
    </w:p>
    <w:p w:rsidR="00E21DEB" w:rsidRDefault="00E21DEB" w:rsidP="00E21DEB">
      <w:pPr>
        <w:spacing w:line="276" w:lineRule="auto"/>
        <w:ind w:firstLine="720"/>
        <w:jc w:val="both"/>
      </w:pPr>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21DEB" w:rsidRDefault="00E21DEB" w:rsidP="00E21DEB">
      <w:pPr>
        <w:spacing w:line="276" w:lineRule="auto"/>
        <w:ind w:firstLine="720"/>
        <w:jc w:val="both"/>
      </w:pPr>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E21DEB" w:rsidRPr="003224ED" w:rsidRDefault="00E21DEB" w:rsidP="00E21DEB">
      <w:pPr>
        <w:spacing w:line="276" w:lineRule="auto"/>
        <w:ind w:firstLine="720"/>
        <w:jc w:val="both"/>
        <w:rPr>
          <w:b/>
          <w:color w:val="auto"/>
        </w:rPr>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115.Закона. Изменом уговора, по било ком од наведених основа, не може се мењати предмет јавне набавке.</w:t>
      </w:r>
    </w:p>
    <w:p w:rsidR="002D2E07" w:rsidRDefault="002D2E07" w:rsidP="002D2E07">
      <w:pPr>
        <w:ind w:firstLine="720"/>
        <w:jc w:val="both"/>
        <w:rPr>
          <w:color w:val="auto"/>
          <w:lang w:val="sr-Cyrl-CS"/>
        </w:rPr>
      </w:pPr>
      <w:r w:rsidRPr="001E0B59">
        <w:rPr>
          <w:color w:val="auto"/>
        </w:rPr>
        <w:t>Измене о</w:t>
      </w:r>
      <w:r>
        <w:rPr>
          <w:color w:val="auto"/>
        </w:rPr>
        <w:t>вог уговора врше се само у писа</w:t>
      </w:r>
      <w:r w:rsidRPr="001E0B59">
        <w:rPr>
          <w:color w:val="auto"/>
        </w:rPr>
        <w:t>ној форми, путем анекса, уз претходну сагласно</w:t>
      </w:r>
      <w:r>
        <w:rPr>
          <w:color w:val="auto"/>
        </w:rPr>
        <w:t>ст свих потписника уговора</w:t>
      </w:r>
      <w:r>
        <w:rPr>
          <w:color w:val="auto"/>
          <w:lang w:val="sr-Cyrl-CS"/>
        </w:rPr>
        <w:t>, а складу са чланом 115. Закона о јавним набавкама.</w:t>
      </w:r>
    </w:p>
    <w:p w:rsidR="004C133F" w:rsidRDefault="004C133F" w:rsidP="002D2E07">
      <w:pPr>
        <w:ind w:firstLine="720"/>
        <w:jc w:val="both"/>
        <w:rPr>
          <w:color w:val="auto"/>
          <w:lang w:val="sr-Cyrl-CS"/>
        </w:rPr>
      </w:pPr>
    </w:p>
    <w:p w:rsidR="004C133F" w:rsidRDefault="004C133F" w:rsidP="002D2E07">
      <w:pPr>
        <w:ind w:firstLine="720"/>
        <w:jc w:val="both"/>
        <w:rPr>
          <w:color w:val="auto"/>
          <w:lang w:val="sr-Cyrl-CS"/>
        </w:rPr>
      </w:pPr>
    </w:p>
    <w:p w:rsidR="002D2E07" w:rsidRPr="007A3B52" w:rsidRDefault="002D2E07" w:rsidP="002D2E07">
      <w:pPr>
        <w:spacing w:line="360" w:lineRule="auto"/>
        <w:ind w:firstLine="720"/>
        <w:jc w:val="both"/>
        <w:rPr>
          <w:b/>
          <w:color w:val="auto"/>
        </w:rPr>
      </w:pPr>
      <w:r w:rsidRPr="007A3B52">
        <w:rPr>
          <w:b/>
          <w:color w:val="auto"/>
        </w:rPr>
        <w:lastRenderedPageBreak/>
        <w:t>Остале одредбе</w:t>
      </w:r>
    </w:p>
    <w:p w:rsidR="002D2E07" w:rsidRPr="003F445E" w:rsidRDefault="002D2E07" w:rsidP="004C133F">
      <w:pPr>
        <w:spacing w:after="120"/>
        <w:jc w:val="center"/>
        <w:rPr>
          <w:b/>
          <w:color w:val="auto"/>
          <w:lang w:val="sr-Cyrl-CS"/>
        </w:rPr>
      </w:pPr>
      <w:r w:rsidRPr="007A3B52">
        <w:rPr>
          <w:b/>
          <w:color w:val="auto"/>
        </w:rPr>
        <w:t>Чл</w:t>
      </w:r>
      <w:r>
        <w:rPr>
          <w:b/>
          <w:color w:val="auto"/>
        </w:rPr>
        <w:t>ан 2</w:t>
      </w:r>
      <w:r w:rsidR="00E21DEB">
        <w:rPr>
          <w:b/>
          <w:color w:val="auto"/>
          <w:lang w:val="sr-Cyrl-CS"/>
        </w:rPr>
        <w:t>4</w:t>
      </w:r>
      <w:r w:rsidRPr="007A3B52">
        <w:rPr>
          <w:b/>
          <w:color w:val="auto"/>
        </w:rPr>
        <w:t>.</w:t>
      </w:r>
    </w:p>
    <w:p w:rsidR="002D2E07" w:rsidRPr="00E002C5" w:rsidRDefault="002D2E07" w:rsidP="002D2E07">
      <w:pPr>
        <w:ind w:firstLine="720"/>
        <w:jc w:val="both"/>
        <w:rPr>
          <w:color w:val="auto"/>
          <w:lang w:val="sr-Cyrl-CS"/>
        </w:rPr>
      </w:pPr>
      <w:r w:rsidRPr="001E0B59">
        <w:rPr>
          <w:color w:val="auto"/>
        </w:rPr>
        <w:t>За све што није предвиђено овим уговором важе одредбе Закона  о</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2D2E07" w:rsidRDefault="002D2E07" w:rsidP="002D2E07">
      <w:pPr>
        <w:ind w:firstLine="720"/>
        <w:jc w:val="both"/>
        <w:rPr>
          <w:color w:val="auto"/>
        </w:rPr>
      </w:pPr>
    </w:p>
    <w:p w:rsidR="002D2E07" w:rsidRPr="003F445E" w:rsidRDefault="002D2E07" w:rsidP="004C133F">
      <w:pPr>
        <w:tabs>
          <w:tab w:val="center" w:pos="4320"/>
          <w:tab w:val="center" w:pos="7200"/>
        </w:tabs>
        <w:spacing w:after="120"/>
        <w:jc w:val="center"/>
        <w:rPr>
          <w:b/>
          <w:color w:val="auto"/>
          <w:lang w:val="sr-Cyrl-CS"/>
        </w:rPr>
      </w:pPr>
      <w:r>
        <w:rPr>
          <w:b/>
          <w:color w:val="auto"/>
        </w:rPr>
        <w:t>Члан 2</w:t>
      </w:r>
      <w:r w:rsidR="00E21DEB">
        <w:rPr>
          <w:b/>
          <w:color w:val="auto"/>
          <w:lang w:val="sr-Cyrl-CS"/>
        </w:rPr>
        <w:t>5</w:t>
      </w:r>
      <w:r w:rsidRPr="00471332">
        <w:rPr>
          <w:b/>
          <w:color w:val="auto"/>
        </w:rPr>
        <w:t>.</w:t>
      </w:r>
    </w:p>
    <w:p w:rsidR="002D2E07" w:rsidRPr="001E0B59" w:rsidRDefault="002D2E07" w:rsidP="004C133F">
      <w:pPr>
        <w:spacing w:after="120"/>
        <w:ind w:firstLine="720"/>
        <w:jc w:val="both"/>
        <w:rPr>
          <w:color w:val="auto"/>
        </w:rPr>
      </w:pPr>
      <w:r w:rsidRPr="001E0B59">
        <w:rPr>
          <w:color w:val="auto"/>
        </w:rPr>
        <w:t>У случају спора уговара се месна надлежност Привредног суда у Ваљеву.</w:t>
      </w:r>
    </w:p>
    <w:p w:rsidR="002D2E07" w:rsidRPr="00C23DD7" w:rsidRDefault="002D2E07" w:rsidP="004C133F">
      <w:pPr>
        <w:tabs>
          <w:tab w:val="center" w:pos="4320"/>
          <w:tab w:val="center" w:pos="7200"/>
        </w:tabs>
        <w:spacing w:after="120"/>
        <w:jc w:val="center"/>
        <w:rPr>
          <w:color w:val="auto"/>
        </w:rPr>
      </w:pPr>
    </w:p>
    <w:p w:rsidR="002D2E07" w:rsidRPr="003F445E" w:rsidRDefault="002D2E07" w:rsidP="004C133F">
      <w:pPr>
        <w:spacing w:after="120"/>
        <w:jc w:val="center"/>
        <w:rPr>
          <w:b/>
          <w:color w:val="auto"/>
          <w:lang w:val="sr-Cyrl-CS"/>
        </w:rPr>
      </w:pPr>
      <w:r>
        <w:rPr>
          <w:b/>
          <w:color w:val="auto"/>
        </w:rPr>
        <w:t>Члан 2</w:t>
      </w:r>
      <w:r w:rsidR="00E21DEB">
        <w:rPr>
          <w:b/>
          <w:color w:val="auto"/>
          <w:lang w:val="sr-Cyrl-CS"/>
        </w:rPr>
        <w:t>6</w:t>
      </w:r>
      <w:r w:rsidRPr="00471332">
        <w:rPr>
          <w:b/>
          <w:color w:val="auto"/>
        </w:rPr>
        <w:t>.</w:t>
      </w:r>
    </w:p>
    <w:p w:rsidR="002D2E07" w:rsidRPr="00C7527D" w:rsidRDefault="002D2E07" w:rsidP="007B309E">
      <w:pPr>
        <w:tabs>
          <w:tab w:val="center" w:pos="0"/>
        </w:tabs>
        <w:spacing w:after="120"/>
        <w:jc w:val="both"/>
        <w:rPr>
          <w:color w:val="auto"/>
        </w:rPr>
      </w:pPr>
      <w:r w:rsidRPr="001E0B59">
        <w:rPr>
          <w:color w:val="auto"/>
        </w:rPr>
        <w:tab/>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
    <w:p w:rsidR="002D2E07" w:rsidRDefault="002D2E07" w:rsidP="002D2E07">
      <w:pPr>
        <w:tabs>
          <w:tab w:val="center" w:pos="0"/>
        </w:tabs>
        <w:jc w:val="both"/>
        <w:rPr>
          <w:b/>
          <w:color w:val="auto"/>
        </w:rPr>
      </w:pPr>
    </w:p>
    <w:p w:rsidR="002D2E07" w:rsidRPr="00551504" w:rsidRDefault="002D2E07" w:rsidP="004C133F">
      <w:pPr>
        <w:spacing w:after="120"/>
        <w:jc w:val="center"/>
        <w:rPr>
          <w:b/>
          <w:color w:val="auto"/>
        </w:rPr>
      </w:pPr>
      <w:r>
        <w:rPr>
          <w:b/>
          <w:color w:val="auto"/>
        </w:rPr>
        <w:t>Члан 2</w:t>
      </w:r>
      <w:r w:rsidR="00E21DEB">
        <w:rPr>
          <w:b/>
          <w:color w:val="auto"/>
          <w:lang w:val="sr-Cyrl-CS"/>
        </w:rPr>
        <w:t>7</w:t>
      </w:r>
      <w:r w:rsidRPr="00551504">
        <w:rPr>
          <w:b/>
          <w:color w:val="auto"/>
        </w:rPr>
        <w:t>.</w:t>
      </w:r>
    </w:p>
    <w:p w:rsidR="002D2E07" w:rsidRDefault="002D2E07" w:rsidP="002D2E07">
      <w:pPr>
        <w:ind w:firstLine="708"/>
        <w:jc w:val="both"/>
        <w:rPr>
          <w:color w:val="auto"/>
        </w:rPr>
      </w:pPr>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
    <w:p w:rsidR="002D2E07" w:rsidRDefault="002D2E07" w:rsidP="002D2E07">
      <w:pPr>
        <w:rPr>
          <w:b/>
          <w:bCs/>
        </w:rPr>
      </w:pPr>
    </w:p>
    <w:p w:rsidR="002D2E07" w:rsidRPr="00ED30D4" w:rsidRDefault="002D2E07" w:rsidP="002D2E07">
      <w:pPr>
        <w:rPr>
          <w:b/>
          <w:bCs/>
        </w:rPr>
      </w:pPr>
    </w:p>
    <w:p w:rsidR="002D2E07" w:rsidRDefault="002D2E07" w:rsidP="002D2E07">
      <w:pPr>
        <w:jc w:val="both"/>
        <w:rPr>
          <w:b/>
          <w:lang w:val="sr-Cyrl-CS"/>
        </w:rPr>
      </w:pPr>
      <w:r w:rsidRPr="003215E5">
        <w:rPr>
          <w:b/>
          <w:lang w:val="sr-Cyrl-CS"/>
        </w:rPr>
        <w:t>ЗА НАРУЧИОЦА</w:t>
      </w:r>
      <w:r>
        <w:rPr>
          <w:b/>
          <w:lang w:val="sr-Cyrl-CS"/>
        </w:rPr>
        <w:t xml:space="preserve">:                  </w:t>
      </w:r>
      <w:r w:rsidR="004C133F">
        <w:rPr>
          <w:b/>
          <w:lang w:val="sr-Cyrl-CS"/>
        </w:rPr>
        <w:t xml:space="preserve">                                                </w:t>
      </w:r>
      <w:r>
        <w:rPr>
          <w:b/>
          <w:lang w:val="sr-Cyrl-CS"/>
        </w:rPr>
        <w:t>ЗА ИЗВОЂАЧА РАДОВА:</w:t>
      </w:r>
    </w:p>
    <w:p w:rsidR="002D2E07" w:rsidRDefault="002D2E07" w:rsidP="002D2E07">
      <w:pPr>
        <w:jc w:val="both"/>
        <w:rPr>
          <w:b/>
          <w:lang w:val="sr-Cyrl-CS"/>
        </w:rPr>
      </w:pPr>
      <w:r>
        <w:rPr>
          <w:b/>
          <w:lang w:val="sr-Cyrl-CS"/>
        </w:rPr>
        <w:t xml:space="preserve">             НАЧЕЛНИК</w:t>
      </w:r>
    </w:p>
    <w:p w:rsidR="002D2E07" w:rsidRDefault="002D2E07" w:rsidP="002D2E07">
      <w:pPr>
        <w:jc w:val="both"/>
        <w:rPr>
          <w:b/>
          <w:lang w:val="sr-Cyrl-CS"/>
        </w:rPr>
      </w:pPr>
      <w:r>
        <w:rPr>
          <w:b/>
          <w:lang w:val="sr-Cyrl-CS"/>
        </w:rPr>
        <w:t xml:space="preserve">   ОПШТИНСКЕ УПРАВЕ</w:t>
      </w:r>
    </w:p>
    <w:p w:rsidR="002D2E07" w:rsidRPr="00ED66ED" w:rsidRDefault="002D2E07" w:rsidP="002D2E07">
      <w:pPr>
        <w:jc w:val="both"/>
        <w:rPr>
          <w:b/>
          <w:lang w:val="sr-Cyrl-CS"/>
        </w:rPr>
      </w:pPr>
      <w:r>
        <w:rPr>
          <w:b/>
          <w:lang w:val="sr-Cyrl-CS"/>
        </w:rPr>
        <w:t xml:space="preserve">      Мирослав Ненадовић</w:t>
      </w:r>
      <w:r>
        <w:rPr>
          <w:b/>
          <w:lang w:val="sr-Cyrl-CS"/>
        </w:rPr>
        <w:tab/>
      </w:r>
      <w:r>
        <w:rPr>
          <w:b/>
          <w:lang w:val="sr-Cyrl-CS"/>
        </w:rPr>
        <w:tab/>
      </w:r>
      <w:r>
        <w:rPr>
          <w:b/>
          <w:lang w:val="sr-Cyrl-CS"/>
        </w:rPr>
        <w:tab/>
        <w:t xml:space="preserve">  </w:t>
      </w:r>
      <w:r w:rsidR="004C133F">
        <w:rPr>
          <w:b/>
          <w:lang w:val="sr-Cyrl-CS"/>
        </w:rPr>
        <w:t xml:space="preserve">                           </w:t>
      </w:r>
      <w:r>
        <w:rPr>
          <w:b/>
          <w:lang w:val="sr-Cyrl-CS"/>
        </w:rPr>
        <w:t>________________________</w:t>
      </w:r>
    </w:p>
    <w:p w:rsidR="002D2E07" w:rsidRDefault="002D2E07" w:rsidP="002D2E07">
      <w:pPr>
        <w:ind w:left="357"/>
        <w:rPr>
          <w:b/>
          <w:bCs/>
          <w:lang w:val="sr-Cyrl-CS"/>
        </w:rPr>
      </w:pPr>
    </w:p>
    <w:p w:rsidR="002D2E07" w:rsidRDefault="002D2E07" w:rsidP="002D2E07">
      <w:pPr>
        <w:ind w:left="357"/>
        <w:rPr>
          <w:b/>
          <w:bCs/>
          <w:lang w:val="sr-Cyrl-CS"/>
        </w:rPr>
      </w:pPr>
    </w:p>
    <w:p w:rsidR="002D2E07" w:rsidRPr="009B66F5" w:rsidRDefault="002D2E07" w:rsidP="002D2E07">
      <w:pPr>
        <w:ind w:left="357"/>
        <w:rPr>
          <w:b/>
          <w:bCs/>
        </w:rPr>
      </w:pPr>
      <w:r w:rsidRPr="009B66F5">
        <w:rPr>
          <w:b/>
          <w:bCs/>
        </w:rPr>
        <w:t>Напомена:</w:t>
      </w:r>
    </w:p>
    <w:p w:rsidR="002D2E07" w:rsidRPr="00ED66ED" w:rsidRDefault="002D2E07" w:rsidP="00464DC0">
      <w:pPr>
        <w:widowControl w:val="0"/>
        <w:numPr>
          <w:ilvl w:val="0"/>
          <w:numId w:val="20"/>
        </w:numPr>
        <w:tabs>
          <w:tab w:val="left" w:pos="640"/>
        </w:tabs>
        <w:suppressAutoHyphens/>
        <w:ind w:left="640"/>
        <w:jc w:val="both"/>
        <w:rPr>
          <w:b/>
          <w:bCs/>
        </w:rPr>
      </w:pPr>
      <w:r w:rsidRPr="009B66F5">
        <w:rPr>
          <w:b/>
          <w:bCs/>
        </w:rPr>
        <w:t>модел уговора понуђач мора да попуни, парафира св</w:t>
      </w:r>
      <w:r>
        <w:rPr>
          <w:b/>
          <w:bCs/>
        </w:rPr>
        <w:t>е стране,</w:t>
      </w:r>
      <w:r w:rsidR="0008007A">
        <w:rPr>
          <w:b/>
          <w:bCs/>
          <w:lang/>
        </w:rPr>
        <w:t xml:space="preserve"> </w:t>
      </w:r>
      <w:r>
        <w:rPr>
          <w:b/>
          <w:bCs/>
        </w:rPr>
        <w:t xml:space="preserve">потпише и </w:t>
      </w:r>
      <w:r w:rsidRPr="009B66F5">
        <w:rPr>
          <w:b/>
          <w:bCs/>
        </w:rPr>
        <w:t xml:space="preserve">овери печатом </w:t>
      </w:r>
      <w:r>
        <w:rPr>
          <w:b/>
          <w:bCs/>
        </w:rPr>
        <w:t>на масту за то предвиђеном – на линији испод „за извођача радова“</w:t>
      </w:r>
      <w:r w:rsidRPr="009B66F5">
        <w:rPr>
          <w:b/>
          <w:bCs/>
        </w:rPr>
        <w:t>, чиме потврђује да прихвата елементе модела уговора !</w:t>
      </w:r>
    </w:p>
    <w:p w:rsidR="003209B6" w:rsidRPr="003209B6" w:rsidRDefault="002D2E07" w:rsidP="00AE6BC5">
      <w:pPr>
        <w:jc w:val="center"/>
        <w:rPr>
          <w:rFonts w:cs="Arial"/>
          <w:b/>
        </w:rPr>
      </w:pPr>
      <w:r>
        <w:rPr>
          <w:rFonts w:cs="Arial"/>
          <w:sz w:val="22"/>
          <w:szCs w:val="22"/>
        </w:rPr>
        <w:br w:type="page"/>
      </w:r>
      <w:r w:rsidR="003209B6" w:rsidRPr="003209B6">
        <w:rPr>
          <w:rFonts w:cs="Arial"/>
          <w:b/>
        </w:rPr>
        <w:lastRenderedPageBreak/>
        <w:t>XV ОБРАЗАЦ СТРУКТУРЕ ЦЕНЕ СА УПУТСТВОМ КАКО ДА СЕ ПОПУНИ</w:t>
      </w:r>
    </w:p>
    <w:p w:rsidR="00870EF3" w:rsidRDefault="00870EF3" w:rsidP="00D9170B">
      <w:pPr>
        <w:rPr>
          <w:rFonts w:eastAsia="Times New Roman"/>
          <w:b/>
          <w:bCs/>
          <w:color w:val="auto"/>
        </w:rPr>
      </w:pPr>
    </w:p>
    <w:p w:rsidR="00D9170B" w:rsidRDefault="00870EF3" w:rsidP="00D9170B">
      <w:pPr>
        <w:jc w:val="center"/>
        <w:rPr>
          <w:rFonts w:eastAsia="Times New Roman"/>
          <w:b/>
          <w:bCs/>
          <w:color w:val="auto"/>
          <w:sz w:val="22"/>
          <w:szCs w:val="22"/>
        </w:rPr>
      </w:pPr>
      <w:r>
        <w:rPr>
          <w:rFonts w:eastAsia="Times New Roman"/>
          <w:b/>
          <w:bCs/>
          <w:color w:val="auto"/>
          <w:sz w:val="22"/>
          <w:szCs w:val="22"/>
        </w:rPr>
        <w:t>Предмер</w:t>
      </w:r>
      <w:r w:rsidR="00D9170B">
        <w:rPr>
          <w:rFonts w:eastAsia="Times New Roman"/>
          <w:b/>
          <w:bCs/>
          <w:color w:val="auto"/>
          <w:sz w:val="22"/>
          <w:szCs w:val="22"/>
        </w:rPr>
        <w:t xml:space="preserve"> радова</w:t>
      </w:r>
      <w:r w:rsidR="00CD4F81">
        <w:rPr>
          <w:rFonts w:eastAsia="Times New Roman"/>
          <w:b/>
          <w:bCs/>
          <w:color w:val="auto"/>
          <w:sz w:val="22"/>
          <w:szCs w:val="22"/>
        </w:rPr>
        <w:t>з</w:t>
      </w:r>
      <w:r w:rsidR="00D9170B">
        <w:rPr>
          <w:rFonts w:eastAsia="Times New Roman"/>
          <w:b/>
          <w:bCs/>
          <w:color w:val="auto"/>
          <w:sz w:val="22"/>
          <w:szCs w:val="22"/>
        </w:rPr>
        <w:t xml:space="preserve">а </w:t>
      </w:r>
      <w:r w:rsidR="00CD4F81">
        <w:rPr>
          <w:b/>
          <w:kern w:val="24"/>
          <w:lang w:val="sr-Cyrl-CS"/>
        </w:rPr>
        <w:t>Балканску улицу</w:t>
      </w:r>
      <w:r w:rsidR="0008007A">
        <w:rPr>
          <w:b/>
          <w:kern w:val="24"/>
          <w:lang w:val="sr-Cyrl-CS"/>
        </w:rPr>
        <w:t xml:space="preserve"> </w:t>
      </w:r>
      <w:r w:rsidR="00D9170B">
        <w:rPr>
          <w:rFonts w:eastAsia="Times New Roman"/>
          <w:b/>
          <w:bCs/>
          <w:color w:val="auto"/>
          <w:sz w:val="22"/>
          <w:szCs w:val="22"/>
        </w:rPr>
        <w:t>L=156,71 m</w:t>
      </w:r>
    </w:p>
    <w:p w:rsidR="00A705B2" w:rsidRPr="00870EF3" w:rsidRDefault="00A705B2" w:rsidP="00870EF3">
      <w:pPr>
        <w:jc w:val="center"/>
        <w:rPr>
          <w:rFonts w:eastAsia="Times New Roman"/>
          <w:b/>
          <w:bCs/>
          <w:color w:val="auto"/>
          <w:sz w:val="22"/>
          <w:szCs w:val="22"/>
        </w:rPr>
      </w:pPr>
    </w:p>
    <w:p w:rsidR="007D5F2E" w:rsidRDefault="007D5F2E" w:rsidP="00901F31">
      <w:pPr>
        <w:rPr>
          <w:b/>
          <w:lang w:val="sr-Cyrl-CS"/>
        </w:rPr>
      </w:pPr>
    </w:p>
    <w:tbl>
      <w:tblPr>
        <w:tblW w:w="0" w:type="auto"/>
        <w:tblInd w:w="93" w:type="dxa"/>
        <w:tblLook w:val="04A0"/>
      </w:tblPr>
      <w:tblGrid>
        <w:gridCol w:w="630"/>
        <w:gridCol w:w="678"/>
        <w:gridCol w:w="4419"/>
        <w:gridCol w:w="769"/>
        <w:gridCol w:w="878"/>
        <w:gridCol w:w="1252"/>
        <w:gridCol w:w="1217"/>
      </w:tblGrid>
      <w:tr w:rsidR="00D17515" w:rsidRPr="00CD4F81" w:rsidTr="008D5F7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Ред.</w:t>
            </w:r>
            <w:r w:rsidR="00D17515" w:rsidRPr="00D17515">
              <w:rPr>
                <w:rFonts w:eastAsia="Times New Roman"/>
                <w:b/>
                <w:color w:val="auto"/>
                <w:sz w:val="22"/>
                <w:szCs w:val="22"/>
              </w:rPr>
              <w:t>бр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Бр.</w:t>
            </w:r>
            <w:r w:rsidR="00D17515" w:rsidRPr="00D17515">
              <w:rPr>
                <w:rFonts w:eastAsia="Times New Roman"/>
                <w:b/>
                <w:color w:val="auto"/>
                <w:sz w:val="22"/>
                <w:szCs w:val="22"/>
              </w:rPr>
              <w:t>поз.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Врста</w:t>
            </w:r>
            <w:r w:rsidR="00D17515" w:rsidRPr="00D17515">
              <w:rPr>
                <w:rFonts w:eastAsia="Times New Roman"/>
                <w:b/>
                <w:color w:val="auto"/>
                <w:sz w:val="22"/>
                <w:szCs w:val="22"/>
              </w:rPr>
              <w:t xml:space="preserve"> радова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Јед.</w:t>
            </w:r>
            <w:r w:rsidR="00D17515" w:rsidRPr="00D17515">
              <w:rPr>
                <w:rFonts w:eastAsia="Times New Roman"/>
                <w:b/>
                <w:color w:val="auto"/>
                <w:sz w:val="22"/>
                <w:szCs w:val="22"/>
              </w:rPr>
              <w:t>мере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Количина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Јединична</w:t>
            </w:r>
            <w:r w:rsidR="00D17515" w:rsidRPr="00D17515">
              <w:rPr>
                <w:rFonts w:eastAsia="Times New Roman"/>
                <w:b/>
                <w:color w:val="auto"/>
                <w:sz w:val="22"/>
                <w:szCs w:val="22"/>
              </w:rPr>
              <w:t xml:space="preserve"> цена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53439" w:rsidRPr="00D17515" w:rsidRDefault="00053439" w:rsidP="008D5F76">
            <w:pPr>
              <w:jc w:val="center"/>
              <w:rPr>
                <w:rFonts w:eastAsia="Times New Roman"/>
                <w:b/>
                <w:color w:val="auto"/>
                <w:sz w:val="22"/>
                <w:szCs w:val="22"/>
              </w:rPr>
            </w:pPr>
            <w:r w:rsidRPr="00D17515">
              <w:rPr>
                <w:rFonts w:eastAsia="Times New Roman"/>
                <w:b/>
                <w:color w:val="auto"/>
                <w:sz w:val="22"/>
                <w:szCs w:val="22"/>
              </w:rPr>
              <w:t>Укупно</w:t>
            </w:r>
            <w:r w:rsidR="00D17515" w:rsidRPr="00D17515">
              <w:rPr>
                <w:rFonts w:eastAsia="Times New Roman"/>
                <w:b/>
                <w:color w:val="auto"/>
                <w:sz w:val="22"/>
                <w:szCs w:val="22"/>
              </w:rPr>
              <w:t xml:space="preserve"> динара</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b/>
                <w:bCs/>
                <w:color w:val="auto"/>
                <w:sz w:val="22"/>
                <w:szCs w:val="22"/>
              </w:rPr>
            </w:pPr>
            <w:r w:rsidRPr="00CD4F81">
              <w:rPr>
                <w:rFonts w:eastAsia="Times New Roman"/>
                <w:b/>
                <w:bCs/>
                <w:color w:val="auto"/>
                <w:sz w:val="22"/>
                <w:szCs w:val="22"/>
              </w:rPr>
              <w:t>1.Претходни радови</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Геодетско обележавање и обнављање трасе.</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156.71</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2.</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1.2.</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Демонтажа и поновна монтажа постојеће дрвене шупе </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без додатка новог материјала-паушално.</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ком.</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3.</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1.3.</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Ручно сечење густог шибља са слагањем на страну ван</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путног појаса-паушално.</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50.00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4.</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1.4.</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Ручни ископ земље за одређивање тачног положаја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подземне инсталације са одбацивањем на страну-паушално.</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10.00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5.</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1.5.</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Рушење постојећих ивичњака и лагеровање на место које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одреди надзорни орган.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22.00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Исецање ивица асфалтног коловоза d=6cm.</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25.00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right"/>
              <w:rPr>
                <w:rFonts w:eastAsia="Times New Roman"/>
                <w:b/>
                <w:bCs/>
                <w:color w:val="auto"/>
                <w:sz w:val="22"/>
                <w:szCs w:val="22"/>
              </w:rPr>
            </w:pPr>
            <w:r w:rsidRPr="00CD4F81">
              <w:rPr>
                <w:rFonts w:eastAsia="Times New Roman"/>
                <w:b/>
                <w:bCs/>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b/>
                <w:bCs/>
                <w:color w:val="auto"/>
                <w:sz w:val="22"/>
                <w:szCs w:val="22"/>
              </w:rPr>
            </w:pPr>
            <w:r w:rsidRPr="00CD4F81">
              <w:rPr>
                <w:rFonts w:eastAsia="Times New Roman"/>
                <w:b/>
                <w:bCs/>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b/>
                <w:bCs/>
                <w:color w:val="auto"/>
                <w:sz w:val="22"/>
                <w:szCs w:val="22"/>
              </w:rPr>
            </w:pPr>
            <w:r w:rsidRPr="00CD4F81">
              <w:rPr>
                <w:rFonts w:eastAsia="Times New Roman"/>
                <w:b/>
                <w:bCs/>
                <w:color w:val="auto"/>
                <w:sz w:val="22"/>
                <w:szCs w:val="22"/>
              </w:rPr>
              <w:t>2.Доњи строј</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7.</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2.1.</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Машински ископ постојеће коловозне конструкције ровокопачем</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80% и ручно 20% са утоваром  и превозом на депонију.d=30cm</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360.00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8.</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2.2.</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Израда постељице, (Ms=30MPa) или 100% по стандардном</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Прокторовом опиту.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540.00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9.</w:t>
            </w:r>
          </w:p>
        </w:tc>
        <w:tc>
          <w:tcPr>
            <w:tcW w:w="0" w:type="auto"/>
            <w:tcBorders>
              <w:top w:val="single" w:sz="4" w:space="0" w:color="auto"/>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2.3.</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Замена постељице ломљеним каменом гранулације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nil"/>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60-100mm, d=30cm. Цена обухвата: ископ, одвоз материјала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nil"/>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из постељице на депонију са планирањем, набавку, транспорт</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nil"/>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и уградњу ломљеног камена и геомеханичко испитивање</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nil"/>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постељице по техничким условима за дато саобраћајно</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оптерећење. Количине дате паушално.</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50.00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10.</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2.4.</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xml:space="preserve">Машинско разастирање ископаног материјала на депонији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без ваљања, увећано за Кr=1,275</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459.00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53439" w:rsidRPr="00CD4F81" w:rsidRDefault="00053439" w:rsidP="008D5F76">
            <w:pPr>
              <w:jc w:val="right"/>
              <w:rPr>
                <w:rFonts w:eastAsia="Times New Roman"/>
                <w:b/>
                <w:bCs/>
                <w:color w:val="auto"/>
                <w:sz w:val="22"/>
                <w:szCs w:val="22"/>
              </w:rPr>
            </w:pPr>
            <w:r w:rsidRPr="00CD4F81">
              <w:rPr>
                <w:rFonts w:eastAsia="Times New Roman"/>
                <w:b/>
                <w:bCs/>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b/>
                <w:bCs/>
                <w:color w:val="auto"/>
                <w:sz w:val="22"/>
                <w:szCs w:val="22"/>
              </w:rPr>
            </w:pPr>
            <w:r w:rsidRPr="00CD4F81">
              <w:rPr>
                <w:rFonts w:eastAsia="Times New Roman"/>
                <w:b/>
                <w:bCs/>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b/>
                <w:bCs/>
                <w:color w:val="auto"/>
                <w:sz w:val="22"/>
                <w:szCs w:val="22"/>
              </w:rPr>
            </w:pPr>
            <w:r w:rsidRPr="00CD4F81">
              <w:rPr>
                <w:rFonts w:eastAsia="Times New Roman"/>
                <w:b/>
                <w:bCs/>
                <w:color w:val="auto"/>
                <w:sz w:val="22"/>
                <w:szCs w:val="22"/>
              </w:rPr>
              <w:t>3.Горњи строј</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11.</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3.1.</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Машинска уградња тампона од песковито-шљунковитoг материјала</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d=20cm са набавком и превозом (Ms=60МPа).</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180.00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lastRenderedPageBreak/>
              <w:t>12.</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3.2.</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Машинска уградња тампона од дробљеног каменог агрегата</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D17515"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0-31,5mm d=15cm са набавком и превозом (Мs=80МPа).</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center"/>
              <w:rPr>
                <w:rFonts w:eastAsia="Times New Roman"/>
                <w:color w:val="auto"/>
                <w:sz w:val="22"/>
                <w:szCs w:val="22"/>
              </w:rPr>
            </w:pPr>
            <w:r w:rsidRPr="00CD4F81">
              <w:rPr>
                <w:rFonts w:eastAsia="Times New Roman"/>
                <w:color w:val="auto"/>
                <w:sz w:val="22"/>
                <w:szCs w:val="22"/>
              </w:rPr>
              <w:t>m³</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jc w:val="right"/>
              <w:rPr>
                <w:rFonts w:eastAsia="Times New Roman"/>
                <w:color w:val="auto"/>
                <w:sz w:val="22"/>
                <w:szCs w:val="22"/>
              </w:rPr>
            </w:pPr>
            <w:r w:rsidRPr="00CD4F81">
              <w:rPr>
                <w:rFonts w:eastAsia="Times New Roman"/>
                <w:color w:val="auto"/>
                <w:sz w:val="22"/>
                <w:szCs w:val="22"/>
              </w:rPr>
              <w:t>113.90</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53439" w:rsidRPr="00CD4F81" w:rsidRDefault="00053439" w:rsidP="008D5F76">
            <w:pPr>
              <w:rPr>
                <w:rFonts w:eastAsia="Times New Roman"/>
                <w:color w:val="auto"/>
                <w:sz w:val="22"/>
                <w:szCs w:val="22"/>
              </w:rPr>
            </w:pPr>
            <w:r w:rsidRPr="00CD4F81">
              <w:rPr>
                <w:rFonts w:eastAsia="Times New Roman"/>
                <w:color w:val="auto"/>
                <w:sz w:val="22"/>
                <w:szCs w:val="22"/>
              </w:rPr>
              <w:t> </w:t>
            </w:r>
          </w:p>
        </w:tc>
      </w:tr>
      <w:tr w:rsidR="0008007A"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13.</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3.3.</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0465FF">
            <w:pPr>
              <w:rPr>
                <w:rFonts w:eastAsia="Times New Roman"/>
                <w:color w:val="auto"/>
                <w:sz w:val="22"/>
                <w:szCs w:val="22"/>
              </w:rPr>
            </w:pPr>
            <w:r w:rsidRPr="00CD4F81">
              <w:rPr>
                <w:rFonts w:eastAsia="Times New Roman"/>
                <w:color w:val="auto"/>
                <w:sz w:val="22"/>
                <w:szCs w:val="22"/>
              </w:rPr>
              <w:t>Израда банкина oд хумуса. У цену улазе набавка,</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Pr>
                <w:rFonts w:eastAsia="Times New Roman"/>
                <w:color w:val="auto"/>
                <w:sz w:val="22"/>
                <w:szCs w:val="22"/>
                <w:lang/>
              </w:rPr>
              <w:t xml:space="preserve">   </w:t>
            </w:r>
            <w:r w:rsidRPr="00CD4F81">
              <w:rPr>
                <w:rFonts w:eastAsia="Times New Roman"/>
                <w:color w:val="auto"/>
                <w:sz w:val="22"/>
                <w:szCs w:val="22"/>
              </w:rPr>
              <w:t>m³</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Pr>
                <w:rFonts w:eastAsia="Times New Roman"/>
                <w:color w:val="auto"/>
                <w:sz w:val="22"/>
                <w:szCs w:val="22"/>
                <w:lang/>
              </w:rPr>
              <w:t xml:space="preserve">   </w:t>
            </w:r>
            <w:r w:rsidRPr="00CD4F81">
              <w:rPr>
                <w:rFonts w:eastAsia="Times New Roman"/>
                <w:color w:val="auto"/>
                <w:sz w:val="22"/>
                <w:szCs w:val="22"/>
              </w:rPr>
              <w:t>4.14</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r>
      <w:tr w:rsidR="0008007A"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0465FF">
            <w:pPr>
              <w:rPr>
                <w:rFonts w:eastAsia="Times New Roman"/>
                <w:color w:val="auto"/>
                <w:sz w:val="22"/>
                <w:szCs w:val="22"/>
              </w:rPr>
            </w:pPr>
            <w:r w:rsidRPr="00CD4F81">
              <w:rPr>
                <w:rFonts w:eastAsia="Times New Roman"/>
                <w:color w:val="auto"/>
                <w:sz w:val="22"/>
                <w:szCs w:val="22"/>
              </w:rPr>
              <w:t>транспорт и уградња.</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right"/>
              <w:rPr>
                <w:rFonts w:eastAsia="Times New Roman"/>
                <w:color w:val="auto"/>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r>
      <w:tr w:rsidR="0008007A" w:rsidRPr="00CD4F81" w:rsidTr="008D5F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right"/>
              <w:rPr>
                <w:rFonts w:eastAsia="Times New Roman"/>
                <w:b/>
                <w:bCs/>
                <w:color w:val="auto"/>
                <w:sz w:val="22"/>
                <w:szCs w:val="22"/>
              </w:rPr>
            </w:pPr>
            <w:r w:rsidRPr="00CD4F81">
              <w:rPr>
                <w:rFonts w:eastAsia="Times New Roman"/>
                <w:b/>
                <w:bCs/>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right"/>
              <w:rPr>
                <w:rFonts w:eastAsia="Times New Roman"/>
                <w:b/>
                <w:bCs/>
                <w:color w:val="auto"/>
                <w:sz w:val="22"/>
                <w:szCs w:val="22"/>
              </w:rPr>
            </w:pPr>
            <w:r w:rsidRPr="00CD4F81">
              <w:rPr>
                <w:rFonts w:eastAsia="Times New Roman"/>
                <w:b/>
                <w:bCs/>
                <w:color w:val="auto"/>
                <w:sz w:val="22"/>
                <w:szCs w:val="22"/>
              </w:rPr>
              <w:t> </w:t>
            </w:r>
          </w:p>
        </w:tc>
      </w:tr>
      <w:tr w:rsidR="0008007A"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b/>
                <w:bCs/>
                <w:color w:val="auto"/>
                <w:sz w:val="22"/>
                <w:szCs w:val="22"/>
              </w:rPr>
            </w:pPr>
            <w:r w:rsidRPr="00CD4F81">
              <w:rPr>
                <w:rFonts w:eastAsia="Times New Roman"/>
                <w:b/>
                <w:bCs/>
                <w:color w:val="auto"/>
                <w:sz w:val="22"/>
                <w:szCs w:val="22"/>
              </w:rPr>
              <w:t>4. Асфалтни радови</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r>
      <w:tr w:rsidR="0008007A" w:rsidRPr="00CD4F81" w:rsidTr="00E56676">
        <w:trPr>
          <w:trHeight w:val="255"/>
        </w:trPr>
        <w:tc>
          <w:tcPr>
            <w:tcW w:w="0" w:type="auto"/>
            <w:tcBorders>
              <w:top w:val="single" w:sz="4" w:space="0" w:color="auto"/>
              <w:left w:val="single" w:sz="4" w:space="0" w:color="auto"/>
              <w:right w:val="single" w:sz="4" w:space="0" w:color="auto"/>
            </w:tcBorders>
            <w:shd w:val="clear" w:color="auto" w:fill="auto"/>
            <w:noWrap/>
            <w:vAlign w:val="center"/>
            <w:hideMark/>
          </w:tcPr>
          <w:p w:rsidR="0008007A" w:rsidRPr="00CD4F81" w:rsidRDefault="00892B79" w:rsidP="008D5F76">
            <w:pPr>
              <w:rPr>
                <w:rFonts w:eastAsia="Times New Roman"/>
                <w:color w:val="auto"/>
                <w:sz w:val="22"/>
                <w:szCs w:val="22"/>
              </w:rPr>
            </w:pPr>
            <w:r>
              <w:rPr>
                <w:rFonts w:eastAsia="Times New Roman"/>
                <w:color w:val="auto"/>
                <w:sz w:val="22"/>
                <w:szCs w:val="22"/>
              </w:rPr>
              <w:t>1</w:t>
            </w:r>
            <w:r>
              <w:rPr>
                <w:rFonts w:eastAsia="Times New Roman"/>
                <w:color w:val="auto"/>
                <w:sz w:val="22"/>
                <w:szCs w:val="22"/>
                <w:lang/>
              </w:rPr>
              <w:t>4</w:t>
            </w:r>
            <w:r w:rsidR="0008007A" w:rsidRPr="00CD4F81">
              <w:rPr>
                <w:rFonts w:eastAsia="Times New Roman"/>
                <w:color w:val="auto"/>
                <w:sz w:val="22"/>
                <w:szCs w:val="22"/>
              </w:rPr>
              <w:t>.</w:t>
            </w:r>
          </w:p>
        </w:tc>
        <w:tc>
          <w:tcPr>
            <w:tcW w:w="0" w:type="auto"/>
            <w:tcBorders>
              <w:top w:val="single" w:sz="4" w:space="0" w:color="auto"/>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4.1.</w:t>
            </w:r>
          </w:p>
        </w:tc>
        <w:tc>
          <w:tcPr>
            <w:tcW w:w="0" w:type="auto"/>
            <w:tcBorders>
              <w:top w:val="single" w:sz="4" w:space="0" w:color="auto"/>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Справљање, транспорт и машинско уграђивање</w:t>
            </w:r>
          </w:p>
        </w:tc>
        <w:tc>
          <w:tcPr>
            <w:tcW w:w="0" w:type="auto"/>
            <w:tcBorders>
              <w:top w:val="single" w:sz="4" w:space="0" w:color="auto"/>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8007A" w:rsidRPr="00CD4F81" w:rsidRDefault="0008007A" w:rsidP="008D5F76">
            <w:pPr>
              <w:jc w:val="right"/>
              <w:rPr>
                <w:rFonts w:eastAsia="Times New Roman"/>
                <w:b/>
                <w:bCs/>
                <w:color w:val="auto"/>
                <w:sz w:val="22"/>
                <w:szCs w:val="22"/>
              </w:rPr>
            </w:pPr>
            <w:r w:rsidRPr="00CD4F81">
              <w:rPr>
                <w:rFonts w:eastAsia="Times New Roman"/>
                <w:b/>
                <w:bCs/>
                <w:color w:val="auto"/>
                <w:sz w:val="22"/>
                <w:szCs w:val="22"/>
              </w:rPr>
              <w:t> </w:t>
            </w:r>
          </w:p>
        </w:tc>
        <w:tc>
          <w:tcPr>
            <w:tcW w:w="0" w:type="auto"/>
            <w:tcBorders>
              <w:top w:val="single" w:sz="4" w:space="0" w:color="auto"/>
              <w:left w:val="nil"/>
              <w:right w:val="single" w:sz="4" w:space="0" w:color="auto"/>
            </w:tcBorders>
            <w:shd w:val="clear" w:color="auto" w:fill="auto"/>
            <w:noWrap/>
            <w:vAlign w:val="center"/>
            <w:hideMark/>
          </w:tcPr>
          <w:p w:rsidR="0008007A" w:rsidRPr="00CD4F81" w:rsidRDefault="0008007A" w:rsidP="008D5F76">
            <w:pPr>
              <w:jc w:val="right"/>
              <w:rPr>
                <w:rFonts w:eastAsia="Times New Roman"/>
                <w:b/>
                <w:bCs/>
                <w:color w:val="auto"/>
                <w:sz w:val="22"/>
                <w:szCs w:val="22"/>
              </w:rPr>
            </w:pPr>
            <w:r w:rsidRPr="00CD4F81">
              <w:rPr>
                <w:rFonts w:eastAsia="Times New Roman"/>
                <w:b/>
                <w:bCs/>
                <w:color w:val="auto"/>
                <w:sz w:val="22"/>
                <w:szCs w:val="22"/>
              </w:rPr>
              <w:t> </w:t>
            </w:r>
          </w:p>
        </w:tc>
      </w:tr>
      <w:tr w:rsidR="0008007A" w:rsidRPr="00CD4F81" w:rsidTr="00E56676">
        <w:trPr>
          <w:trHeight w:val="255"/>
        </w:trPr>
        <w:tc>
          <w:tcPr>
            <w:tcW w:w="0" w:type="auto"/>
            <w:tcBorders>
              <w:top w:val="nil"/>
              <w:left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асфалтног слоја на коловозу:</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r>
      <w:tr w:rsidR="0008007A" w:rsidRPr="00CD4F81" w:rsidTr="00E56676">
        <w:trPr>
          <w:trHeight w:val="255"/>
        </w:trPr>
        <w:tc>
          <w:tcPr>
            <w:tcW w:w="0" w:type="auto"/>
            <w:tcBorders>
              <w:top w:val="nil"/>
              <w:left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Битуминизирајући носећи слој од кречњачког</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r>
      <w:tr w:rsidR="0008007A" w:rsidRPr="00CD4F81" w:rsidTr="00E56676">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8007A" w:rsidRPr="00CD4F81" w:rsidRDefault="0008007A" w:rsidP="008D5F76">
            <w:pPr>
              <w:rPr>
                <w:rFonts w:eastAsia="Times New Roman"/>
                <w:color w:val="auto"/>
                <w:sz w:val="22"/>
                <w:szCs w:val="22"/>
              </w:rPr>
            </w:pPr>
            <w:r w:rsidRPr="00CD4F81">
              <w:rPr>
                <w:rFonts w:eastAsia="Times New Roman"/>
                <w:color w:val="auto"/>
                <w:sz w:val="22"/>
                <w:szCs w:val="22"/>
              </w:rPr>
              <w:t>агрегата БНХС16, d=6cm.</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center"/>
              <w:rPr>
                <w:rFonts w:eastAsia="Times New Roman"/>
                <w:color w:val="auto"/>
                <w:sz w:val="22"/>
                <w:szCs w:val="22"/>
              </w:rPr>
            </w:pPr>
            <w:r w:rsidRPr="00CD4F81">
              <w:rPr>
                <w:rFonts w:eastAsia="Times New Roman"/>
                <w:color w:val="auto"/>
                <w:sz w:val="22"/>
                <w:szCs w:val="22"/>
              </w:rPr>
              <w:t>m²</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740.28</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8007A" w:rsidRPr="00CD4F81" w:rsidRDefault="0008007A" w:rsidP="008D5F76">
            <w:pPr>
              <w:jc w:val="right"/>
              <w:rPr>
                <w:rFonts w:eastAsia="Times New Roman"/>
                <w:color w:val="auto"/>
                <w:sz w:val="22"/>
                <w:szCs w:val="22"/>
              </w:rPr>
            </w:pPr>
            <w:r w:rsidRPr="00CD4F81">
              <w:rPr>
                <w:rFonts w:eastAsia="Times New Roman"/>
                <w:color w:val="auto"/>
                <w:sz w:val="22"/>
                <w:szCs w:val="22"/>
              </w:rPr>
              <w:t> </w:t>
            </w:r>
          </w:p>
        </w:tc>
      </w:tr>
      <w:tr w:rsidR="0008007A" w:rsidTr="003E6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trHeight w:val="332"/>
        </w:trPr>
        <w:tc>
          <w:tcPr>
            <w:tcW w:w="1252" w:type="dxa"/>
          </w:tcPr>
          <w:p w:rsidR="0008007A" w:rsidRDefault="0008007A" w:rsidP="008D5F76">
            <w:pPr>
              <w:rPr>
                <w:b/>
                <w:sz w:val="22"/>
                <w:szCs w:val="22"/>
                <w:lang w:val="sr-Cyrl-CS"/>
              </w:rPr>
            </w:pPr>
            <w:r>
              <w:rPr>
                <w:b/>
                <w:sz w:val="22"/>
                <w:szCs w:val="22"/>
                <w:lang w:val="sr-Cyrl-CS"/>
              </w:rPr>
              <w:t>Укупно:</w:t>
            </w:r>
          </w:p>
          <w:p w:rsidR="0008007A" w:rsidRDefault="0008007A" w:rsidP="008D5F76">
            <w:pPr>
              <w:rPr>
                <w:b/>
                <w:sz w:val="22"/>
                <w:szCs w:val="22"/>
                <w:lang w:val="sr-Cyrl-CS"/>
              </w:rPr>
            </w:pPr>
          </w:p>
        </w:tc>
        <w:tc>
          <w:tcPr>
            <w:tcW w:w="1217" w:type="dxa"/>
          </w:tcPr>
          <w:p w:rsidR="0008007A" w:rsidRDefault="0008007A">
            <w:pPr>
              <w:rPr>
                <w:b/>
                <w:sz w:val="22"/>
                <w:szCs w:val="22"/>
                <w:lang w:val="sr-Cyrl-CS"/>
              </w:rPr>
            </w:pPr>
          </w:p>
          <w:p w:rsidR="0008007A" w:rsidRDefault="0008007A" w:rsidP="008D5F76">
            <w:pPr>
              <w:rPr>
                <w:b/>
                <w:sz w:val="22"/>
                <w:szCs w:val="22"/>
                <w:lang w:val="sr-Cyrl-CS"/>
              </w:rPr>
            </w:pPr>
          </w:p>
        </w:tc>
      </w:tr>
    </w:tbl>
    <w:p w:rsidR="00D17515" w:rsidRPr="00CD4F81" w:rsidRDefault="00D17515" w:rsidP="00901F31">
      <w:pPr>
        <w:rPr>
          <w:b/>
          <w:sz w:val="22"/>
          <w:szCs w:val="22"/>
          <w:lang w:val="sr-Cyrl-CS"/>
        </w:rPr>
      </w:pPr>
    </w:p>
    <w:p w:rsidR="00892B79" w:rsidRDefault="00892B79" w:rsidP="00CD4F81">
      <w:pPr>
        <w:jc w:val="center"/>
        <w:rPr>
          <w:rFonts w:eastAsia="Times New Roman"/>
          <w:b/>
          <w:bCs/>
          <w:color w:val="auto"/>
          <w:sz w:val="22"/>
          <w:szCs w:val="22"/>
          <w:lang/>
        </w:rPr>
      </w:pPr>
    </w:p>
    <w:p w:rsidR="00CD4F81" w:rsidRDefault="00CD4F81" w:rsidP="00CD4F81">
      <w:pPr>
        <w:jc w:val="center"/>
        <w:rPr>
          <w:rFonts w:eastAsia="Times New Roman"/>
          <w:b/>
          <w:bCs/>
          <w:color w:val="auto"/>
          <w:sz w:val="22"/>
          <w:szCs w:val="22"/>
        </w:rPr>
      </w:pPr>
      <w:r w:rsidRPr="00CD4F81">
        <w:rPr>
          <w:rFonts w:eastAsia="Times New Roman"/>
          <w:b/>
          <w:bCs/>
          <w:color w:val="auto"/>
          <w:sz w:val="22"/>
          <w:szCs w:val="22"/>
        </w:rPr>
        <w:t xml:space="preserve">Предмер  радова за </w:t>
      </w:r>
      <w:r w:rsidRPr="00CD4F81">
        <w:rPr>
          <w:b/>
          <w:kern w:val="24"/>
          <w:sz w:val="22"/>
          <w:szCs w:val="22"/>
          <w:lang w:val="sr-Cyrl-CS"/>
        </w:rPr>
        <w:t xml:space="preserve">улицу Николе Јовановића </w:t>
      </w:r>
      <w:r w:rsidR="00026A32">
        <w:rPr>
          <w:rFonts w:eastAsia="Times New Roman"/>
          <w:b/>
          <w:bCs/>
          <w:color w:val="auto"/>
          <w:sz w:val="22"/>
          <w:szCs w:val="22"/>
        </w:rPr>
        <w:t>L=207</w:t>
      </w:r>
      <w:r w:rsidRPr="00CD4F81">
        <w:rPr>
          <w:rFonts w:eastAsia="Times New Roman"/>
          <w:b/>
          <w:bCs/>
          <w:color w:val="auto"/>
          <w:sz w:val="22"/>
          <w:szCs w:val="22"/>
        </w:rPr>
        <w:t>,37 m</w:t>
      </w:r>
    </w:p>
    <w:p w:rsidR="00D17515" w:rsidRPr="00D17515" w:rsidRDefault="00D17515" w:rsidP="00CD4F81">
      <w:pPr>
        <w:jc w:val="center"/>
        <w:rPr>
          <w:rFonts w:eastAsia="Times New Roman"/>
          <w:b/>
          <w:bCs/>
          <w:color w:val="auto"/>
          <w:sz w:val="22"/>
          <w:szCs w:val="22"/>
        </w:rPr>
      </w:pPr>
    </w:p>
    <w:tbl>
      <w:tblPr>
        <w:tblW w:w="5000" w:type="pct"/>
        <w:tblLook w:val="04A0"/>
      </w:tblPr>
      <w:tblGrid>
        <w:gridCol w:w="627"/>
        <w:gridCol w:w="675"/>
        <w:gridCol w:w="4537"/>
        <w:gridCol w:w="766"/>
        <w:gridCol w:w="874"/>
        <w:gridCol w:w="1246"/>
        <w:gridCol w:w="1211"/>
      </w:tblGrid>
      <w:tr w:rsidR="00D17515" w:rsidRPr="00CD4F81" w:rsidTr="008D5F76">
        <w:trPr>
          <w:trHeight w:val="25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Ред.бр</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Бр.поз.</w:t>
            </w:r>
          </w:p>
        </w:tc>
        <w:tc>
          <w:tcPr>
            <w:tcW w:w="2283" w:type="pct"/>
            <w:tcBorders>
              <w:top w:val="single" w:sz="4" w:space="0" w:color="auto"/>
              <w:left w:val="nil"/>
              <w:bottom w:val="single" w:sz="4" w:space="0" w:color="auto"/>
              <w:right w:val="single" w:sz="4" w:space="0" w:color="auto"/>
            </w:tcBorders>
            <w:shd w:val="clear" w:color="auto" w:fill="auto"/>
            <w:noWrap/>
            <w:vAlign w:val="bottom"/>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Врста радова</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Јед.мере</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Количина</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Јединична цена</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17515" w:rsidRPr="00D17515" w:rsidRDefault="00D17515" w:rsidP="008D5F76">
            <w:pPr>
              <w:jc w:val="center"/>
              <w:rPr>
                <w:rFonts w:eastAsia="Times New Roman"/>
                <w:b/>
                <w:color w:val="auto"/>
                <w:sz w:val="22"/>
                <w:szCs w:val="22"/>
              </w:rPr>
            </w:pPr>
            <w:r w:rsidRPr="00D17515">
              <w:rPr>
                <w:rFonts w:eastAsia="Times New Roman"/>
                <w:b/>
                <w:color w:val="auto"/>
                <w:sz w:val="22"/>
                <w:szCs w:val="22"/>
              </w:rPr>
              <w:t>Укупно динара</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b/>
                <w:bCs/>
                <w:color w:val="auto"/>
                <w:sz w:val="22"/>
                <w:szCs w:val="22"/>
              </w:rPr>
            </w:pPr>
            <w:r w:rsidRPr="00CD4F81">
              <w:rPr>
                <w:rFonts w:eastAsia="Times New Roman"/>
                <w:b/>
                <w:bCs/>
                <w:color w:val="auto"/>
                <w:sz w:val="22"/>
                <w:szCs w:val="22"/>
              </w:rPr>
              <w:t>1.Претходни радови</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1.1.</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Геодетско обележавање и обнављање трасе.</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207.37</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1.2.</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Ручни ископ земље за одређивање тачног положаја </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подземне инсталације са одбацивањем на страну-паушално.</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10.00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3</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1.3.</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Постављање кабловица за будуће инсталације PVC Ø110mm </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у слоју песка, цена обухвата ископ и затрпавање-паушално.</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sz w:val="22"/>
                <w:szCs w:val="22"/>
              </w:rPr>
            </w:pPr>
            <w:r w:rsidRPr="00CD4F81">
              <w:rPr>
                <w:rFonts w:eastAsia="Times New Roman"/>
                <w:sz w:val="22"/>
                <w:szCs w:val="22"/>
              </w:rPr>
              <w:t>m'</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20.00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4</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1.4.</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Исецање ивица асфалтног коловоза d=6cm.</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sz w:val="22"/>
                <w:szCs w:val="22"/>
              </w:rPr>
            </w:pPr>
            <w:r w:rsidRPr="00CD4F81">
              <w:rPr>
                <w:rFonts w:eastAsia="Times New Roman"/>
                <w:sz w:val="22"/>
                <w:szCs w:val="22"/>
              </w:rPr>
              <w:t>m'</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23.00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b/>
                <w:bCs/>
                <w:color w:val="auto"/>
                <w:sz w:val="22"/>
                <w:szCs w:val="22"/>
              </w:rPr>
            </w:pPr>
            <w:r w:rsidRPr="00CD4F81">
              <w:rPr>
                <w:rFonts w:eastAsia="Times New Roman"/>
                <w:b/>
                <w:bCs/>
                <w:color w:val="auto"/>
                <w:sz w:val="22"/>
                <w:szCs w:val="22"/>
              </w:rPr>
              <w:t>2.Доњи строј</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5</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2.1.</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Машински ископ постојеће коловозне конструкције ровокопачем 80% </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и ручно 20% са утоваром  и превозом на депонију.dпрос=20cm</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430.00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6</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2.2.</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Уређење постељице, (Mс=30MPa) или</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100% по стандардном Прокторовом опиту.</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m²</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450.00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7.</w:t>
            </w:r>
          </w:p>
        </w:tc>
        <w:tc>
          <w:tcPr>
            <w:tcW w:w="340" w:type="pct"/>
            <w:tcBorders>
              <w:top w:val="single" w:sz="4" w:space="0" w:color="auto"/>
              <w:left w:val="nil"/>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2.3.</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Замена постељице ломљеним каменом гранулације </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60-100mm, d=30cm. Цена обухвата: ископ, одвоз материјала </w:t>
            </w:r>
          </w:p>
        </w:tc>
        <w:tc>
          <w:tcPr>
            <w:tcW w:w="385"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из постељице на депонију са планирањем, набавку, транспорт</w:t>
            </w:r>
          </w:p>
        </w:tc>
        <w:tc>
          <w:tcPr>
            <w:tcW w:w="385"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и уградњу ломљеног камена и геомеханичко испитивање</w:t>
            </w:r>
          </w:p>
        </w:tc>
        <w:tc>
          <w:tcPr>
            <w:tcW w:w="385"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постељице по техничким условима за дато саобраћајно</w:t>
            </w:r>
          </w:p>
        </w:tc>
        <w:tc>
          <w:tcPr>
            <w:tcW w:w="385"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оптерећење. Количине дате паушално.</w:t>
            </w:r>
          </w:p>
        </w:tc>
        <w:tc>
          <w:tcPr>
            <w:tcW w:w="385" w:type="pct"/>
            <w:tcBorders>
              <w:top w:val="nil"/>
              <w:left w:val="nil"/>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50.00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lastRenderedPageBreak/>
              <w:t>8</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2.4.</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Машинско разастирање ископане земље на депонији </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без ваљања, увећано за Кr=1,275</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548.25</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9</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2.5.</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Израда банкина oд хумуса. У цену улазе набавка,</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транспорт и уградња.</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12.00</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FF0000"/>
                <w:sz w:val="22"/>
                <w:szCs w:val="22"/>
              </w:rPr>
            </w:pPr>
            <w:r w:rsidRPr="00CD4F81">
              <w:rPr>
                <w:rFonts w:eastAsia="Times New Roman"/>
                <w:color w:val="FF0000"/>
                <w:sz w:val="22"/>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rsidR="00CD4F81" w:rsidRPr="00CD4F81" w:rsidRDefault="00CD4F81" w:rsidP="008D5F76">
            <w:pPr>
              <w:jc w:val="right"/>
              <w:rPr>
                <w:rFonts w:eastAsia="Times New Roman"/>
                <w:b/>
                <w:bCs/>
                <w:color w:val="auto"/>
                <w:sz w:val="22"/>
                <w:szCs w:val="22"/>
              </w:rPr>
            </w:pPr>
            <w:r w:rsidRPr="00CD4F81">
              <w:rPr>
                <w:rFonts w:eastAsia="Times New Roman"/>
                <w:b/>
                <w:bCs/>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b/>
                <w:bCs/>
                <w:color w:val="auto"/>
                <w:sz w:val="22"/>
                <w:szCs w:val="22"/>
              </w:rPr>
            </w:pPr>
            <w:r w:rsidRPr="00CD4F81">
              <w:rPr>
                <w:rFonts w:eastAsia="Times New Roman"/>
                <w:b/>
                <w:bCs/>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b/>
                <w:bCs/>
                <w:color w:val="auto"/>
                <w:sz w:val="22"/>
                <w:szCs w:val="22"/>
              </w:rPr>
            </w:pPr>
            <w:r w:rsidRPr="00CD4F81">
              <w:rPr>
                <w:rFonts w:eastAsia="Times New Roman"/>
                <w:b/>
                <w:bCs/>
                <w:color w:val="auto"/>
                <w:sz w:val="22"/>
                <w:szCs w:val="22"/>
              </w:rPr>
              <w:t>3.Горњи строј</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10</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3.1.</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Машинска уградња тампона од песковито-шљунковитог материјала</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d=20cm са набавком и превозом (Ms=60МPа).</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172.41</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11</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3.2.</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Машинска уградња тампона од дробљеног каменог агрегата</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0-31,5mm d=10-15cm са набавком и превозом (Мs=80МPа).</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m³</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137.39</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8D5F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b/>
                <w:bCs/>
                <w:color w:val="auto"/>
                <w:sz w:val="22"/>
                <w:szCs w:val="22"/>
              </w:rPr>
            </w:pPr>
            <w:r w:rsidRPr="00CD4F81">
              <w:rPr>
                <w:rFonts w:eastAsia="Times New Roman"/>
                <w:b/>
                <w:bCs/>
                <w:color w:val="auto"/>
                <w:sz w:val="22"/>
                <w:szCs w:val="22"/>
              </w:rPr>
              <w:t>4. Асфалтни радови</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single" w:sz="4" w:space="0" w:color="auto"/>
              <w:left w:val="single" w:sz="4" w:space="0" w:color="auto"/>
              <w:right w:val="single" w:sz="4" w:space="0" w:color="auto"/>
            </w:tcBorders>
            <w:shd w:val="clear" w:color="auto" w:fill="auto"/>
            <w:noWrap/>
            <w:vAlign w:val="center"/>
            <w:hideMark/>
          </w:tcPr>
          <w:p w:rsidR="00CD4F81" w:rsidRPr="00892B79" w:rsidRDefault="00FC17CC" w:rsidP="00892B79">
            <w:pPr>
              <w:jc w:val="center"/>
              <w:rPr>
                <w:rFonts w:eastAsia="Times New Roman"/>
                <w:color w:val="auto"/>
                <w:sz w:val="22"/>
                <w:szCs w:val="22"/>
                <w:lang/>
              </w:rPr>
            </w:pPr>
            <w:r>
              <w:rPr>
                <w:rFonts w:eastAsia="Times New Roman"/>
                <w:color w:val="auto"/>
                <w:sz w:val="22"/>
                <w:szCs w:val="22"/>
              </w:rPr>
              <w:t>1</w:t>
            </w:r>
            <w:r w:rsidR="00892B79">
              <w:rPr>
                <w:rFonts w:eastAsia="Times New Roman"/>
                <w:color w:val="auto"/>
                <w:sz w:val="22"/>
                <w:szCs w:val="22"/>
                <w:lang/>
              </w:rPr>
              <w:t>2</w:t>
            </w:r>
          </w:p>
        </w:tc>
        <w:tc>
          <w:tcPr>
            <w:tcW w:w="3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4.1.</w:t>
            </w:r>
          </w:p>
        </w:tc>
        <w:tc>
          <w:tcPr>
            <w:tcW w:w="2283"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Справљање и машинско уграђивање асфалтног</w:t>
            </w:r>
          </w:p>
        </w:tc>
        <w:tc>
          <w:tcPr>
            <w:tcW w:w="385"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27"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single" w:sz="4" w:space="0" w:color="auto"/>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xml:space="preserve">слоја са превозом асфалтне масе и агрегата. </w:t>
            </w:r>
          </w:p>
        </w:tc>
        <w:tc>
          <w:tcPr>
            <w:tcW w:w="385" w:type="pct"/>
            <w:tcBorders>
              <w:top w:val="nil"/>
              <w:left w:val="nil"/>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440" w:type="pct"/>
            <w:tcBorders>
              <w:top w:val="nil"/>
              <w:left w:val="nil"/>
              <w:right w:val="single" w:sz="4" w:space="0" w:color="auto"/>
            </w:tcBorders>
            <w:shd w:val="clear" w:color="auto" w:fill="auto"/>
            <w:noWrap/>
            <w:vAlign w:val="bottom"/>
            <w:hideMark/>
          </w:tcPr>
          <w:p w:rsidR="00CD4F81" w:rsidRPr="00CD4F81" w:rsidRDefault="00CD4F81" w:rsidP="008D5F76">
            <w:pPr>
              <w:jc w:val="right"/>
              <w:rPr>
                <w:rFonts w:eastAsia="Times New Roman"/>
                <w:color w:val="auto"/>
                <w:sz w:val="22"/>
                <w:szCs w:val="22"/>
              </w:rPr>
            </w:pPr>
            <w:r w:rsidRPr="00CD4F81">
              <w:rPr>
                <w:rFonts w:eastAsia="Times New Roman"/>
                <w:color w:val="auto"/>
                <w:sz w:val="22"/>
                <w:szCs w:val="22"/>
              </w:rPr>
              <w:t> </w:t>
            </w:r>
          </w:p>
        </w:tc>
        <w:tc>
          <w:tcPr>
            <w:tcW w:w="627"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CD4F81" w:rsidRPr="00CD4F81" w:rsidTr="00E56676">
        <w:trPr>
          <w:trHeight w:val="25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340"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 </w:t>
            </w:r>
          </w:p>
        </w:tc>
        <w:tc>
          <w:tcPr>
            <w:tcW w:w="2283"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Горњи носећи слој  БНХС16 d=6,0cm</w:t>
            </w:r>
          </w:p>
        </w:tc>
        <w:tc>
          <w:tcPr>
            <w:tcW w:w="385"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jc w:val="center"/>
              <w:rPr>
                <w:rFonts w:eastAsia="Times New Roman"/>
                <w:color w:val="auto"/>
                <w:sz w:val="22"/>
                <w:szCs w:val="22"/>
              </w:rPr>
            </w:pPr>
            <w:r w:rsidRPr="00CD4F81">
              <w:rPr>
                <w:rFonts w:eastAsia="Times New Roman"/>
                <w:color w:val="auto"/>
                <w:sz w:val="22"/>
                <w:szCs w:val="22"/>
              </w:rPr>
              <w:t>m²</w:t>
            </w:r>
          </w:p>
        </w:tc>
        <w:tc>
          <w:tcPr>
            <w:tcW w:w="440" w:type="pct"/>
            <w:tcBorders>
              <w:top w:val="nil"/>
              <w:left w:val="nil"/>
              <w:bottom w:val="single" w:sz="4" w:space="0" w:color="auto"/>
              <w:right w:val="single" w:sz="4" w:space="0" w:color="auto"/>
            </w:tcBorders>
            <w:shd w:val="clear" w:color="auto" w:fill="auto"/>
            <w:noWrap/>
            <w:vAlign w:val="bottom"/>
            <w:hideMark/>
          </w:tcPr>
          <w:p w:rsidR="00CD4F81" w:rsidRPr="0022432D" w:rsidRDefault="00CD4F81" w:rsidP="008D5F76">
            <w:pPr>
              <w:jc w:val="right"/>
              <w:rPr>
                <w:rFonts w:eastAsia="Times New Roman"/>
                <w:color w:val="auto"/>
                <w:sz w:val="18"/>
                <w:szCs w:val="18"/>
              </w:rPr>
            </w:pPr>
            <w:r w:rsidRPr="0022432D">
              <w:rPr>
                <w:rFonts w:eastAsia="Times New Roman"/>
                <w:color w:val="auto"/>
                <w:sz w:val="20"/>
                <w:szCs w:val="20"/>
              </w:rPr>
              <w:t>1</w:t>
            </w:r>
            <w:r w:rsidRPr="0022432D">
              <w:rPr>
                <w:rFonts w:eastAsia="Times New Roman"/>
                <w:color w:val="auto"/>
                <w:sz w:val="18"/>
                <w:szCs w:val="18"/>
              </w:rPr>
              <w:t>,057.75</w:t>
            </w:r>
          </w:p>
        </w:tc>
        <w:tc>
          <w:tcPr>
            <w:tcW w:w="627"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c>
          <w:tcPr>
            <w:tcW w:w="609" w:type="pct"/>
            <w:tcBorders>
              <w:top w:val="nil"/>
              <w:left w:val="nil"/>
              <w:bottom w:val="single" w:sz="4" w:space="0" w:color="auto"/>
              <w:right w:val="single" w:sz="4" w:space="0" w:color="auto"/>
            </w:tcBorders>
            <w:shd w:val="clear" w:color="auto" w:fill="auto"/>
            <w:noWrap/>
            <w:vAlign w:val="bottom"/>
            <w:hideMark/>
          </w:tcPr>
          <w:p w:rsidR="00CD4F81" w:rsidRPr="00CD4F81" w:rsidRDefault="00CD4F81" w:rsidP="008D5F76">
            <w:pPr>
              <w:rPr>
                <w:rFonts w:eastAsia="Times New Roman"/>
                <w:color w:val="auto"/>
                <w:sz w:val="22"/>
                <w:szCs w:val="22"/>
              </w:rPr>
            </w:pPr>
            <w:r w:rsidRPr="00CD4F81">
              <w:rPr>
                <w:rFonts w:eastAsia="Times New Roman"/>
                <w:color w:val="auto"/>
                <w:sz w:val="22"/>
                <w:szCs w:val="22"/>
              </w:rPr>
              <w:t> </w:t>
            </w:r>
          </w:p>
        </w:tc>
      </w:tr>
      <w:tr w:rsidR="008D5F76" w:rsidTr="00FC1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764" w:type="pct"/>
          <w:trHeight w:val="465"/>
        </w:trPr>
        <w:tc>
          <w:tcPr>
            <w:tcW w:w="627" w:type="pct"/>
          </w:tcPr>
          <w:p w:rsidR="008D5F76" w:rsidRDefault="008D5F76" w:rsidP="008D5F76">
            <w:pPr>
              <w:jc w:val="center"/>
              <w:rPr>
                <w:b/>
                <w:sz w:val="22"/>
                <w:szCs w:val="22"/>
                <w:lang w:val="sr-Cyrl-CS"/>
              </w:rPr>
            </w:pPr>
            <w:r>
              <w:rPr>
                <w:b/>
                <w:sz w:val="22"/>
                <w:szCs w:val="22"/>
                <w:lang w:val="sr-Cyrl-CS"/>
              </w:rPr>
              <w:t>Укупно:</w:t>
            </w:r>
          </w:p>
        </w:tc>
        <w:tc>
          <w:tcPr>
            <w:tcW w:w="609" w:type="pct"/>
          </w:tcPr>
          <w:p w:rsidR="008D5F76" w:rsidRDefault="008D5F76" w:rsidP="008D5F76">
            <w:pPr>
              <w:jc w:val="center"/>
              <w:rPr>
                <w:b/>
                <w:sz w:val="22"/>
                <w:szCs w:val="22"/>
                <w:lang w:val="sr-Cyrl-CS"/>
              </w:rPr>
            </w:pPr>
          </w:p>
        </w:tc>
      </w:tr>
    </w:tbl>
    <w:p w:rsidR="00CD4F81" w:rsidRDefault="00CD4F81" w:rsidP="00CD286A">
      <w:pPr>
        <w:rPr>
          <w:b/>
          <w:lang w:val="sr-Cyrl-CS"/>
        </w:rPr>
      </w:pPr>
    </w:p>
    <w:p w:rsidR="00892B79" w:rsidRPr="00FF535F" w:rsidRDefault="00892B79" w:rsidP="00CD286A">
      <w:pPr>
        <w:rPr>
          <w:b/>
          <w:lang w:val="sr-Cyrl-CS"/>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00"/>
        <w:gridCol w:w="5490"/>
        <w:gridCol w:w="2520"/>
      </w:tblGrid>
      <w:tr w:rsidR="00FF535F" w:rsidRPr="006F64FA" w:rsidTr="006F64FA">
        <w:trPr>
          <w:trHeight w:val="435"/>
        </w:trPr>
        <w:tc>
          <w:tcPr>
            <w:tcW w:w="8910" w:type="dxa"/>
            <w:gridSpan w:val="3"/>
          </w:tcPr>
          <w:p w:rsidR="00FF535F" w:rsidRPr="006F64FA" w:rsidRDefault="00FF535F" w:rsidP="001D68E9">
            <w:pPr>
              <w:rPr>
                <w:rFonts w:eastAsia="Times New Roman"/>
                <w:b/>
                <w:lang w:val="sr-Cyrl-CS"/>
              </w:rPr>
            </w:pPr>
            <w:r w:rsidRPr="006F64FA">
              <w:rPr>
                <w:rFonts w:eastAsia="Times New Roman"/>
                <w:b/>
                <w:lang w:val="sr-Cyrl-CS"/>
              </w:rPr>
              <w:t>РЕКАПИТУЛАЦИЈА РАДОВА</w:t>
            </w:r>
          </w:p>
        </w:tc>
      </w:tr>
      <w:tr w:rsidR="00FF535F" w:rsidRPr="006F64FA" w:rsidTr="006F64FA">
        <w:tc>
          <w:tcPr>
            <w:tcW w:w="900" w:type="dxa"/>
          </w:tcPr>
          <w:p w:rsidR="00FF535F" w:rsidRPr="006F64FA" w:rsidRDefault="00FF535F" w:rsidP="001D68E9">
            <w:pPr>
              <w:rPr>
                <w:rFonts w:eastAsia="Times New Roman"/>
                <w:b/>
                <w:lang w:val="sr-Cyrl-CS"/>
              </w:rPr>
            </w:pPr>
            <w:r w:rsidRPr="006F64FA">
              <w:rPr>
                <w:rFonts w:eastAsia="Times New Roman"/>
                <w:b/>
                <w:lang w:val="sr-Cyrl-CS"/>
              </w:rPr>
              <w:t>1.</w:t>
            </w:r>
          </w:p>
        </w:tc>
        <w:tc>
          <w:tcPr>
            <w:tcW w:w="5490" w:type="dxa"/>
          </w:tcPr>
          <w:p w:rsidR="00FF535F" w:rsidRPr="006F64FA" w:rsidRDefault="00D17515" w:rsidP="001D68E9">
            <w:pPr>
              <w:rPr>
                <w:rFonts w:eastAsia="Times New Roman"/>
                <w:lang w:val="sr-Cyrl-CS"/>
              </w:rPr>
            </w:pPr>
            <w:r>
              <w:rPr>
                <w:b/>
                <w:kern w:val="24"/>
                <w:lang w:val="sr-Cyrl-CS"/>
              </w:rPr>
              <w:t>Балканска улица</w:t>
            </w:r>
            <w:r>
              <w:rPr>
                <w:rFonts w:eastAsia="Times New Roman"/>
                <w:b/>
                <w:bCs/>
                <w:color w:val="auto"/>
                <w:sz w:val="22"/>
                <w:szCs w:val="22"/>
              </w:rPr>
              <w:t>L=156,71 m</w:t>
            </w:r>
          </w:p>
        </w:tc>
        <w:tc>
          <w:tcPr>
            <w:tcW w:w="2520" w:type="dxa"/>
          </w:tcPr>
          <w:p w:rsidR="00FF535F" w:rsidRPr="006F64FA" w:rsidRDefault="00FF535F" w:rsidP="001D68E9">
            <w:pPr>
              <w:rPr>
                <w:rFonts w:eastAsia="Times New Roman"/>
                <w:lang w:val="sr-Cyrl-CS"/>
              </w:rPr>
            </w:pPr>
          </w:p>
        </w:tc>
      </w:tr>
      <w:tr w:rsidR="00FF535F" w:rsidRPr="006F64FA" w:rsidTr="006F64FA">
        <w:tc>
          <w:tcPr>
            <w:tcW w:w="900" w:type="dxa"/>
          </w:tcPr>
          <w:p w:rsidR="00FF535F" w:rsidRPr="006F64FA" w:rsidRDefault="00FF535F" w:rsidP="001D68E9">
            <w:pPr>
              <w:rPr>
                <w:rFonts w:eastAsia="Times New Roman"/>
                <w:b/>
                <w:lang w:val="sr-Cyrl-CS"/>
              </w:rPr>
            </w:pPr>
            <w:r w:rsidRPr="006F64FA">
              <w:rPr>
                <w:rFonts w:eastAsia="Times New Roman"/>
                <w:b/>
                <w:lang w:val="sr-Cyrl-CS"/>
              </w:rPr>
              <w:t>2.</w:t>
            </w:r>
          </w:p>
        </w:tc>
        <w:tc>
          <w:tcPr>
            <w:tcW w:w="5490" w:type="dxa"/>
          </w:tcPr>
          <w:p w:rsidR="00FF535F" w:rsidRPr="006F64FA" w:rsidRDefault="00D17515" w:rsidP="001D68E9">
            <w:pPr>
              <w:rPr>
                <w:rFonts w:eastAsia="Times New Roman"/>
              </w:rPr>
            </w:pPr>
            <w:r>
              <w:rPr>
                <w:b/>
                <w:kern w:val="24"/>
                <w:sz w:val="22"/>
                <w:szCs w:val="22"/>
                <w:lang w:val="sr-Cyrl-CS"/>
              </w:rPr>
              <w:t>Улица</w:t>
            </w:r>
            <w:r w:rsidRPr="00CD4F81">
              <w:rPr>
                <w:b/>
                <w:kern w:val="24"/>
                <w:sz w:val="22"/>
                <w:szCs w:val="22"/>
                <w:lang w:val="sr-Cyrl-CS"/>
              </w:rPr>
              <w:t xml:space="preserve"> Николе Јовановића </w:t>
            </w:r>
            <w:r w:rsidR="002F0E47">
              <w:rPr>
                <w:rFonts w:eastAsia="Times New Roman"/>
                <w:b/>
                <w:bCs/>
                <w:color w:val="auto"/>
                <w:sz w:val="22"/>
                <w:szCs w:val="22"/>
              </w:rPr>
              <w:t>L=207</w:t>
            </w:r>
            <w:r w:rsidRPr="00CD4F81">
              <w:rPr>
                <w:rFonts w:eastAsia="Times New Roman"/>
                <w:b/>
                <w:bCs/>
                <w:color w:val="auto"/>
                <w:sz w:val="22"/>
                <w:szCs w:val="22"/>
              </w:rPr>
              <w:t>,37 m</w:t>
            </w:r>
          </w:p>
        </w:tc>
        <w:tc>
          <w:tcPr>
            <w:tcW w:w="2520" w:type="dxa"/>
          </w:tcPr>
          <w:p w:rsidR="00FF535F" w:rsidRPr="006F64FA" w:rsidRDefault="00FF535F" w:rsidP="001D68E9">
            <w:pPr>
              <w:rPr>
                <w:rFonts w:eastAsia="Times New Roman"/>
                <w:lang w:val="sr-Cyrl-CS"/>
              </w:rPr>
            </w:pPr>
          </w:p>
        </w:tc>
      </w:tr>
      <w:tr w:rsidR="00D17515" w:rsidRPr="006F64FA" w:rsidTr="006F64FA">
        <w:tblPrEx>
          <w:tblLook w:val="0000"/>
        </w:tblPrEx>
        <w:trPr>
          <w:trHeight w:val="525"/>
        </w:trPr>
        <w:tc>
          <w:tcPr>
            <w:tcW w:w="6390" w:type="dxa"/>
            <w:gridSpan w:val="2"/>
          </w:tcPr>
          <w:p w:rsidR="00D17515" w:rsidRPr="006F64FA" w:rsidRDefault="00D17515" w:rsidP="001D68E9">
            <w:pPr>
              <w:rPr>
                <w:rFonts w:eastAsia="Times New Roman"/>
                <w:lang w:val="sr-Cyrl-CS"/>
              </w:rPr>
            </w:pPr>
          </w:p>
          <w:p w:rsidR="00D17515" w:rsidRDefault="00D17515" w:rsidP="006F64FA">
            <w:pPr>
              <w:jc w:val="right"/>
              <w:rPr>
                <w:rFonts w:eastAsia="Times New Roman"/>
                <w:lang w:val="sr-Cyrl-CS"/>
              </w:rPr>
            </w:pPr>
            <w:r w:rsidRPr="006F64FA">
              <w:rPr>
                <w:rFonts w:eastAsia="Times New Roman"/>
                <w:b/>
                <w:lang w:val="sr-Cyrl-CS"/>
              </w:rPr>
              <w:t>УКУПНА ВРЕДНОСТ ПОНУДЕ БЕЗ ПДВ-а</w:t>
            </w:r>
          </w:p>
        </w:tc>
        <w:tc>
          <w:tcPr>
            <w:tcW w:w="2520" w:type="dxa"/>
          </w:tcPr>
          <w:p w:rsidR="00D17515" w:rsidRPr="006F64FA" w:rsidRDefault="00D17515" w:rsidP="001D68E9">
            <w:pPr>
              <w:rPr>
                <w:rFonts w:eastAsia="Times New Roman"/>
                <w:lang w:val="sr-Cyrl-CS"/>
              </w:rPr>
            </w:pPr>
          </w:p>
        </w:tc>
      </w:tr>
      <w:tr w:rsidR="001D68E9" w:rsidRPr="006F64FA" w:rsidTr="006F64FA">
        <w:tblPrEx>
          <w:tblLook w:val="0000"/>
        </w:tblPrEx>
        <w:trPr>
          <w:trHeight w:val="510"/>
        </w:trPr>
        <w:tc>
          <w:tcPr>
            <w:tcW w:w="6390" w:type="dxa"/>
            <w:gridSpan w:val="2"/>
          </w:tcPr>
          <w:p w:rsidR="001D68E9" w:rsidRPr="006F64FA" w:rsidRDefault="00B647EB" w:rsidP="006F64FA">
            <w:pPr>
              <w:jc w:val="right"/>
              <w:rPr>
                <w:rFonts w:eastAsia="Times New Roman"/>
                <w:b/>
                <w:lang w:val="sr-Cyrl-CS"/>
              </w:rPr>
            </w:pPr>
            <w:r w:rsidRPr="006F64FA">
              <w:rPr>
                <w:rFonts w:eastAsia="Times New Roman"/>
                <w:b/>
                <w:lang w:val="sr-Cyrl-CS"/>
              </w:rPr>
              <w:t>ПДВ</w:t>
            </w:r>
          </w:p>
        </w:tc>
        <w:tc>
          <w:tcPr>
            <w:tcW w:w="2520" w:type="dxa"/>
          </w:tcPr>
          <w:p w:rsidR="001D68E9" w:rsidRPr="006F64FA" w:rsidRDefault="001D68E9">
            <w:pPr>
              <w:rPr>
                <w:rFonts w:eastAsia="Times New Roman"/>
                <w:lang w:val="sr-Cyrl-CS"/>
              </w:rPr>
            </w:pPr>
          </w:p>
        </w:tc>
      </w:tr>
      <w:tr w:rsidR="00B647EB" w:rsidRPr="006F64FA" w:rsidTr="006F64FA">
        <w:tblPrEx>
          <w:tblLook w:val="0000"/>
        </w:tblPrEx>
        <w:trPr>
          <w:trHeight w:val="510"/>
        </w:trPr>
        <w:tc>
          <w:tcPr>
            <w:tcW w:w="6390" w:type="dxa"/>
            <w:gridSpan w:val="2"/>
          </w:tcPr>
          <w:p w:rsidR="00B647EB" w:rsidRPr="006F64FA" w:rsidRDefault="00B647EB" w:rsidP="006F64FA">
            <w:pPr>
              <w:jc w:val="right"/>
              <w:rPr>
                <w:rFonts w:eastAsia="Times New Roman"/>
                <w:b/>
                <w:lang w:val="sr-Cyrl-CS"/>
              </w:rPr>
            </w:pPr>
            <w:r w:rsidRPr="006F64FA">
              <w:rPr>
                <w:rFonts w:eastAsia="Times New Roman"/>
                <w:b/>
                <w:lang w:val="sr-Cyrl-CS"/>
              </w:rPr>
              <w:t>УКУПНА ВРЕДНОСТ ПОНУДЕ са ПДВ-ом</w:t>
            </w:r>
          </w:p>
        </w:tc>
        <w:tc>
          <w:tcPr>
            <w:tcW w:w="2520" w:type="dxa"/>
          </w:tcPr>
          <w:p w:rsidR="00B647EB" w:rsidRPr="006F64FA" w:rsidRDefault="00B647EB">
            <w:pPr>
              <w:rPr>
                <w:rFonts w:eastAsia="Times New Roman"/>
                <w:lang w:val="sr-Cyrl-CS"/>
              </w:rPr>
            </w:pPr>
          </w:p>
        </w:tc>
      </w:tr>
    </w:tbl>
    <w:p w:rsidR="00FF535F" w:rsidRDefault="00FF535F" w:rsidP="00FF535F">
      <w:pPr>
        <w:spacing w:line="0" w:lineRule="atLeast"/>
        <w:jc w:val="both"/>
        <w:rPr>
          <w:rFonts w:eastAsia="Times New Roman"/>
        </w:rPr>
      </w:pPr>
      <w:r>
        <w:rPr>
          <w:rFonts w:eastAsia="Times New Roman"/>
        </w:rPr>
        <w:t>Образац структуре понуђене цене понуђач попуњава према следећем упутству:</w:t>
      </w:r>
    </w:p>
    <w:p w:rsidR="00FF535F" w:rsidRDefault="00FF535F" w:rsidP="00FF535F">
      <w:pPr>
        <w:spacing w:line="12" w:lineRule="exact"/>
        <w:jc w:val="both"/>
        <w:rPr>
          <w:rFonts w:eastAsia="Times New Roman"/>
        </w:rPr>
      </w:pPr>
    </w:p>
    <w:p w:rsidR="00FF535F" w:rsidRDefault="00FF535F" w:rsidP="00FF535F">
      <w:pPr>
        <w:numPr>
          <w:ilvl w:val="0"/>
          <w:numId w:val="30"/>
        </w:numPr>
        <w:spacing w:line="226" w:lineRule="auto"/>
        <w:ind w:right="160"/>
        <w:jc w:val="both"/>
        <w:rPr>
          <w:rFonts w:ascii="Courier New" w:eastAsia="Courier New" w:hAnsi="Courier New"/>
        </w:rPr>
      </w:pPr>
      <w:r>
        <w:rPr>
          <w:rFonts w:eastAsia="Times New Roman"/>
        </w:rPr>
        <w:t>У колону ЈЕДНИЧНА ЦЕНА понуђач уписује цену радова без ПДВ-а, исказану у динарима по наведеној јединици мере.</w:t>
      </w:r>
    </w:p>
    <w:p w:rsidR="00FF535F" w:rsidRDefault="00FF535F" w:rsidP="00FF535F">
      <w:pPr>
        <w:spacing w:line="13" w:lineRule="exact"/>
        <w:jc w:val="both"/>
        <w:rPr>
          <w:rFonts w:ascii="Courier New" w:eastAsia="Courier New" w:hAnsi="Courier New"/>
        </w:rPr>
      </w:pPr>
    </w:p>
    <w:p w:rsidR="00FF535F" w:rsidRDefault="00FF535F" w:rsidP="00FF535F">
      <w:pPr>
        <w:numPr>
          <w:ilvl w:val="0"/>
          <w:numId w:val="30"/>
        </w:numPr>
        <w:spacing w:line="226" w:lineRule="auto"/>
        <w:ind w:right="160"/>
        <w:jc w:val="both"/>
        <w:rPr>
          <w:rFonts w:ascii="Courier New" w:eastAsia="Courier New" w:hAnsi="Courier New"/>
        </w:rPr>
      </w:pPr>
      <w:r>
        <w:rPr>
          <w:rFonts w:eastAsia="Times New Roman"/>
        </w:rPr>
        <w:t>У колону УКУПНО понуђач уписује вредност радова без ПДВ-а, за дате количине.</w:t>
      </w:r>
    </w:p>
    <w:p w:rsidR="00FF535F" w:rsidRDefault="00FF535F" w:rsidP="00FF535F">
      <w:pPr>
        <w:numPr>
          <w:ilvl w:val="0"/>
          <w:numId w:val="30"/>
        </w:numPr>
        <w:spacing w:line="233" w:lineRule="auto"/>
        <w:ind w:right="160"/>
        <w:jc w:val="both"/>
        <w:rPr>
          <w:rFonts w:ascii="Courier New" w:eastAsia="Courier New" w:hAnsi="Courier New"/>
        </w:rPr>
      </w:pPr>
      <w:r>
        <w:rPr>
          <w:rFonts w:eastAsia="Times New Roman"/>
        </w:rPr>
        <w:t>У делу РЕКАПИТУЛАЦИЈА РАДОВА упис</w:t>
      </w:r>
      <w:r w:rsidR="00601A4B">
        <w:rPr>
          <w:rFonts w:eastAsia="Times New Roman"/>
        </w:rPr>
        <w:t xml:space="preserve">ује се укупна вредност </w:t>
      </w:r>
      <w:r>
        <w:rPr>
          <w:rFonts w:eastAsia="Times New Roman"/>
        </w:rPr>
        <w:t>радова по сваком путном правцу, чијим сабирањем се долази до укупне вредности понуде без ПДВ-а. Након обрачуна ПДВ-а, у последњем реду рекапитулације уписује се укупна вредност понуде са обрачунатим ПДВ-ом.</w:t>
      </w:r>
    </w:p>
    <w:p w:rsidR="00C07781" w:rsidRDefault="00C07781" w:rsidP="00C07781">
      <w:pPr>
        <w:rPr>
          <w:lang w:val="sr-Latn-CS"/>
        </w:rPr>
      </w:pPr>
    </w:p>
    <w:p w:rsidR="00C07781" w:rsidRPr="00BA0DE0" w:rsidRDefault="00C07781" w:rsidP="00C07781">
      <w:pPr>
        <w:jc w:val="both"/>
        <w:rPr>
          <w:rFonts w:cs="Arial"/>
          <w:sz w:val="22"/>
          <w:szCs w:val="22"/>
          <w:lang w:val="sr-Cyrl-CS"/>
        </w:rPr>
      </w:pPr>
    </w:p>
    <w:p w:rsidR="00C07781" w:rsidRDefault="00C07781" w:rsidP="00C07781">
      <w:pPr>
        <w:jc w:val="both"/>
        <w:rPr>
          <w:rFonts w:cs="Arial"/>
          <w:sz w:val="22"/>
          <w:szCs w:val="22"/>
          <w:lang w:val="sr-Latn-CS"/>
        </w:rPr>
      </w:pPr>
    </w:p>
    <w:p w:rsidR="00C07781" w:rsidRPr="00AD1A90" w:rsidRDefault="00C07781" w:rsidP="00C07781">
      <w:pPr>
        <w:jc w:val="both"/>
        <w:rPr>
          <w:rFonts w:cs="Arial"/>
          <w:sz w:val="22"/>
          <w:szCs w:val="22"/>
          <w:lang w:val="sr-Latn-CS"/>
        </w:rPr>
      </w:pPr>
    </w:p>
    <w:p w:rsidR="00C07781" w:rsidRPr="009C046C" w:rsidRDefault="00C07781" w:rsidP="00C07781">
      <w:pPr>
        <w:tabs>
          <w:tab w:val="center" w:pos="7200"/>
        </w:tabs>
        <w:ind w:right="71"/>
        <w:jc w:val="both"/>
        <w:rPr>
          <w:sz w:val="22"/>
          <w:szCs w:val="22"/>
        </w:rPr>
      </w:pPr>
      <w:r>
        <w:rPr>
          <w:rFonts w:cs="Arial"/>
          <w:sz w:val="22"/>
          <w:szCs w:val="22"/>
        </w:rPr>
        <w:tab/>
      </w:r>
      <w:r w:rsidRPr="009C046C">
        <w:rPr>
          <w:rFonts w:cs="Arial"/>
          <w:sz w:val="22"/>
          <w:szCs w:val="22"/>
        </w:rPr>
        <w:t>Потпис</w:t>
      </w:r>
      <w:r w:rsidR="0022432D">
        <w:rPr>
          <w:rFonts w:cs="Arial"/>
          <w:sz w:val="22"/>
          <w:szCs w:val="22"/>
          <w:lang/>
        </w:rPr>
        <w:t xml:space="preserve"> </w:t>
      </w:r>
      <w:r w:rsidRPr="009C046C">
        <w:rPr>
          <w:rFonts w:cs="Arial"/>
          <w:sz w:val="22"/>
          <w:szCs w:val="22"/>
        </w:rPr>
        <w:t>овлашћеног</w:t>
      </w:r>
      <w:r w:rsidR="0022432D">
        <w:rPr>
          <w:rFonts w:cs="Arial"/>
          <w:sz w:val="22"/>
          <w:szCs w:val="22"/>
          <w:lang/>
        </w:rPr>
        <w:t xml:space="preserve"> </w:t>
      </w:r>
      <w:r w:rsidRPr="009C046C">
        <w:rPr>
          <w:rFonts w:cs="Arial"/>
          <w:sz w:val="22"/>
          <w:szCs w:val="22"/>
        </w:rPr>
        <w:t>лица</w:t>
      </w:r>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Default="00C07781" w:rsidP="00C07781">
      <w:pPr>
        <w:tabs>
          <w:tab w:val="center" w:pos="7200"/>
        </w:tabs>
        <w:jc w:val="both"/>
        <w:rPr>
          <w:b/>
          <w:sz w:val="22"/>
          <w:szCs w:val="22"/>
        </w:rPr>
      </w:pPr>
      <w:r>
        <w:rPr>
          <w:sz w:val="22"/>
          <w:szCs w:val="22"/>
        </w:rPr>
        <w:t>____. ____. 20</w:t>
      </w:r>
      <w:r>
        <w:rPr>
          <w:sz w:val="22"/>
          <w:szCs w:val="22"/>
          <w:lang w:val="sr-Cyrl-CS"/>
        </w:rPr>
        <w:t>17</w:t>
      </w:r>
      <w:r w:rsidRPr="009C046C">
        <w:rPr>
          <w:sz w:val="22"/>
          <w:szCs w:val="22"/>
        </w:rPr>
        <w:t>. године</w:t>
      </w:r>
      <w:r>
        <w:rPr>
          <w:sz w:val="22"/>
          <w:szCs w:val="22"/>
        </w:rPr>
        <w:t xml:space="preserve">                           M.</w:t>
      </w:r>
      <w:r>
        <w:rPr>
          <w:sz w:val="22"/>
          <w:szCs w:val="22"/>
          <w:lang w:val="sr-Cyrl-CS"/>
        </w:rPr>
        <w:t>П.</w:t>
      </w:r>
      <w:r>
        <w:rPr>
          <w:sz w:val="22"/>
          <w:szCs w:val="22"/>
          <w:lang w:val="sr-Cyrl-CS"/>
        </w:rPr>
        <w:tab/>
      </w:r>
      <w:r w:rsidRPr="009C046C">
        <w:rPr>
          <w:b/>
          <w:sz w:val="22"/>
          <w:szCs w:val="22"/>
        </w:rPr>
        <w:t>_______________________</w:t>
      </w:r>
    </w:p>
    <w:p w:rsidR="00C07781" w:rsidRDefault="00C07781" w:rsidP="00C07781">
      <w:pPr>
        <w:tabs>
          <w:tab w:val="center" w:pos="7200"/>
        </w:tabs>
        <w:jc w:val="both"/>
        <w:rPr>
          <w:rFonts w:cs="Arial"/>
        </w:rPr>
      </w:pPr>
    </w:p>
    <w:p w:rsidR="00C07781" w:rsidRPr="005C65CE" w:rsidRDefault="00C07781" w:rsidP="00C07781">
      <w:pPr>
        <w:tabs>
          <w:tab w:val="center" w:pos="7200"/>
        </w:tabs>
        <w:jc w:val="both"/>
        <w:rPr>
          <w:rFonts w:cs="Arial"/>
        </w:rPr>
      </w:pPr>
    </w:p>
    <w:p w:rsidR="00C07781" w:rsidRPr="009D0A07" w:rsidRDefault="009D0A07" w:rsidP="00C07781">
      <w:pPr>
        <w:jc w:val="both"/>
        <w:rPr>
          <w:b/>
        </w:rPr>
      </w:pPr>
      <w:r>
        <w:rPr>
          <w:b/>
        </w:rPr>
        <w:br w:type="page"/>
      </w:r>
      <w:r w:rsidR="00322B76">
        <w:rPr>
          <w:b/>
        </w:rPr>
        <w:lastRenderedPageBreak/>
        <w:t>XVI</w:t>
      </w:r>
      <w:r w:rsidR="00C07781" w:rsidRPr="00E76DD8">
        <w:rPr>
          <w:b/>
        </w:rPr>
        <w:t>ОБРАЗАЦ ТРОШКОВА ПРИПРЕМЕ ПОНУДЕ</w:t>
      </w:r>
    </w:p>
    <w:p w:rsidR="00C07781" w:rsidRDefault="00C07781" w:rsidP="00C07781">
      <w:pPr>
        <w:jc w:val="both"/>
        <w:rPr>
          <w:b/>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C07781" w:rsidRPr="000C14DD" w:rsidRDefault="00C07781" w:rsidP="00C07781">
      <w:pPr>
        <w:autoSpaceDE w:val="0"/>
        <w:autoSpaceDN w:val="0"/>
        <w:adjustRightInd w:val="0"/>
        <w:rPr>
          <w:lang w:val="sr-Cyrl-CS" w:eastAsia="sr-Latn-CS"/>
        </w:rPr>
      </w:pPr>
      <w:r w:rsidRPr="000C14DD">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0C14DD" w:rsidRDefault="00C07781" w:rsidP="00C07781">
      <w:pPr>
        <w:autoSpaceDE w:val="0"/>
        <w:autoSpaceDN w:val="0"/>
        <w:adjustRightInd w:val="0"/>
        <w:rPr>
          <w:lang w:val="sr-Cyrl-CS" w:eastAsia="sr-Latn-CS"/>
        </w:rPr>
      </w:pPr>
      <w:r w:rsidRPr="000C14DD">
        <w:rPr>
          <w:lang w:val="sr-Latn-CS" w:eastAsia="sr-Latn-CS"/>
        </w:rPr>
        <w:t>Место:</w:t>
      </w:r>
      <w:r w:rsidRPr="000C14DD">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0C14DD">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22432D">
      <w:pPr>
        <w:spacing w:after="120"/>
      </w:pPr>
      <w:r w:rsidRPr="0050276F">
        <w:t>У складу са чланом 88.</w:t>
      </w:r>
      <w:r w:rsidRPr="0050276F">
        <w:rPr>
          <w:lang w:val="sr-Cyrl-CS"/>
        </w:rPr>
        <w:t>став 1.</w:t>
      </w:r>
      <w:r w:rsidRPr="0050276F">
        <w:t xml:space="preserve"> Закона, понуђач ____________________</w:t>
      </w:r>
      <w:r>
        <w:t>______________</w:t>
      </w:r>
      <w:r w:rsidR="0022432D">
        <w:rPr>
          <w:lang/>
        </w:rPr>
        <w:t xml:space="preserve">_____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0022432D">
        <w:rPr>
          <w:iCs/>
          <w:lang/>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114B3C" w:rsidRDefault="00C07781" w:rsidP="00C07781">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C07781" w:rsidRPr="001A4718" w:rsidTr="00464DC0">
        <w:tc>
          <w:tcPr>
            <w:tcW w:w="675" w:type="dxa"/>
          </w:tcPr>
          <w:p w:rsidR="00C07781" w:rsidRPr="001A4718" w:rsidRDefault="00C07781" w:rsidP="00464DC0">
            <w:pPr>
              <w:spacing w:before="40" w:after="40"/>
              <w:jc w:val="center"/>
              <w:rPr>
                <w:b/>
                <w:lang w:val="sr-Cyrl-CS"/>
              </w:rPr>
            </w:pPr>
            <w:r w:rsidRPr="001A4718">
              <w:rPr>
                <w:b/>
                <w:lang w:val="sr-Cyrl-CS"/>
              </w:rPr>
              <w:t>Ред. број</w:t>
            </w:r>
          </w:p>
        </w:tc>
        <w:tc>
          <w:tcPr>
            <w:tcW w:w="5410" w:type="dxa"/>
          </w:tcPr>
          <w:p w:rsidR="00C07781" w:rsidRPr="001A4718" w:rsidRDefault="00C07781" w:rsidP="00464DC0">
            <w:pPr>
              <w:spacing w:before="40" w:after="40"/>
              <w:jc w:val="center"/>
              <w:rPr>
                <w:b/>
                <w:lang w:val="sr-Cyrl-CS"/>
              </w:rPr>
            </w:pPr>
            <w:r w:rsidRPr="001A4718">
              <w:rPr>
                <w:b/>
                <w:lang w:val="sr-Cyrl-CS"/>
              </w:rPr>
              <w:t>Врста трошка</w:t>
            </w:r>
          </w:p>
          <w:p w:rsidR="00C07781" w:rsidRPr="001A4718" w:rsidRDefault="00C07781" w:rsidP="00464DC0">
            <w:pPr>
              <w:spacing w:before="40" w:after="40"/>
              <w:jc w:val="center"/>
              <w:rPr>
                <w:b/>
                <w:lang w:val="sr-Cyrl-CS"/>
              </w:rPr>
            </w:pPr>
          </w:p>
        </w:tc>
        <w:tc>
          <w:tcPr>
            <w:tcW w:w="2192" w:type="dxa"/>
          </w:tcPr>
          <w:p w:rsidR="00C07781" w:rsidRPr="001A4718" w:rsidRDefault="00C07781" w:rsidP="00464DC0">
            <w:pPr>
              <w:spacing w:before="40" w:after="40"/>
              <w:jc w:val="center"/>
              <w:rPr>
                <w:b/>
                <w:lang w:val="sr-Cyrl-CS"/>
              </w:rPr>
            </w:pPr>
            <w:r w:rsidRPr="001A4718">
              <w:rPr>
                <w:b/>
                <w:lang w:val="sr-Cyrl-CS"/>
              </w:rPr>
              <w:t xml:space="preserve">Износ </w:t>
            </w:r>
          </w:p>
          <w:p w:rsidR="00C07781" w:rsidRPr="001A4718" w:rsidRDefault="00C07781" w:rsidP="00464DC0">
            <w:pPr>
              <w:spacing w:before="40" w:after="40"/>
              <w:jc w:val="center"/>
              <w:rPr>
                <w:b/>
                <w:lang w:val="sr-Cyrl-CS"/>
              </w:rPr>
            </w:pPr>
            <w:r w:rsidRPr="001A4718">
              <w:rPr>
                <w:b/>
                <w:lang w:val="sr-Cyrl-CS"/>
              </w:rPr>
              <w:t>(у динарима)</w:t>
            </w: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bl>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C07781" w:rsidRDefault="00C07781" w:rsidP="00C07781">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C07781" w:rsidRPr="00016526" w:rsidRDefault="00C07781" w:rsidP="00C07781">
      <w:pPr>
        <w:widowControl w:val="0"/>
        <w:autoSpaceDE w:val="0"/>
        <w:autoSpaceDN w:val="0"/>
        <w:adjustRightInd w:val="0"/>
        <w:ind w:firstLine="720"/>
        <w:jc w:val="both"/>
        <w:rPr>
          <w:rFonts w:ascii="Arial" w:hAnsi="Arial" w:cs="Arial"/>
        </w:rPr>
      </w:pPr>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07781" w:rsidRPr="00016526" w:rsidRDefault="00C07781" w:rsidP="00C07781">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81" w:rsidRPr="009B17B6" w:rsidRDefault="00C07781" w:rsidP="00C07781">
      <w:pPr>
        <w:spacing w:before="100" w:beforeAutospacing="1" w:after="100" w:afterAutospacing="1"/>
        <w:ind w:firstLine="640"/>
        <w:rPr>
          <w:sz w:val="22"/>
          <w:szCs w:val="22"/>
        </w:rPr>
      </w:pPr>
      <w:r w:rsidRPr="00016526">
        <w:rPr>
          <w:b/>
          <w:sz w:val="22"/>
          <w:szCs w:val="22"/>
        </w:rPr>
        <w:t>Напомена:</w:t>
      </w:r>
      <w:r w:rsidR="0022432D">
        <w:rPr>
          <w:b/>
          <w:sz w:val="22"/>
          <w:szCs w:val="22"/>
          <w:lang/>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07781" w:rsidRPr="00620E15" w:rsidRDefault="00C07781" w:rsidP="00C07781">
      <w:pPr>
        <w:widowControl w:val="0"/>
        <w:tabs>
          <w:tab w:val="left" w:pos="640"/>
        </w:tabs>
        <w:jc w:val="both"/>
        <w:rPr>
          <w:b/>
          <w:bCs/>
        </w:rPr>
      </w:pPr>
    </w:p>
    <w:p w:rsidR="00C07781" w:rsidRPr="009C046C" w:rsidRDefault="00C07781" w:rsidP="00C07781">
      <w:pPr>
        <w:tabs>
          <w:tab w:val="center" w:pos="7200"/>
        </w:tabs>
        <w:ind w:right="71"/>
        <w:jc w:val="both"/>
        <w:rPr>
          <w:sz w:val="22"/>
          <w:szCs w:val="22"/>
        </w:rPr>
      </w:pPr>
      <w:r>
        <w:rPr>
          <w:rFonts w:cs="Arial"/>
          <w:sz w:val="22"/>
          <w:szCs w:val="22"/>
        </w:rPr>
        <w:tab/>
      </w:r>
      <w:r w:rsidRPr="009C046C">
        <w:rPr>
          <w:rFonts w:cs="Arial"/>
          <w:sz w:val="22"/>
          <w:szCs w:val="22"/>
        </w:rPr>
        <w:t>Потписовлашћеноглица</w:t>
      </w:r>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Pr="009C046C" w:rsidRDefault="00C07781" w:rsidP="00C07781">
      <w:pPr>
        <w:tabs>
          <w:tab w:val="center" w:pos="7200"/>
        </w:tabs>
        <w:jc w:val="both"/>
        <w:rPr>
          <w:rFonts w:cs="Arial"/>
        </w:rPr>
      </w:pPr>
      <w:r>
        <w:rPr>
          <w:sz w:val="22"/>
          <w:szCs w:val="22"/>
        </w:rPr>
        <w:t>____. ____. 20</w:t>
      </w:r>
      <w:r>
        <w:rPr>
          <w:sz w:val="22"/>
          <w:szCs w:val="22"/>
          <w:lang w:val="sr-Cyrl-CS"/>
        </w:rPr>
        <w:t>17</w:t>
      </w:r>
      <w:r w:rsidRPr="009C046C">
        <w:rPr>
          <w:sz w:val="22"/>
          <w:szCs w:val="22"/>
        </w:rPr>
        <w:t>. године</w:t>
      </w:r>
      <w:r>
        <w:rPr>
          <w:sz w:val="22"/>
          <w:szCs w:val="22"/>
        </w:rPr>
        <w:t xml:space="preserve">                      M.</w:t>
      </w:r>
      <w:r>
        <w:rPr>
          <w:sz w:val="22"/>
          <w:szCs w:val="22"/>
          <w:lang w:val="sr-Cyrl-CS"/>
        </w:rPr>
        <w:t>П.</w:t>
      </w:r>
      <w:r>
        <w:rPr>
          <w:sz w:val="22"/>
          <w:szCs w:val="22"/>
          <w:lang w:val="sr-Cyrl-CS"/>
        </w:rPr>
        <w:tab/>
      </w:r>
      <w:r w:rsidRPr="009C046C">
        <w:rPr>
          <w:b/>
          <w:sz w:val="22"/>
          <w:szCs w:val="22"/>
        </w:rPr>
        <w:t>_______________________</w:t>
      </w:r>
    </w:p>
    <w:p w:rsidR="00C07781" w:rsidRDefault="00C07781" w:rsidP="00C07781">
      <w:pPr>
        <w:jc w:val="both"/>
        <w:rPr>
          <w:b/>
          <w:bCs/>
          <w:sz w:val="22"/>
          <w:szCs w:val="22"/>
          <w:lang w:val="sr-Cyrl-CS"/>
        </w:rPr>
      </w:pPr>
    </w:p>
    <w:p w:rsidR="00C07781" w:rsidRPr="00356C5B" w:rsidRDefault="00C07781" w:rsidP="00C07781">
      <w:pPr>
        <w:rPr>
          <w:b/>
        </w:rPr>
      </w:pPr>
      <w:r>
        <w:rPr>
          <w:b/>
        </w:rPr>
        <w:br w:type="page"/>
      </w:r>
      <w:r w:rsidR="00322B76">
        <w:rPr>
          <w:b/>
          <w:bCs/>
        </w:rPr>
        <w:lastRenderedPageBreak/>
        <w:t>XVII</w:t>
      </w:r>
      <w:r w:rsidRPr="00E76DD8">
        <w:rPr>
          <w:b/>
          <w:bCs/>
        </w:rPr>
        <w:t xml:space="preserve"> ОБРАЗАЦ ИЗЈАВЕ О НЕЗАВИСНОЈ ПОНУДИ</w:t>
      </w:r>
    </w:p>
    <w:p w:rsidR="00C07781" w:rsidRDefault="00C07781" w:rsidP="00C07781">
      <w:pPr>
        <w:pStyle w:val="BodyText3"/>
        <w:spacing w:after="0"/>
        <w:rPr>
          <w:b/>
          <w:bCs/>
          <w:sz w:val="24"/>
          <w:szCs w:val="24"/>
        </w:rPr>
      </w:pPr>
    </w:p>
    <w:p w:rsidR="00C07781" w:rsidRPr="00D95EBC" w:rsidRDefault="00C07781" w:rsidP="00C07781">
      <w:pPr>
        <w:pStyle w:val="BodyText3"/>
        <w:spacing w:after="0"/>
        <w:rPr>
          <w:b/>
          <w:bCs/>
          <w:sz w:val="24"/>
          <w:szCs w:val="24"/>
        </w:rPr>
      </w:pPr>
    </w:p>
    <w:p w:rsidR="00C07781" w:rsidRDefault="00C07781" w:rsidP="00C07781">
      <w:pPr>
        <w:pStyle w:val="BodyText3"/>
        <w:spacing w:after="0"/>
        <w:jc w:val="center"/>
        <w:rPr>
          <w:bCs/>
          <w:sz w:val="24"/>
          <w:szCs w:val="24"/>
        </w:rPr>
      </w:pPr>
    </w:p>
    <w:p w:rsidR="00C07781" w:rsidRPr="005B2A0E" w:rsidRDefault="00C07781" w:rsidP="00C07781">
      <w:pPr>
        <w:rPr>
          <w:sz w:val="22"/>
          <w:szCs w:val="22"/>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C07781" w:rsidRDefault="00C07781" w:rsidP="00C07781">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C07781" w:rsidRPr="005B2A0E" w:rsidRDefault="00C07781" w:rsidP="00C07781">
      <w:pPr>
        <w:rPr>
          <w:sz w:val="22"/>
          <w:szCs w:val="22"/>
        </w:rPr>
      </w:pPr>
    </w:p>
    <w:p w:rsidR="00C07781" w:rsidRDefault="00C07781" w:rsidP="00C07781">
      <w:pPr>
        <w:rPr>
          <w:b/>
          <w:sz w:val="22"/>
          <w:szCs w:val="22"/>
          <w:lang w:val="sr-Cyrl-CS"/>
        </w:rPr>
      </w:pPr>
    </w:p>
    <w:p w:rsidR="00C07781" w:rsidRDefault="00C07781" w:rsidP="00C07781">
      <w:pPr>
        <w:rPr>
          <w:b/>
          <w:sz w:val="22"/>
          <w:szCs w:val="22"/>
          <w:lang w:val="sr-Cyrl-CS"/>
        </w:rPr>
      </w:pPr>
    </w:p>
    <w:p w:rsidR="00C07781" w:rsidRPr="006D6F63" w:rsidRDefault="00C07781" w:rsidP="00C07781">
      <w:pPr>
        <w:jc w:val="center"/>
        <w:rPr>
          <w:b/>
          <w:lang w:val="sr-Cyrl-CS"/>
        </w:rPr>
      </w:pPr>
      <w:r w:rsidRPr="006D6F63">
        <w:rPr>
          <w:b/>
          <w:lang w:val="sr-Cyrl-CS"/>
        </w:rPr>
        <w:t>ИЗЈАВА О НЕЗАВИСНОЈ ПОНУДИ</w:t>
      </w:r>
    </w:p>
    <w:p w:rsidR="00C07781" w:rsidRPr="006D6F63" w:rsidRDefault="00C07781" w:rsidP="00C07781">
      <w:pPr>
        <w:jc w:val="both"/>
        <w:rPr>
          <w:b/>
          <w:lang w:val="sr-Cyrl-CS"/>
        </w:rPr>
      </w:pPr>
    </w:p>
    <w:p w:rsidR="00C07781" w:rsidRPr="006D6F63" w:rsidRDefault="00C07781" w:rsidP="00C07781">
      <w:pPr>
        <w:jc w:val="both"/>
        <w:rPr>
          <w:b/>
          <w:lang w:val="sr-Cyrl-CS"/>
        </w:rPr>
      </w:pPr>
    </w:p>
    <w:p w:rsidR="00C07781" w:rsidRPr="006D6F63" w:rsidRDefault="00C07781" w:rsidP="00C07781">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t>20</w:t>
      </w:r>
      <w:r w:rsidRPr="006D6F63">
        <w:rPr>
          <w:lang w:val="sr-Cyrl-CS"/>
        </w:rPr>
        <w:t>1</w:t>
      </w:r>
      <w:r>
        <w:rPr>
          <w:lang w:val="sr-Cyrl-CS"/>
        </w:rPr>
        <w:t>2, 14/</w:t>
      </w:r>
      <w:r>
        <w:t>20</w:t>
      </w:r>
      <w:r>
        <w:rPr>
          <w:lang w:val="sr-Cyrl-CS"/>
        </w:rPr>
        <w:t>15, 68/</w:t>
      </w:r>
      <w:r>
        <w:t>20</w:t>
      </w:r>
      <w:r>
        <w:rPr>
          <w:lang w:val="sr-Cyrl-CS"/>
        </w:rPr>
        <w:t>15</w:t>
      </w:r>
      <w:r w:rsidRPr="006D6F63">
        <w:rPr>
          <w:lang w:val="sr-Cyrl-CS"/>
        </w:rPr>
        <w:t>)</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јавну набавку </w:t>
      </w:r>
      <w:r w:rsidRPr="00B84240">
        <w:rPr>
          <w:lang w:val="sr-Cyrl-CS"/>
        </w:rPr>
        <w:t>радова</w:t>
      </w:r>
      <w:r>
        <w:rPr>
          <w:lang w:val="sr-Cyrl-CS"/>
        </w:rPr>
        <w:t xml:space="preserve"> –</w:t>
      </w:r>
      <w:r w:rsidR="0022432D">
        <w:rPr>
          <w:lang w:val="sr-Cyrl-CS"/>
        </w:rPr>
        <w:t xml:space="preserve"> </w:t>
      </w:r>
      <w:r w:rsidR="003F7EBD">
        <w:rPr>
          <w:b/>
          <w:lang w:val="sr-Cyrl-CS"/>
        </w:rPr>
        <w:t xml:space="preserve">Радови на асфалтирању </w:t>
      </w:r>
      <w:r w:rsidR="003F7EBD">
        <w:rPr>
          <w:b/>
          <w:kern w:val="24"/>
          <w:lang w:val="sr-Cyrl-CS"/>
        </w:rPr>
        <w:t>локалних општинских путева и улица</w:t>
      </w:r>
      <w:r w:rsidR="00551404" w:rsidRPr="000E4689">
        <w:rPr>
          <w:b/>
          <w:kern w:val="24"/>
          <w:lang w:val="sr-Cyrl-CS"/>
        </w:rPr>
        <w:t>: Балканска улица и улица Николе Јовановића</w:t>
      </w:r>
      <w:r w:rsidR="005D5149">
        <w:rPr>
          <w:b/>
          <w:lang w:val="sr-Cyrl-CS"/>
        </w:rPr>
        <w:t xml:space="preserve">, редни број ЈН </w:t>
      </w:r>
      <w:r w:rsidR="00F34A78">
        <w:rPr>
          <w:b/>
          <w:lang w:val="sr-Cyrl-CS"/>
        </w:rPr>
        <w:t>34</w:t>
      </w:r>
      <w:r w:rsidRPr="00241375">
        <w:rPr>
          <w:b/>
          <w:lang w:val="sr-Cyrl-CS"/>
        </w:rPr>
        <w:t>/2017,</w:t>
      </w:r>
      <w:r>
        <w:rPr>
          <w:lang w:val="sr-Cyrl-CS"/>
        </w:rPr>
        <w:t xml:space="preserve"> подносимо</w:t>
      </w:r>
      <w:r w:rsidR="0022432D">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07781" w:rsidRDefault="00C07781" w:rsidP="00C07781">
      <w:pPr>
        <w:spacing w:after="200" w:line="276" w:lineRule="auto"/>
        <w:rPr>
          <w:lang w:val="sr-Cyrl-CS"/>
        </w:rPr>
      </w:pPr>
    </w:p>
    <w:p w:rsidR="00C07781" w:rsidRPr="006550AB" w:rsidRDefault="00C07781" w:rsidP="00C07781">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07781" w:rsidRPr="006550AB" w:rsidRDefault="0022432D" w:rsidP="00C07781">
      <w:pPr>
        <w:pStyle w:val="western"/>
        <w:spacing w:beforeAutospacing="0"/>
        <w:ind w:left="3600" w:right="-288"/>
      </w:pPr>
      <w:r>
        <w:rPr>
          <w:bCs/>
          <w:lang/>
        </w:rPr>
        <w:t xml:space="preserve">      </w:t>
      </w:r>
      <w:r w:rsidR="00C07781" w:rsidRPr="006550AB">
        <w:rPr>
          <w:bCs/>
        </w:rPr>
        <w:t xml:space="preserve">М.П. </w:t>
      </w:r>
      <w:r w:rsidR="00C07781" w:rsidRPr="006550AB">
        <w:rPr>
          <w:bCs/>
          <w:lang w:val="sr-Cyrl-CS"/>
        </w:rPr>
        <w:tab/>
      </w:r>
      <w:r w:rsidR="00C07781" w:rsidRPr="006550AB">
        <w:rPr>
          <w:bCs/>
          <w:lang w:val="sr-Cyrl-CS"/>
        </w:rPr>
        <w:tab/>
      </w:r>
      <w:r>
        <w:rPr>
          <w:bCs/>
          <w:lang w:val="sr-Cyrl-CS"/>
        </w:rPr>
        <w:t xml:space="preserve">        </w:t>
      </w:r>
      <w:r w:rsidR="00C07781" w:rsidRPr="006550AB">
        <w:rPr>
          <w:bCs/>
        </w:rPr>
        <w:t>________________________</w:t>
      </w:r>
    </w:p>
    <w:p w:rsidR="00C07781" w:rsidRPr="00B84240" w:rsidRDefault="00FA59D5" w:rsidP="00C07781">
      <w:pPr>
        <w:pStyle w:val="western"/>
        <w:spacing w:beforeAutospacing="0"/>
        <w:ind w:left="5664" w:right="-288"/>
        <w:rPr>
          <w:bCs/>
        </w:rPr>
      </w:pPr>
      <w:r>
        <w:rPr>
          <w:bCs/>
          <w:lang/>
        </w:rPr>
        <w:t xml:space="preserve">          </w:t>
      </w:r>
      <w:r w:rsidR="00C07781">
        <w:rPr>
          <w:bCs/>
        </w:rPr>
        <w:t>(потпис одговорног лица)</w:t>
      </w:r>
    </w:p>
    <w:p w:rsidR="00C07781" w:rsidRPr="00B84240" w:rsidRDefault="00C07781" w:rsidP="00C07781">
      <w:pPr>
        <w:tabs>
          <w:tab w:val="left" w:pos="6028"/>
        </w:tabs>
        <w:autoSpaceDE w:val="0"/>
      </w:pPr>
    </w:p>
    <w:p w:rsidR="00C07781" w:rsidRPr="0050276F" w:rsidRDefault="00C07781" w:rsidP="00C07781">
      <w:pPr>
        <w:tabs>
          <w:tab w:val="left" w:pos="6028"/>
        </w:tabs>
        <w:autoSpaceDE w:val="0"/>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07781" w:rsidRPr="0050276F" w:rsidRDefault="00C07781" w:rsidP="00C07781">
      <w:pPr>
        <w:tabs>
          <w:tab w:val="left" w:pos="6028"/>
        </w:tabs>
        <w:autoSpaceDE w:val="0"/>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w:t>
      </w:r>
      <w:r>
        <w:rPr>
          <w:bCs/>
          <w:i/>
          <w:iCs/>
          <w:color w:val="auto"/>
        </w:rPr>
        <w:t xml:space="preserve">одговорног лица  </w:t>
      </w:r>
      <w:r w:rsidRPr="0050276F">
        <w:rPr>
          <w:bCs/>
          <w:i/>
          <w:iCs/>
          <w:color w:val="auto"/>
        </w:rPr>
        <w:t>сваког понуђача из групе понуђача и оверена печатом.</w:t>
      </w:r>
    </w:p>
    <w:p w:rsidR="00C07781" w:rsidRPr="0050276F" w:rsidRDefault="00C07781" w:rsidP="00C07781">
      <w:pPr>
        <w:tabs>
          <w:tab w:val="left" w:pos="6028"/>
        </w:tabs>
        <w:autoSpaceDE w:val="0"/>
        <w:jc w:val="both"/>
        <w:rPr>
          <w:bCs/>
          <w:i/>
          <w:iCs/>
          <w:color w:val="auto"/>
        </w:rPr>
      </w:pPr>
    </w:p>
    <w:p w:rsidR="00C07781" w:rsidRPr="00B84240" w:rsidRDefault="00C07781" w:rsidP="00C07781">
      <w:pPr>
        <w:pStyle w:val="BodyText3"/>
        <w:spacing w:after="0"/>
        <w:rPr>
          <w:sz w:val="24"/>
          <w:szCs w:val="24"/>
        </w:rPr>
      </w:pPr>
      <w:r>
        <w:rPr>
          <w:sz w:val="24"/>
          <w:szCs w:val="24"/>
        </w:rPr>
        <w:br w:type="page"/>
      </w:r>
    </w:p>
    <w:p w:rsidR="00C07781" w:rsidRPr="00D95EBC" w:rsidRDefault="00322B76" w:rsidP="00C07781">
      <w:pPr>
        <w:tabs>
          <w:tab w:val="left" w:pos="6028"/>
        </w:tabs>
        <w:autoSpaceDE w:val="0"/>
        <w:ind w:left="810" w:hanging="810"/>
        <w:rPr>
          <w:b/>
          <w:bCs/>
          <w:iCs/>
        </w:rPr>
      </w:pPr>
      <w:r>
        <w:rPr>
          <w:b/>
          <w:bCs/>
          <w:iCs/>
        </w:rPr>
        <w:lastRenderedPageBreak/>
        <w:t>XVIII</w:t>
      </w:r>
      <w:r w:rsidR="00C07781">
        <w:rPr>
          <w:b/>
          <w:bCs/>
          <w:iCs/>
        </w:rPr>
        <w:t xml:space="preserve">  ОБРАЗАЦ ИЗЈАВЕ О ПОШТОВАЊУ ОБАВЕЗА ИЗ ЧЛАНА 75. СТАВ 2.     ЗАКОНА О ЈАВНИМ НАБАВКАМА</w:t>
      </w:r>
    </w:p>
    <w:p w:rsidR="00C07781" w:rsidRDefault="00C07781" w:rsidP="00C07781">
      <w:pPr>
        <w:tabs>
          <w:tab w:val="left" w:pos="6028"/>
        </w:tabs>
        <w:autoSpaceDE w:val="0"/>
        <w:jc w:val="center"/>
        <w:rPr>
          <w:bCs/>
          <w:iCs/>
          <w:lang w:val="ru-RU"/>
        </w:rPr>
      </w:pPr>
    </w:p>
    <w:p w:rsidR="00C07781" w:rsidRDefault="00C07781" w:rsidP="00C07781">
      <w:pPr>
        <w:tabs>
          <w:tab w:val="left" w:pos="6028"/>
        </w:tabs>
        <w:autoSpaceDE w:val="0"/>
        <w:jc w:val="center"/>
        <w:rPr>
          <w:bCs/>
          <w:iCs/>
          <w:lang w:val="ru-RU"/>
        </w:rPr>
      </w:pPr>
    </w:p>
    <w:p w:rsidR="00C07781" w:rsidRPr="0050276F" w:rsidRDefault="00C07781" w:rsidP="00C07781">
      <w:pPr>
        <w:tabs>
          <w:tab w:val="left" w:pos="6028"/>
        </w:tabs>
        <w:autoSpaceDE w:val="0"/>
        <w:jc w:val="center"/>
        <w:rPr>
          <w:bCs/>
          <w:iCs/>
          <w:lang w:val="ru-RU"/>
        </w:rPr>
      </w:pPr>
    </w:p>
    <w:p w:rsidR="00C07781" w:rsidRDefault="00C07781" w:rsidP="00C07781">
      <w:pPr>
        <w:tabs>
          <w:tab w:val="left" w:pos="6028"/>
        </w:tabs>
        <w:autoSpaceDE w:val="0"/>
        <w:ind w:firstLine="720"/>
        <w:jc w:val="both"/>
        <w:rPr>
          <w:bCs/>
          <w:iCs/>
        </w:rPr>
      </w:pPr>
      <w:r w:rsidRPr="0050276F">
        <w:rPr>
          <w:bCs/>
          <w:iCs/>
        </w:rPr>
        <w:t>У вези члана 75.став 2. Закона о јавним набавкама</w:t>
      </w:r>
      <w:r w:rsidRPr="006D6F63">
        <w:rPr>
          <w:lang w:val="sr-Cyrl-CS"/>
        </w:rPr>
        <w:t xml:space="preserve">(„Службени гласник РС“ бр. </w:t>
      </w:r>
      <w:r>
        <w:rPr>
          <w:lang w:val="sr-Cyrl-CS"/>
        </w:rPr>
        <w:t>124</w:t>
      </w:r>
      <w:r w:rsidRPr="006D6F63">
        <w:rPr>
          <w:lang w:val="sr-Cyrl-CS"/>
        </w:rPr>
        <w:t>/201</w:t>
      </w:r>
      <w:r>
        <w:rPr>
          <w:lang w:val="sr-Cyrl-CS"/>
        </w:rPr>
        <w:t>2, 14/</w:t>
      </w:r>
      <w:r>
        <w:t>20</w:t>
      </w:r>
      <w:r>
        <w:rPr>
          <w:lang w:val="sr-Cyrl-CS"/>
        </w:rPr>
        <w:t>15, 68/</w:t>
      </w:r>
      <w:r>
        <w:t>20</w:t>
      </w:r>
      <w:r>
        <w:rPr>
          <w:lang w:val="sr-Cyrl-CS"/>
        </w:rPr>
        <w:t>15</w:t>
      </w:r>
      <w:r w:rsidRPr="006D6F63">
        <w:rPr>
          <w:lang w:val="sr-Cyrl-CS"/>
        </w:rPr>
        <w:t>)</w:t>
      </w:r>
      <w:r w:rsidRPr="0050276F">
        <w:rPr>
          <w:bCs/>
          <w:iCs/>
        </w:rPr>
        <w:t xml:space="preserve">, као заступник понуђача дајем следећу </w:t>
      </w:r>
    </w:p>
    <w:p w:rsidR="00C07781" w:rsidRPr="005623B4" w:rsidRDefault="00C07781" w:rsidP="00C07781">
      <w:pPr>
        <w:tabs>
          <w:tab w:val="left" w:pos="6028"/>
        </w:tabs>
        <w:autoSpaceDE w:val="0"/>
        <w:spacing w:after="240"/>
        <w:ind w:firstLine="720"/>
        <w:jc w:val="both"/>
        <w:rPr>
          <w:bCs/>
          <w:iCs/>
        </w:rPr>
      </w:pPr>
    </w:p>
    <w:p w:rsidR="00C07781" w:rsidRPr="0050276F" w:rsidRDefault="00C07781" w:rsidP="00C07781">
      <w:pPr>
        <w:tabs>
          <w:tab w:val="left" w:pos="6028"/>
        </w:tabs>
        <w:autoSpaceDE w:val="0"/>
        <w:rPr>
          <w:bCs/>
          <w:iCs/>
        </w:rPr>
      </w:pPr>
    </w:p>
    <w:p w:rsidR="00C07781" w:rsidRDefault="00C07781" w:rsidP="00C07781">
      <w:pPr>
        <w:tabs>
          <w:tab w:val="left" w:pos="6028"/>
        </w:tabs>
        <w:autoSpaceDE w:val="0"/>
        <w:spacing w:after="120"/>
        <w:jc w:val="center"/>
        <w:rPr>
          <w:b/>
          <w:bCs/>
          <w:iCs/>
        </w:rPr>
      </w:pPr>
      <w:r w:rsidRPr="004021E6">
        <w:rPr>
          <w:b/>
          <w:bCs/>
          <w:iCs/>
        </w:rPr>
        <w:t>ИЗЈАВУ</w:t>
      </w:r>
    </w:p>
    <w:p w:rsidR="00C07781" w:rsidRPr="007B4A8B" w:rsidRDefault="00C07781" w:rsidP="00C07781">
      <w:pPr>
        <w:tabs>
          <w:tab w:val="left" w:pos="6028"/>
        </w:tabs>
        <w:autoSpaceDE w:val="0"/>
        <w:jc w:val="center"/>
        <w:rPr>
          <w:b/>
          <w:bCs/>
          <w:iCs/>
        </w:rPr>
      </w:pPr>
    </w:p>
    <w:p w:rsidR="00C07781" w:rsidRPr="007B4A8B" w:rsidRDefault="00C07781" w:rsidP="00C07781">
      <w:pPr>
        <w:tabs>
          <w:tab w:val="left" w:pos="6028"/>
        </w:tabs>
        <w:autoSpaceDE w:val="0"/>
        <w:jc w:val="center"/>
        <w:rPr>
          <w:bCs/>
          <w:iCs/>
        </w:rPr>
      </w:pPr>
    </w:p>
    <w:p w:rsidR="00C07781" w:rsidRPr="007B4A8B" w:rsidRDefault="00C07781" w:rsidP="00C07781">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t>у поступку јавне набавке</w:t>
      </w:r>
      <w:r>
        <w:rPr>
          <w:lang w:val="sr-Cyrl-CS"/>
        </w:rPr>
        <w:t xml:space="preserve"> радова –</w:t>
      </w:r>
      <w:r w:rsidR="0022432D">
        <w:rPr>
          <w:lang w:val="sr-Cyrl-CS"/>
        </w:rPr>
        <w:t xml:space="preserve"> </w:t>
      </w:r>
      <w:r w:rsidR="007E3365">
        <w:rPr>
          <w:b/>
          <w:lang w:val="sr-Cyrl-CS"/>
        </w:rPr>
        <w:t xml:space="preserve">Радови на асфалтирању </w:t>
      </w:r>
      <w:r w:rsidR="007E3365">
        <w:rPr>
          <w:b/>
          <w:kern w:val="24"/>
          <w:lang w:val="sr-Cyrl-CS"/>
        </w:rPr>
        <w:t>локалних општинских путева и улица</w:t>
      </w:r>
      <w:r w:rsidR="007E3365" w:rsidRPr="000E4689">
        <w:rPr>
          <w:b/>
          <w:kern w:val="24"/>
          <w:lang w:val="sr-Cyrl-CS"/>
        </w:rPr>
        <w:t>: Балканска улица и улица Николе Јовановића</w:t>
      </w:r>
      <w:r w:rsidRPr="00241375">
        <w:rPr>
          <w:b/>
          <w:lang w:val="sr-Cyrl-CS"/>
        </w:rPr>
        <w:t xml:space="preserve">, редни број </w:t>
      </w:r>
      <w:r w:rsidR="005D5149">
        <w:rPr>
          <w:b/>
          <w:lang w:val="sr-Cyrl-CS"/>
        </w:rPr>
        <w:t xml:space="preserve">ЈН </w:t>
      </w:r>
      <w:r w:rsidR="00F34A78">
        <w:rPr>
          <w:b/>
          <w:lang w:val="sr-Cyrl-CS"/>
        </w:rPr>
        <w:t>34</w:t>
      </w:r>
      <w:r w:rsidRPr="00241375">
        <w:rPr>
          <w:b/>
          <w:lang w:val="sr-Cyrl-CS"/>
        </w:rPr>
        <w:t>/2017</w:t>
      </w:r>
      <w:r w:rsidRPr="007B4A8B">
        <w:t>,</w:t>
      </w:r>
      <w:r w:rsidRPr="007B4A8B">
        <w:rPr>
          <w:bCs/>
          <w:iCs/>
        </w:rPr>
        <w:t xml:space="preserve"> поштовао је обавезе које произлазе из важећих прописа о заштити на раду, запошљавању и условима</w:t>
      </w:r>
      <w:r>
        <w:rPr>
          <w:bCs/>
          <w:iCs/>
        </w:rPr>
        <w:t xml:space="preserve"> рада, заштити животне средине</w:t>
      </w:r>
      <w:r>
        <w:t xml:space="preserve">и </w:t>
      </w:r>
      <w:r w:rsidRPr="00B52B8C">
        <w:rPr>
          <w:b/>
          <w:lang w:val="sr-Cyrl-CS"/>
        </w:rPr>
        <w:t>нема забрану обављања делатности која је на снази у време подношења понуде</w:t>
      </w:r>
      <w:r w:rsidRPr="007B4A8B">
        <w:rPr>
          <w:bCs/>
          <w:iCs/>
        </w:rPr>
        <w:t>.</w:t>
      </w:r>
    </w:p>
    <w:p w:rsidR="00C07781" w:rsidRPr="007B4A8B" w:rsidRDefault="00C07781" w:rsidP="00C07781">
      <w:pPr>
        <w:tabs>
          <w:tab w:val="left" w:pos="6028"/>
        </w:tabs>
        <w:autoSpaceDE w:val="0"/>
        <w:ind w:left="360"/>
        <w:rPr>
          <w:bCs/>
          <w:iCs/>
        </w:rPr>
      </w:pPr>
    </w:p>
    <w:p w:rsidR="00C07781" w:rsidRPr="0050276F"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Pr="007B4A8B" w:rsidRDefault="00C07781" w:rsidP="00C07781">
      <w:pPr>
        <w:tabs>
          <w:tab w:val="left" w:pos="6028"/>
        </w:tabs>
        <w:autoSpaceDE w:val="0"/>
        <w:ind w:left="360"/>
        <w:rPr>
          <w:bCs/>
          <w:iCs/>
          <w:color w:val="002060"/>
        </w:rPr>
      </w:pPr>
    </w:p>
    <w:p w:rsidR="00C07781" w:rsidRPr="0050276F" w:rsidRDefault="00C07781" w:rsidP="00C07781">
      <w:pPr>
        <w:tabs>
          <w:tab w:val="left" w:pos="6028"/>
        </w:tabs>
        <w:autoSpaceDE w:val="0"/>
        <w:ind w:left="360"/>
        <w:rPr>
          <w:bCs/>
          <w:iCs/>
        </w:rPr>
      </w:pPr>
      <w:r w:rsidRPr="0050276F">
        <w:rPr>
          <w:bCs/>
          <w:iCs/>
        </w:rPr>
        <w:t xml:space="preserve">          Датум </w:t>
      </w:r>
      <w:r w:rsidRPr="0050276F">
        <w:rPr>
          <w:bCs/>
          <w:iCs/>
        </w:rPr>
        <w:tab/>
      </w:r>
      <w:r w:rsidRPr="0050276F">
        <w:rPr>
          <w:bCs/>
          <w:iCs/>
        </w:rPr>
        <w:tab/>
      </w:r>
      <w:r w:rsidR="0022432D">
        <w:rPr>
          <w:bCs/>
          <w:iCs/>
          <w:lang/>
        </w:rPr>
        <w:t xml:space="preserve">          </w:t>
      </w:r>
      <w:r w:rsidRPr="0050276F">
        <w:rPr>
          <w:bCs/>
          <w:iCs/>
        </w:rPr>
        <w:t>Понуђач</w:t>
      </w:r>
    </w:p>
    <w:p w:rsidR="00C07781" w:rsidRPr="0050276F" w:rsidRDefault="00C07781" w:rsidP="00C07781">
      <w:pPr>
        <w:tabs>
          <w:tab w:val="left" w:pos="6028"/>
        </w:tabs>
        <w:autoSpaceDE w:val="0"/>
        <w:ind w:left="360"/>
        <w:rPr>
          <w:bCs/>
          <w:iCs/>
        </w:rPr>
      </w:pPr>
    </w:p>
    <w:p w:rsidR="00C07781" w:rsidRPr="00485FF9" w:rsidRDefault="00C07781" w:rsidP="00C07781">
      <w:pPr>
        <w:tabs>
          <w:tab w:val="left" w:pos="6028"/>
        </w:tabs>
        <w:autoSpaceDE w:val="0"/>
        <w:rPr>
          <w:bCs/>
          <w:iCs/>
        </w:rPr>
      </w:pPr>
      <w:r>
        <w:rPr>
          <w:bCs/>
          <w:iCs/>
        </w:rPr>
        <w:t>_______________________</w:t>
      </w:r>
      <w:r w:rsidRPr="0050276F">
        <w:rPr>
          <w:bCs/>
          <w:iCs/>
        </w:rPr>
        <w:t xml:space="preserve">                      </w:t>
      </w:r>
      <w:r w:rsidR="0022432D">
        <w:rPr>
          <w:bCs/>
          <w:iCs/>
          <w:lang/>
        </w:rPr>
        <w:t xml:space="preserve">          </w:t>
      </w:r>
      <w:r w:rsidRPr="0050276F">
        <w:rPr>
          <w:bCs/>
          <w:iCs/>
        </w:rPr>
        <w:t xml:space="preserve"> М.П.</w:t>
      </w:r>
      <w:r w:rsidR="0022432D">
        <w:rPr>
          <w:bCs/>
          <w:iCs/>
          <w:lang/>
        </w:rPr>
        <w:t xml:space="preserve">                    </w:t>
      </w:r>
      <w:r w:rsidRPr="0050276F">
        <w:rPr>
          <w:bCs/>
          <w:iCs/>
        </w:rPr>
        <w:t>__________________</w:t>
      </w:r>
      <w:r>
        <w:rPr>
          <w:bCs/>
          <w:iCs/>
        </w:rPr>
        <w:t>__</w:t>
      </w:r>
    </w:p>
    <w:p w:rsidR="00C07781" w:rsidRPr="0050276F" w:rsidRDefault="00C07781" w:rsidP="00C07781">
      <w:pPr>
        <w:tabs>
          <w:tab w:val="left" w:pos="6028"/>
        </w:tabs>
        <w:autoSpaceDE w:val="0"/>
        <w:ind w:left="360"/>
        <w:rPr>
          <w:bCs/>
          <w:iCs/>
        </w:rPr>
      </w:pPr>
    </w:p>
    <w:p w:rsidR="00C07781" w:rsidRDefault="00C07781" w:rsidP="00C07781">
      <w:pPr>
        <w:pStyle w:val="BodyText3"/>
        <w:spacing w:after="0"/>
        <w:jc w:val="center"/>
        <w:rPr>
          <w:sz w:val="24"/>
          <w:szCs w:val="24"/>
        </w:rPr>
      </w:pPr>
    </w:p>
    <w:p w:rsidR="00C07781" w:rsidRPr="0050276F" w:rsidRDefault="00C07781" w:rsidP="00C07781">
      <w:pPr>
        <w:pStyle w:val="BodyText3"/>
        <w:spacing w:after="0"/>
        <w:jc w:val="center"/>
        <w:rPr>
          <w:sz w:val="24"/>
          <w:szCs w:val="24"/>
        </w:rPr>
      </w:pPr>
    </w:p>
    <w:p w:rsidR="00C07781" w:rsidRDefault="00C07781" w:rsidP="00C07781">
      <w:pPr>
        <w:tabs>
          <w:tab w:val="left" w:pos="6028"/>
        </w:tabs>
        <w:autoSpaceDE w:val="0"/>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C07781" w:rsidRDefault="00C07781" w:rsidP="00C07781">
      <w:pPr>
        <w:tabs>
          <w:tab w:val="left" w:pos="6028"/>
        </w:tabs>
        <w:autoSpaceDE w:val="0"/>
        <w:jc w:val="both"/>
        <w:rPr>
          <w:bCs/>
          <w:i/>
          <w:iCs/>
          <w:color w:val="auto"/>
        </w:rPr>
      </w:pPr>
    </w:p>
    <w:p w:rsidR="00C07781" w:rsidRPr="00B11085" w:rsidRDefault="00C07781" w:rsidP="00C07781">
      <w:pPr>
        <w:autoSpaceDE w:val="0"/>
        <w:autoSpaceDN w:val="0"/>
        <w:adjustRightInd w:val="0"/>
        <w:ind w:left="720" w:hanging="720"/>
        <w:rPr>
          <w:i/>
          <w:sz w:val="28"/>
          <w:lang w:val="sr-Cyrl-CS" w:eastAsia="sr-Latn-CS"/>
        </w:rPr>
      </w:pPr>
      <w:r>
        <w:rPr>
          <w:bCs/>
          <w:i/>
          <w:iCs/>
          <w:color w:val="auto"/>
        </w:rPr>
        <w:br w:type="page"/>
      </w:r>
      <w:r>
        <w:rPr>
          <w:b/>
          <w:bCs/>
          <w:iCs/>
        </w:rPr>
        <w:lastRenderedPageBreak/>
        <w:t>X</w:t>
      </w:r>
      <w:r w:rsidR="00322B76">
        <w:rPr>
          <w:b/>
          <w:bCs/>
          <w:iCs/>
        </w:rPr>
        <w:t>I</w:t>
      </w:r>
      <w:r>
        <w:rPr>
          <w:rFonts w:ascii="TimesNewRomanPS-BoldMT" w:hAnsi="TimesNewRomanPS-BoldMT" w:cs="TimesNewRomanPS-BoldMT"/>
          <w:b/>
          <w:bCs/>
          <w:lang w:val="sr-Latn-CS" w:eastAsia="sr-Latn-CS"/>
        </w:rPr>
        <w:t xml:space="preserve">X  </w:t>
      </w:r>
      <w:r>
        <w:rPr>
          <w:rFonts w:ascii="TimesNewRomanPS-BoldMT" w:hAnsi="TimesNewRomanPS-BoldMT" w:cs="TimesNewRomanPS-BoldMT"/>
          <w:b/>
          <w:bCs/>
          <w:lang w:val="sr-Cyrl-CS" w:eastAsia="sr-Latn-CS"/>
        </w:rPr>
        <w:t>ОБРАЗАЦ</w:t>
      </w:r>
      <w:r w:rsidR="0022432D">
        <w:rPr>
          <w:rFonts w:ascii="TimesNewRomanPS-BoldMT" w:hAnsi="TimesNewRomanPS-BoldMT" w:cs="TimesNewRomanPS-BoldMT"/>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sidR="0022432D">
        <w:rPr>
          <w:rFonts w:ascii="TimesNewRomanPS-BoldMT" w:hAnsi="TimesNewRomanPS-BoldMT" w:cs="TimesNewRomanPS-BoldMT"/>
          <w:b/>
          <w:bCs/>
          <w:lang w:val="sr-Cyrl-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C07781" w:rsidRPr="00774A5D" w:rsidRDefault="00C07781" w:rsidP="00C07781">
      <w:pPr>
        <w:autoSpaceDE w:val="0"/>
        <w:autoSpaceDN w:val="0"/>
        <w:adjustRightInd w:val="0"/>
        <w:rPr>
          <w:b/>
          <w:bCs/>
          <w:lang w:eastAsia="sr-Latn-CS"/>
        </w:rPr>
      </w:pPr>
    </w:p>
    <w:p w:rsidR="00C07781" w:rsidRDefault="00C07781" w:rsidP="00C07781">
      <w:pPr>
        <w:autoSpaceDE w:val="0"/>
        <w:autoSpaceDN w:val="0"/>
        <w:adjustRightInd w:val="0"/>
        <w:rPr>
          <w:b/>
          <w:bCs/>
          <w:lang w:val="sr-Cyrl-CS" w:eastAsia="sr-Latn-CS"/>
        </w:rPr>
      </w:pPr>
    </w:p>
    <w:p w:rsidR="00C07781" w:rsidRPr="00A92B05" w:rsidRDefault="00C07781" w:rsidP="00C07781">
      <w:pPr>
        <w:autoSpaceDE w:val="0"/>
        <w:autoSpaceDN w:val="0"/>
        <w:adjustRightInd w:val="0"/>
        <w:rPr>
          <w:b/>
          <w:bCs/>
          <w:lang w:val="sr-Cyrl-CS" w:eastAsia="sr-Latn-CS"/>
        </w:rPr>
      </w:pPr>
    </w:p>
    <w:p w:rsidR="00C07781" w:rsidRDefault="00C07781" w:rsidP="00C07781">
      <w:pPr>
        <w:autoSpaceDE w:val="0"/>
        <w:autoSpaceDN w:val="0"/>
        <w:adjustRightInd w:val="0"/>
        <w:rPr>
          <w:b/>
          <w:bCs/>
          <w:lang w:val="sr-Cyrl-CS" w:eastAsia="sr-Latn-CS"/>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C07781" w:rsidRPr="00567A9F" w:rsidRDefault="00C07781" w:rsidP="00C07781">
      <w:pPr>
        <w:autoSpaceDE w:val="0"/>
        <w:autoSpaceDN w:val="0"/>
        <w:adjustRightInd w:val="0"/>
        <w:rPr>
          <w:lang w:val="sr-Cyrl-CS" w:eastAsia="sr-Latn-CS"/>
        </w:rPr>
      </w:pPr>
      <w:r w:rsidRPr="00567A9F">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567A9F" w:rsidRDefault="00C07781" w:rsidP="00C07781">
      <w:pPr>
        <w:autoSpaceDE w:val="0"/>
        <w:autoSpaceDN w:val="0"/>
        <w:adjustRightInd w:val="0"/>
        <w:rPr>
          <w:lang w:val="sr-Cyrl-CS" w:eastAsia="sr-Latn-CS"/>
        </w:rPr>
      </w:pPr>
      <w:r w:rsidRPr="00567A9F">
        <w:rPr>
          <w:lang w:val="sr-Latn-CS" w:eastAsia="sr-Latn-CS"/>
        </w:rPr>
        <w:t>Место:</w:t>
      </w:r>
      <w:r w:rsidRPr="00567A9F">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567A9F">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11085" w:rsidRDefault="00C07781" w:rsidP="00C077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 xml:space="preserve">ИЗЈАВАО </w:t>
      </w:r>
      <w:r>
        <w:rPr>
          <w:rFonts w:ascii="TimesNewRomanPS-BoldMT" w:hAnsi="TimesNewRomanPS-BoldMT" w:cs="TimesNewRomanPS-BoldMT"/>
          <w:b/>
          <w:bCs/>
          <w:lang w:val="sr-Cyrl-CS" w:eastAsia="sr-Latn-CS"/>
        </w:rPr>
        <w:t>ПРИБАВЉАЊУ ПОЛИСЕ ОСИГУРАЊА</w:t>
      </w: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набавкерадова</w:t>
      </w:r>
      <w:r>
        <w:rPr>
          <w:lang w:val="sr-Cyrl-CS"/>
        </w:rPr>
        <w:t xml:space="preserve"> – </w:t>
      </w:r>
      <w:r w:rsidR="0000487B">
        <w:rPr>
          <w:b/>
          <w:lang w:val="sr-Cyrl-CS"/>
        </w:rPr>
        <w:t xml:space="preserve">Радови на асфалтирању </w:t>
      </w:r>
      <w:r w:rsidR="0000487B">
        <w:rPr>
          <w:b/>
          <w:kern w:val="24"/>
          <w:lang w:val="sr-Cyrl-CS"/>
        </w:rPr>
        <w:t>локалних општинских путева и улица</w:t>
      </w:r>
      <w:r w:rsidR="0000487B" w:rsidRPr="000E4689">
        <w:rPr>
          <w:b/>
          <w:kern w:val="24"/>
          <w:lang w:val="sr-Cyrl-CS"/>
        </w:rPr>
        <w:t>: Балканска улица и улица Николе Јовановића</w:t>
      </w:r>
      <w:r w:rsidRPr="00753FE4">
        <w:rPr>
          <w:b/>
          <w:lang w:val="sr-Latn-CS"/>
        </w:rPr>
        <w:t>,</w:t>
      </w:r>
      <w:r>
        <w:rPr>
          <w:b/>
          <w:lang w:val="sr-Cyrl-CS"/>
        </w:rPr>
        <w:t xml:space="preserve"> редни број ЈН </w:t>
      </w:r>
      <w:r w:rsidR="00F34A78">
        <w:rPr>
          <w:b/>
          <w:lang w:val="sr-Cyrl-CS"/>
        </w:rPr>
        <w:t>34</w:t>
      </w:r>
      <w:r w:rsidRPr="00B11085">
        <w:rPr>
          <w:b/>
          <w:lang w:val="sr-Cyrl-CS"/>
        </w:rPr>
        <w:t>/201</w:t>
      </w:r>
      <w:r>
        <w:rPr>
          <w:b/>
          <w:lang w:val="sr-Cyrl-CS"/>
        </w:rPr>
        <w:t>7</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w:t>
      </w:r>
    </w:p>
    <w:p w:rsidR="00C07781" w:rsidRPr="00B11085" w:rsidRDefault="00C07781" w:rsidP="00C07781">
      <w:pPr>
        <w:autoSpaceDE w:val="0"/>
        <w:autoSpaceDN w:val="0"/>
        <w:adjustRightInd w:val="0"/>
        <w:jc w:val="both"/>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5108F" w:rsidRDefault="00C07781" w:rsidP="00C07781">
      <w:pPr>
        <w:tabs>
          <w:tab w:val="left" w:pos="5280"/>
          <w:tab w:val="left" w:pos="6930"/>
        </w:tabs>
        <w:autoSpaceDE w:val="0"/>
        <w:autoSpaceDN w:val="0"/>
        <w:adjustRightInd w:val="0"/>
        <w:rPr>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w:t>
      </w:r>
      <w:r w:rsidRPr="00B5108F">
        <w:rPr>
          <w:lang w:val="sr-Latn-CS" w:eastAsia="sr-Latn-CS"/>
        </w:rPr>
        <w:t>м.п.)</w:t>
      </w:r>
      <w:r w:rsidR="0022432D">
        <w:rPr>
          <w:lang w:eastAsia="sr-Latn-CS"/>
        </w:rPr>
        <w:t xml:space="preserve">                   </w:t>
      </w:r>
      <w:r w:rsidRPr="00B5108F">
        <w:rPr>
          <w:lang w:val="sr-Latn-CS" w:eastAsia="sr-Latn-CS"/>
        </w:rPr>
        <w:t xml:space="preserve">ПОНУЂАЧ </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9D0A07">
      <w:pPr>
        <w:tabs>
          <w:tab w:val="left" w:pos="5805"/>
        </w:tabs>
        <w:autoSpaceDE w:val="0"/>
        <w:autoSpaceDN w:val="0"/>
        <w:adjustRightInd w:val="0"/>
        <w:ind w:left="2880"/>
        <w:rPr>
          <w:rFonts w:ascii="TimesNewRomanPSMT" w:hAnsi="TimesNewRomanPSMT" w:cs="TimesNewRomanPSMT"/>
          <w:lang w:val="sr-Cyrl-CS" w:eastAsia="sr-Latn-CS"/>
        </w:rPr>
      </w:pPr>
      <w:r>
        <w:rPr>
          <w:rFonts w:ascii="TimesNewRomanPSMT" w:hAnsi="TimesNewRomanPSMT" w:cs="TimesNewRomanPSMT"/>
          <w:lang w:val="sr-Cyrl-CS" w:eastAsia="sr-Latn-CS"/>
        </w:rPr>
        <w:tab/>
        <w:t xml:space="preserve">    ___________________________</w:t>
      </w:r>
    </w:p>
    <w:p w:rsidR="00C07781" w:rsidRPr="00B5108F" w:rsidRDefault="009D0A07" w:rsidP="00C07781">
      <w:pPr>
        <w:tabs>
          <w:tab w:val="left" w:pos="5205"/>
        </w:tabs>
        <w:autoSpaceDE w:val="0"/>
        <w:autoSpaceDN w:val="0"/>
        <w:adjustRightInd w:val="0"/>
        <w:rPr>
          <w:lang w:val="sr-Cyrl-CS" w:eastAsia="sr-Latn-CS"/>
        </w:rPr>
      </w:pPr>
      <w:r>
        <w:rPr>
          <w:rFonts w:ascii="TimesNewRomanPSMT" w:hAnsi="TimesNewRomanPSMT" w:cs="TimesNewRomanPSMT"/>
          <w:lang w:val="sr-Cyrl-CS" w:eastAsia="sr-Latn-CS"/>
        </w:rPr>
        <w:tab/>
      </w:r>
      <w:r>
        <w:rPr>
          <w:rFonts w:ascii="TimesNewRomanPSMT" w:hAnsi="TimesNewRomanPSMT" w:cs="TimesNewRomanPSMT"/>
          <w:lang w:val="sr-Cyrl-CS" w:eastAsia="sr-Latn-CS"/>
        </w:rPr>
        <w:tab/>
      </w:r>
      <w:r w:rsidR="00C07781">
        <w:rPr>
          <w:rFonts w:ascii="TimesNewRomanPSMT" w:hAnsi="TimesNewRomanPSMT" w:cs="TimesNewRomanPSMT"/>
          <w:lang w:val="sr-Cyrl-CS" w:eastAsia="sr-Latn-CS"/>
        </w:rPr>
        <w:t>(</w:t>
      </w:r>
      <w:r w:rsidR="00C07781" w:rsidRPr="00B5108F">
        <w:rPr>
          <w:lang w:val="sr-Latn-CS" w:eastAsia="sr-Latn-CS"/>
        </w:rPr>
        <w:t>потпис одговорног лица понуђача)</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p>
    <w:p w:rsidR="00C07781" w:rsidRDefault="00C07781" w:rsidP="00C07781">
      <w:pPr>
        <w:jc w:val="both"/>
        <w:rPr>
          <w:lang w:val="sr-Cyrl-CS"/>
        </w:rPr>
      </w:pPr>
    </w:p>
    <w:p w:rsidR="00C07781" w:rsidRDefault="00C07781" w:rsidP="00C07781">
      <w:pPr>
        <w:jc w:val="both"/>
        <w:rPr>
          <w:lang w:val="sr-Cyrl-CS"/>
        </w:rPr>
      </w:pPr>
    </w:p>
    <w:p w:rsidR="00C07781" w:rsidRPr="00B5108F" w:rsidRDefault="00C07781" w:rsidP="00C07781">
      <w:pPr>
        <w:jc w:val="both"/>
        <w:rPr>
          <w:i/>
          <w:lang w:val="sr-Cyrl-CS" w:eastAsia="sr-Latn-CS"/>
        </w:rPr>
      </w:pPr>
      <w:r w:rsidRPr="00B5108F">
        <w:rPr>
          <w:b/>
          <w:i/>
          <w:lang w:val="sr-Latn-CS" w:eastAsia="sr-Latn-CS"/>
        </w:rPr>
        <w:t>Напомена:</w:t>
      </w:r>
      <w:r w:rsidRPr="00B5108F">
        <w:rPr>
          <w:i/>
          <w:lang w:eastAsia="sr-Latn-CS"/>
        </w:rPr>
        <w:t>У</w:t>
      </w:r>
      <w:r w:rsidRPr="00B5108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C07781" w:rsidRPr="00B5108F" w:rsidRDefault="00C07781" w:rsidP="00C07781">
      <w:pPr>
        <w:jc w:val="both"/>
        <w:rPr>
          <w:lang w:val="sr-Cyrl-CS"/>
        </w:rPr>
      </w:pPr>
    </w:p>
    <w:p w:rsidR="00C07781" w:rsidRPr="00E447D8" w:rsidRDefault="00C07781" w:rsidP="00C07781">
      <w:pPr>
        <w:autoSpaceDE w:val="0"/>
        <w:autoSpaceDN w:val="0"/>
        <w:adjustRightInd w:val="0"/>
        <w:ind w:left="630" w:hanging="630"/>
        <w:rPr>
          <w:i/>
          <w:sz w:val="28"/>
          <w:lang w:val="sr-Cyrl-CS" w:eastAsia="sr-Latn-CS"/>
        </w:rPr>
      </w:pPr>
      <w:r>
        <w:rPr>
          <w:lang w:val="sr-Cyrl-CS"/>
        </w:rPr>
        <w:br w:type="page"/>
      </w:r>
      <w:r>
        <w:rPr>
          <w:b/>
          <w:bCs/>
          <w:iCs/>
        </w:rPr>
        <w:lastRenderedPageBreak/>
        <w:t>X</w:t>
      </w:r>
      <w:r>
        <w:rPr>
          <w:b/>
          <w:bCs/>
          <w:iCs/>
          <w:lang w:val="sr-Latn-CS"/>
        </w:rPr>
        <w:t>X</w:t>
      </w:r>
      <w:r>
        <w:rPr>
          <w:rFonts w:ascii="TimesNewRomanPS-BoldMT" w:hAnsi="TimesNewRomanPS-BoldMT" w:cs="TimesNewRomanPS-BoldMT"/>
          <w:b/>
          <w:bCs/>
          <w:lang w:val="sr-Cyrl-CS" w:eastAsia="sr-Latn-CS"/>
        </w:rPr>
        <w:t>ОБРАЗАЦ</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sidRPr="00DA252D">
        <w:rPr>
          <w:rFonts w:ascii="TimesNewRomanPS-BoldMT" w:hAnsi="TimesNewRomanPS-BoldMT" w:cs="TimesNewRomanPS-BoldMT"/>
          <w:b/>
          <w:bCs/>
          <w:lang w:val="sr-Latn-CS" w:eastAsia="sr-Latn-CS"/>
        </w:rPr>
        <w:t>О ДОСТАВЉАЊУ МЕНИЦЕ ЗА ДОБРО ИЗВРШЕЊЕПОСЛА</w:t>
      </w:r>
    </w:p>
    <w:p w:rsidR="00C07781" w:rsidRPr="00774A5D" w:rsidRDefault="00C07781" w:rsidP="00C07781">
      <w:pPr>
        <w:autoSpaceDE w:val="0"/>
        <w:autoSpaceDN w:val="0"/>
        <w:adjustRightInd w:val="0"/>
        <w:rPr>
          <w:b/>
          <w:bCs/>
          <w:lang w:eastAsia="sr-Latn-CS"/>
        </w:rPr>
      </w:pPr>
    </w:p>
    <w:p w:rsidR="00C07781" w:rsidRDefault="00C07781" w:rsidP="00C07781">
      <w:pPr>
        <w:autoSpaceDE w:val="0"/>
        <w:autoSpaceDN w:val="0"/>
        <w:adjustRightInd w:val="0"/>
        <w:rPr>
          <w:b/>
          <w:bCs/>
          <w:lang w:val="sr-Cyrl-CS" w:eastAsia="sr-Latn-CS"/>
        </w:rPr>
      </w:pPr>
    </w:p>
    <w:p w:rsidR="00C07781" w:rsidRPr="00A92B05" w:rsidRDefault="00C07781" w:rsidP="00C07781">
      <w:pPr>
        <w:autoSpaceDE w:val="0"/>
        <w:autoSpaceDN w:val="0"/>
        <w:adjustRightInd w:val="0"/>
        <w:rPr>
          <w:b/>
          <w:bCs/>
          <w:lang w:val="sr-Cyrl-CS" w:eastAsia="sr-Latn-CS"/>
        </w:rPr>
      </w:pPr>
    </w:p>
    <w:p w:rsidR="00C07781" w:rsidRDefault="00C07781" w:rsidP="00C07781">
      <w:pPr>
        <w:autoSpaceDE w:val="0"/>
        <w:autoSpaceDN w:val="0"/>
        <w:adjustRightInd w:val="0"/>
        <w:rPr>
          <w:b/>
          <w:bCs/>
          <w:lang w:val="sr-Cyrl-CS" w:eastAsia="sr-Latn-CS"/>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C07781" w:rsidRPr="008277A6" w:rsidRDefault="00C07781" w:rsidP="00C07781">
      <w:pPr>
        <w:autoSpaceDE w:val="0"/>
        <w:autoSpaceDN w:val="0"/>
        <w:adjustRightInd w:val="0"/>
        <w:rPr>
          <w:lang w:val="sr-Cyrl-CS" w:eastAsia="sr-Latn-CS"/>
        </w:rPr>
      </w:pPr>
      <w:r w:rsidRPr="008277A6">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8277A6" w:rsidRDefault="00C07781" w:rsidP="00C07781">
      <w:pPr>
        <w:autoSpaceDE w:val="0"/>
        <w:autoSpaceDN w:val="0"/>
        <w:adjustRightInd w:val="0"/>
        <w:rPr>
          <w:lang w:val="sr-Cyrl-CS" w:eastAsia="sr-Latn-CS"/>
        </w:rPr>
      </w:pPr>
      <w:r w:rsidRPr="008277A6">
        <w:rPr>
          <w:lang w:val="sr-Latn-CS" w:eastAsia="sr-Latn-CS"/>
        </w:rPr>
        <w:t>Место:</w:t>
      </w:r>
      <w:r w:rsidRPr="008277A6">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8277A6">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Calibri" w:hAnsi="Calibri" w:cs="TimesNewRomanPSMT"/>
          <w:lang w:val="sr-Latn-CS" w:eastAsia="sr-Latn-CS"/>
        </w:rPr>
      </w:pPr>
    </w:p>
    <w:p w:rsidR="00C07781" w:rsidRPr="004A2F12" w:rsidRDefault="00C07781" w:rsidP="00C07781">
      <w:pPr>
        <w:autoSpaceDE w:val="0"/>
        <w:autoSpaceDN w:val="0"/>
        <w:adjustRightInd w:val="0"/>
        <w:rPr>
          <w:rFonts w:ascii="Calibri" w:hAnsi="Calibri" w:cs="TimesNewRomanPSMT"/>
          <w:lang w:val="sr-Latn-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Pr="009D43F4"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Pr="008277A6" w:rsidRDefault="00C07781" w:rsidP="00C07781">
      <w:pPr>
        <w:autoSpaceDE w:val="0"/>
        <w:autoSpaceDN w:val="0"/>
        <w:adjustRightInd w:val="0"/>
        <w:ind w:firstLine="720"/>
        <w:jc w:val="both"/>
        <w:rPr>
          <w:lang w:val="sr-Cyrl-CS" w:eastAsia="sr-Latn-CS"/>
        </w:rPr>
      </w:pPr>
      <w:r w:rsidRPr="00B11085">
        <w:t>Под пуном материјалном и кривичном одговорношћу изјављујемо да ћемо</w:t>
      </w:r>
      <w:r w:rsidRPr="008277A6">
        <w:rPr>
          <w:lang w:val="sr-Latn-CS" w:eastAsia="sr-Latn-CS"/>
        </w:rPr>
        <w:t>Наручиоцу, уколико нам се додели Уговор за јавну набавку</w:t>
      </w:r>
      <w:r w:rsidRPr="008277A6">
        <w:rPr>
          <w:lang w:val="sr-Cyrl-CS"/>
        </w:rPr>
        <w:t>радова</w:t>
      </w:r>
      <w:r w:rsidR="00551404">
        <w:rPr>
          <w:b/>
          <w:lang w:val="sr-Cyrl-CS"/>
        </w:rPr>
        <w:t>-</w:t>
      </w:r>
      <w:r w:rsidR="007C77EC">
        <w:rPr>
          <w:b/>
          <w:lang w:val="sr-Cyrl-CS"/>
        </w:rPr>
        <w:t xml:space="preserve"> Радови на асфалтирању </w:t>
      </w:r>
      <w:r w:rsidR="007C77EC">
        <w:rPr>
          <w:b/>
          <w:kern w:val="24"/>
          <w:lang w:val="sr-Cyrl-CS"/>
        </w:rPr>
        <w:t>локалних општинских путева и улица</w:t>
      </w:r>
      <w:r w:rsidR="007C77EC" w:rsidRPr="000E4689">
        <w:rPr>
          <w:b/>
          <w:kern w:val="24"/>
          <w:lang w:val="sr-Cyrl-CS"/>
        </w:rPr>
        <w:t>: Балканска улица и улица Николе Јовановића</w:t>
      </w:r>
      <w:r>
        <w:rPr>
          <w:lang w:val="sr-Cyrl-CS"/>
        </w:rPr>
        <w:t>,</w:t>
      </w:r>
      <w:r w:rsidRPr="008277A6">
        <w:rPr>
          <w:lang w:val="sr-Cyrl-CS"/>
        </w:rPr>
        <w:t xml:space="preserve"> редни број ЈН </w:t>
      </w:r>
      <w:r w:rsidR="00F34A78" w:rsidRPr="00FA59D5">
        <w:rPr>
          <w:b/>
          <w:lang w:val="sr-Cyrl-CS"/>
        </w:rPr>
        <w:t>34</w:t>
      </w:r>
      <w:r w:rsidRPr="00FA59D5">
        <w:rPr>
          <w:b/>
          <w:lang w:val="sr-Cyrl-CS"/>
        </w:rPr>
        <w:t>/2017</w:t>
      </w:r>
      <w:r w:rsidRPr="008277A6">
        <w:rPr>
          <w:lang w:val="sr-Cyrl-CS" w:eastAsia="sr-Latn-CS"/>
        </w:rPr>
        <w:t xml:space="preserve">, </w:t>
      </w:r>
      <w:r w:rsidRPr="008277A6">
        <w:rPr>
          <w:b/>
          <w:lang w:val="sr-Latn-CS" w:eastAsia="sr-Latn-CS"/>
        </w:rPr>
        <w:t>на дан закључења Уговора</w:t>
      </w:r>
      <w:r w:rsidRPr="008277A6">
        <w:rPr>
          <w:b/>
          <w:lang w:val="sr-Cyrl-CS" w:eastAsia="sr-Latn-CS"/>
        </w:rPr>
        <w:t xml:space="preserve"> или најкасније 3 дана од закључења истог</w:t>
      </w:r>
      <w:r w:rsidRPr="008277A6">
        <w:rPr>
          <w:lang w:val="sr-Latn-CS" w:eastAsia="sr-Latn-CS"/>
        </w:rPr>
        <w:t>, доставити бланко сопствену меницуза добро извршење посл</w:t>
      </w:r>
      <w:r w:rsidRPr="008277A6">
        <w:rPr>
          <w:lang w:val="sr-Cyrl-CS" w:eastAsia="sr-Latn-CS"/>
        </w:rPr>
        <w:t xml:space="preserve">а, </w:t>
      </w:r>
      <w:r w:rsidRPr="008277A6">
        <w:rPr>
          <w:lang w:eastAsia="sr-Latn-CS"/>
        </w:rPr>
        <w:t>регистровану код пословне банке</w:t>
      </w:r>
      <w:r w:rsidRPr="008277A6">
        <w:rPr>
          <w:lang w:val="sr-Latn-CS" w:eastAsia="sr-Latn-CS"/>
        </w:rPr>
        <w:t xml:space="preserve">, у износу од 10 % од укупне вредности уговора </w:t>
      </w:r>
      <w:r w:rsidRPr="008277A6">
        <w:rPr>
          <w:lang w:val="sr-Cyrl-CS" w:eastAsia="sr-Latn-CS"/>
        </w:rPr>
        <w:t>без</w:t>
      </w:r>
      <w:r w:rsidRPr="008277A6">
        <w:rPr>
          <w:lang w:val="sr-Latn-CS" w:eastAsia="sr-Latn-CS"/>
        </w:rPr>
        <w:t xml:space="preserve"> ПДВ-</w:t>
      </w:r>
      <w:r w:rsidRPr="008277A6">
        <w:rPr>
          <w:lang w:val="sr-Cyrl-CS" w:eastAsia="sr-Latn-CS"/>
        </w:rPr>
        <w:t>а</w:t>
      </w:r>
      <w:r w:rsidRPr="008277A6">
        <w:rPr>
          <w:lang w:val="sr-Latn-CS" w:eastAsia="sr-Latn-CS"/>
        </w:rPr>
        <w:t xml:space="preserve">, </w:t>
      </w:r>
      <w:r w:rsidRPr="008277A6">
        <w:rPr>
          <w:lang w:val="sr-Cyrl-CS" w:eastAsia="sr-Latn-CS"/>
        </w:rPr>
        <w:t xml:space="preserve">а </w:t>
      </w:r>
      <w:r w:rsidRPr="008277A6">
        <w:rPr>
          <w:lang w:val="sr-Latn-CS" w:eastAsia="sr-Latn-CS"/>
        </w:rPr>
        <w:t xml:space="preserve">у корист наручиоца, која треба да буде </w:t>
      </w:r>
      <w:r w:rsidRPr="008277A6">
        <w:rPr>
          <w:lang w:val="sr-Cyrl-CS" w:eastAsia="sr-Latn-CS"/>
        </w:rPr>
        <w:t xml:space="preserve">безусловна и платива на први позив </w:t>
      </w:r>
      <w:r w:rsidRPr="008277A6">
        <w:rPr>
          <w:lang w:val="sr-Latn-CS" w:eastAsia="sr-Latn-CS"/>
        </w:rPr>
        <w:t>са клаузулом „без протеста”и роком важења</w:t>
      </w:r>
      <w:r w:rsidRPr="008277A6">
        <w:rPr>
          <w:lang w:val="sr-Cyrl-CS" w:eastAsia="sr-Latn-CS"/>
        </w:rPr>
        <w:t xml:space="preserve"> 20 дана дужим од рока за коначно извршење посла</w:t>
      </w:r>
      <w:r w:rsidRPr="008277A6">
        <w:rPr>
          <w:lang w:val="sr-Latn-CS" w:eastAsia="sr-Latn-CS"/>
        </w:rPr>
        <w:t xml:space="preserve">. </w:t>
      </w:r>
    </w:p>
    <w:p w:rsidR="00C07781" w:rsidRDefault="00C07781" w:rsidP="00C07781">
      <w:pPr>
        <w:autoSpaceDE w:val="0"/>
        <w:autoSpaceDN w:val="0"/>
        <w:adjustRightInd w:val="0"/>
        <w:jc w:val="both"/>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w:t>
      </w:r>
      <w:r w:rsidRPr="007F42BA">
        <w:rPr>
          <w:lang w:val="sr-Latn-CS" w:eastAsia="sr-Latn-CS"/>
        </w:rPr>
        <w:t>м.п.)</w:t>
      </w:r>
      <w:r w:rsidR="002D4506">
        <w:rPr>
          <w:lang w:eastAsia="sr-Latn-CS"/>
        </w:rPr>
        <w:t xml:space="preserve">                </w:t>
      </w:r>
      <w:r w:rsidRPr="007F42BA">
        <w:rPr>
          <w:lang w:val="sr-Latn-CS" w:eastAsia="sr-Latn-CS"/>
        </w:rPr>
        <w:t>ПОНУЂАЧ</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t xml:space="preserve">      _______________________</w:t>
      </w:r>
    </w:p>
    <w:p w:rsidR="00C07781" w:rsidRPr="007F42BA" w:rsidRDefault="00C07781" w:rsidP="00C07781">
      <w:pPr>
        <w:tabs>
          <w:tab w:val="left" w:pos="5205"/>
        </w:tabs>
        <w:autoSpaceDE w:val="0"/>
        <w:autoSpaceDN w:val="0"/>
        <w:adjustRightInd w:val="0"/>
        <w:rPr>
          <w:lang w:val="sr-Cyrl-CS" w:eastAsia="sr-Latn-CS"/>
        </w:rPr>
      </w:pPr>
      <w:r>
        <w:rPr>
          <w:rFonts w:ascii="TimesNewRomanPSMT" w:hAnsi="TimesNewRomanPSMT" w:cs="TimesNewRomanPSMT"/>
          <w:lang w:val="sr-Cyrl-CS" w:eastAsia="sr-Latn-CS"/>
        </w:rPr>
        <w:tab/>
      </w:r>
      <w:r w:rsidRPr="007F42BA">
        <w:rPr>
          <w:lang w:val="sr-Latn-CS" w:eastAsia="sr-Latn-CS"/>
        </w:rPr>
        <w:t>(потпис одговорног лица понуђача)</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p>
    <w:p w:rsidR="00C07781" w:rsidRDefault="00C07781" w:rsidP="00C07781">
      <w:pPr>
        <w:jc w:val="both"/>
        <w:rPr>
          <w:lang w:val="sr-Cyrl-CS"/>
        </w:rPr>
      </w:pPr>
    </w:p>
    <w:p w:rsidR="00C07781" w:rsidRDefault="00C07781" w:rsidP="00C07781">
      <w:pPr>
        <w:jc w:val="both"/>
        <w:rPr>
          <w:lang w:val="sr-Cyrl-CS"/>
        </w:rPr>
      </w:pPr>
    </w:p>
    <w:p w:rsidR="00C07781" w:rsidRPr="007F42BA" w:rsidRDefault="00C07781" w:rsidP="00C07781">
      <w:pPr>
        <w:autoSpaceDE w:val="0"/>
        <w:autoSpaceDN w:val="0"/>
        <w:adjustRightInd w:val="0"/>
        <w:jc w:val="both"/>
        <w:rPr>
          <w:i/>
          <w:lang w:val="sr-Latn-CS" w:eastAsia="sr-Latn-CS"/>
        </w:rPr>
      </w:pPr>
      <w:r w:rsidRPr="007F42BA">
        <w:rPr>
          <w:b/>
          <w:i/>
          <w:lang w:val="sr-Latn-CS" w:eastAsia="sr-Latn-CS"/>
        </w:rPr>
        <w:t>Напомена:</w:t>
      </w:r>
      <w:r w:rsidRPr="007F42BA">
        <w:rPr>
          <w:i/>
          <w:lang w:eastAsia="sr-Latn-CS"/>
        </w:rPr>
        <w:t>У</w:t>
      </w:r>
      <w:r w:rsidRPr="007F42BA">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C07781" w:rsidRPr="007F42BA" w:rsidRDefault="00C07781" w:rsidP="00C07781">
      <w:pPr>
        <w:autoSpaceDE w:val="0"/>
        <w:autoSpaceDN w:val="0"/>
        <w:adjustRightInd w:val="0"/>
        <w:ind w:left="1710" w:hanging="1710"/>
        <w:rPr>
          <w:b/>
          <w:lang w:val="sr-Latn-CS" w:eastAsia="sr-Latn-CS"/>
        </w:rPr>
      </w:pPr>
    </w:p>
    <w:p w:rsidR="00C07781" w:rsidRPr="004A2F12" w:rsidRDefault="00C07781" w:rsidP="00C07781">
      <w:pPr>
        <w:autoSpaceDE w:val="0"/>
        <w:autoSpaceDN w:val="0"/>
        <w:adjustRightInd w:val="0"/>
        <w:ind w:left="1710" w:hanging="1710"/>
        <w:rPr>
          <w:b/>
          <w:lang w:val="sr-Latn-CS" w:eastAsia="sr-Latn-CS"/>
        </w:rPr>
      </w:pPr>
      <w:r>
        <w:rPr>
          <w:b/>
          <w:lang w:val="sr-Latn-CS" w:eastAsia="sr-Latn-CS"/>
        </w:rPr>
        <w:br w:type="page"/>
      </w:r>
      <w:r>
        <w:rPr>
          <w:b/>
          <w:lang w:val="sr-Cyrl-CS" w:eastAsia="sr-Latn-CS"/>
        </w:rPr>
        <w:lastRenderedPageBreak/>
        <w:t>ХХ</w:t>
      </w:r>
      <w:r w:rsidR="00322B76">
        <w:rPr>
          <w:b/>
          <w:lang w:val="sr-Latn-CS" w:eastAsia="sr-Latn-CS"/>
        </w:rPr>
        <w:t>I</w:t>
      </w:r>
      <w:r>
        <w:rPr>
          <w:b/>
          <w:lang w:val="sr-Cyrl-CS" w:eastAsia="sr-Latn-CS"/>
        </w:rPr>
        <w:t xml:space="preserve"> ОБРАЗАЦ </w:t>
      </w:r>
      <w:r w:rsidRPr="00566DEE">
        <w:rPr>
          <w:b/>
          <w:lang w:val="sr-Cyrl-CS" w:eastAsia="sr-Latn-CS"/>
        </w:rPr>
        <w:t>МЕНИЧНО</w:t>
      </w:r>
      <w:r>
        <w:rPr>
          <w:b/>
          <w:lang w:val="sr-Cyrl-CS" w:eastAsia="sr-Latn-CS"/>
        </w:rPr>
        <w:t>Г</w:t>
      </w:r>
      <w:r w:rsidRPr="00566DEE">
        <w:rPr>
          <w:b/>
          <w:lang w:val="sr-Cyrl-CS" w:eastAsia="sr-Latn-CS"/>
        </w:rPr>
        <w:t xml:space="preserve"> ОВЛАШЋ</w:t>
      </w:r>
      <w:r>
        <w:rPr>
          <w:b/>
          <w:lang w:val="sr-Cyrl-CS" w:eastAsia="sr-Latn-CS"/>
        </w:rPr>
        <w:t>ЕЊА ЗА ДОБРО ИЗВРШЕЊЕ ПОСЛА</w:t>
      </w:r>
    </w:p>
    <w:p w:rsidR="00C07781" w:rsidRDefault="00C07781" w:rsidP="00C07781">
      <w:pPr>
        <w:autoSpaceDE w:val="0"/>
        <w:autoSpaceDN w:val="0"/>
        <w:adjustRightInd w:val="0"/>
        <w:jc w:val="both"/>
        <w:rPr>
          <w:b/>
          <w:bCs/>
          <w:szCs w:val="22"/>
          <w:lang w:val="sr-Cyrl-CS"/>
        </w:rPr>
      </w:pPr>
    </w:p>
    <w:p w:rsidR="00C07781" w:rsidRPr="00566DEE" w:rsidRDefault="00C07781" w:rsidP="00C07781">
      <w:pPr>
        <w:autoSpaceDE w:val="0"/>
        <w:autoSpaceDN w:val="0"/>
        <w:adjustRightInd w:val="0"/>
        <w:jc w:val="both"/>
        <w:rPr>
          <w:szCs w:val="22"/>
        </w:rPr>
      </w:pPr>
      <w:r w:rsidRPr="00566DEE">
        <w:rPr>
          <w:b/>
          <w:bCs/>
          <w:szCs w:val="22"/>
        </w:rPr>
        <w:t xml:space="preserve">ДУЖНИК: ____________________________________________ </w:t>
      </w:r>
    </w:p>
    <w:p w:rsidR="00C07781" w:rsidRPr="00566DEE" w:rsidRDefault="00C07781" w:rsidP="00C07781">
      <w:pPr>
        <w:autoSpaceDE w:val="0"/>
        <w:autoSpaceDN w:val="0"/>
        <w:adjustRightInd w:val="0"/>
        <w:jc w:val="both"/>
        <w:rPr>
          <w:szCs w:val="22"/>
        </w:rPr>
      </w:pPr>
      <w:r w:rsidRPr="00566DEE">
        <w:rPr>
          <w:b/>
          <w:bCs/>
          <w:szCs w:val="22"/>
        </w:rPr>
        <w:t xml:space="preserve">Седиште: _____________________________________________ </w:t>
      </w:r>
    </w:p>
    <w:p w:rsidR="00C07781" w:rsidRPr="00566DEE" w:rsidRDefault="00C07781" w:rsidP="00C07781">
      <w:pPr>
        <w:autoSpaceDE w:val="0"/>
        <w:autoSpaceDN w:val="0"/>
        <w:adjustRightInd w:val="0"/>
        <w:jc w:val="both"/>
        <w:rPr>
          <w:szCs w:val="22"/>
        </w:rPr>
      </w:pPr>
      <w:r w:rsidRPr="00566DEE">
        <w:rPr>
          <w:b/>
          <w:bCs/>
          <w:szCs w:val="22"/>
        </w:rPr>
        <w:t xml:space="preserve">Матични број: ________________________________________ </w:t>
      </w:r>
    </w:p>
    <w:p w:rsidR="00C07781" w:rsidRPr="00566DEE" w:rsidRDefault="00C07781" w:rsidP="00C07781">
      <w:pPr>
        <w:autoSpaceDE w:val="0"/>
        <w:autoSpaceDN w:val="0"/>
        <w:adjustRightInd w:val="0"/>
        <w:jc w:val="both"/>
        <w:rPr>
          <w:szCs w:val="22"/>
        </w:rPr>
      </w:pPr>
      <w:r w:rsidRPr="00566DEE">
        <w:rPr>
          <w:b/>
          <w:bCs/>
          <w:szCs w:val="22"/>
        </w:rPr>
        <w:t xml:space="preserve">Порески идентификациони број ПИБ: ___________________ </w:t>
      </w:r>
    </w:p>
    <w:p w:rsidR="00C07781" w:rsidRPr="00566DEE" w:rsidRDefault="00C07781" w:rsidP="00C07781">
      <w:pPr>
        <w:autoSpaceDE w:val="0"/>
        <w:autoSpaceDN w:val="0"/>
        <w:adjustRightInd w:val="0"/>
        <w:jc w:val="both"/>
        <w:rPr>
          <w:szCs w:val="22"/>
        </w:rPr>
      </w:pPr>
      <w:r w:rsidRPr="00566DEE">
        <w:rPr>
          <w:b/>
          <w:bCs/>
          <w:szCs w:val="22"/>
        </w:rPr>
        <w:t xml:space="preserve">Текући рачун: _________________________________________ </w:t>
      </w:r>
    </w:p>
    <w:p w:rsidR="00C07781" w:rsidRPr="00566DEE" w:rsidRDefault="00C07781" w:rsidP="00C07781">
      <w:pPr>
        <w:autoSpaceDE w:val="0"/>
        <w:autoSpaceDN w:val="0"/>
        <w:adjustRightInd w:val="0"/>
        <w:jc w:val="both"/>
        <w:rPr>
          <w:szCs w:val="22"/>
        </w:rPr>
      </w:pPr>
      <w:r w:rsidRPr="00566DEE">
        <w:rPr>
          <w:b/>
          <w:bCs/>
          <w:szCs w:val="22"/>
        </w:rPr>
        <w:t xml:space="preserve">Код банке:_____________________________________________ </w:t>
      </w:r>
    </w:p>
    <w:p w:rsidR="00C07781" w:rsidRDefault="00C07781" w:rsidP="00C07781">
      <w:pPr>
        <w:autoSpaceDE w:val="0"/>
        <w:autoSpaceDN w:val="0"/>
        <w:adjustRightInd w:val="0"/>
        <w:jc w:val="both"/>
        <w:rPr>
          <w:b/>
          <w:bCs/>
          <w:szCs w:val="22"/>
          <w:lang w:val="sr-Cyrl-CS"/>
        </w:rPr>
      </w:pPr>
    </w:p>
    <w:p w:rsidR="00C07781" w:rsidRDefault="00C07781" w:rsidP="00C07781">
      <w:pPr>
        <w:autoSpaceDE w:val="0"/>
        <w:autoSpaceDN w:val="0"/>
        <w:adjustRightInd w:val="0"/>
        <w:jc w:val="both"/>
        <w:rPr>
          <w:b/>
          <w:bCs/>
          <w:szCs w:val="22"/>
          <w:lang w:val="sr-Cyrl-CS"/>
        </w:rPr>
      </w:pPr>
      <w:r w:rsidRPr="00566DEE">
        <w:rPr>
          <w:b/>
          <w:bCs/>
          <w:szCs w:val="22"/>
        </w:rPr>
        <w:t xml:space="preserve">ИЗДАЈЕ </w:t>
      </w:r>
    </w:p>
    <w:p w:rsidR="006B3370" w:rsidRPr="006B3370" w:rsidRDefault="006B3370" w:rsidP="00C07781">
      <w:pPr>
        <w:autoSpaceDE w:val="0"/>
        <w:autoSpaceDN w:val="0"/>
        <w:adjustRightInd w:val="0"/>
        <w:jc w:val="both"/>
        <w:rPr>
          <w:szCs w:val="22"/>
          <w:lang w:val="sr-Cyrl-CS"/>
        </w:rPr>
      </w:pPr>
    </w:p>
    <w:p w:rsidR="00C07781" w:rsidRPr="00566DEE" w:rsidRDefault="00C07781" w:rsidP="00C07781">
      <w:pPr>
        <w:autoSpaceDE w:val="0"/>
        <w:autoSpaceDN w:val="0"/>
        <w:adjustRightInd w:val="0"/>
        <w:ind w:firstLine="720"/>
        <w:jc w:val="center"/>
        <w:rPr>
          <w:szCs w:val="22"/>
        </w:rPr>
      </w:pPr>
      <w:r w:rsidRPr="00566DEE">
        <w:rPr>
          <w:b/>
          <w:bCs/>
          <w:szCs w:val="22"/>
        </w:rPr>
        <w:t>МЕНИЧНО ОВЛАШЋЕЊЕ - ПИСМО</w:t>
      </w:r>
    </w:p>
    <w:p w:rsidR="00C07781" w:rsidRDefault="00C07781" w:rsidP="006B3370">
      <w:pPr>
        <w:autoSpaceDE w:val="0"/>
        <w:autoSpaceDN w:val="0"/>
        <w:adjustRightInd w:val="0"/>
        <w:ind w:firstLine="720"/>
        <w:jc w:val="center"/>
        <w:rPr>
          <w:b/>
          <w:bCs/>
          <w:szCs w:val="22"/>
          <w:lang w:val="sr-Cyrl-CS"/>
        </w:rPr>
      </w:pPr>
      <w:r w:rsidRPr="00566DEE">
        <w:rPr>
          <w:b/>
          <w:bCs/>
          <w:szCs w:val="22"/>
        </w:rPr>
        <w:t>- за корисника бланко сопствене менице –</w:t>
      </w:r>
    </w:p>
    <w:p w:rsidR="006B3370" w:rsidRPr="006B3370" w:rsidRDefault="006B3370" w:rsidP="006B3370">
      <w:pPr>
        <w:autoSpaceDE w:val="0"/>
        <w:autoSpaceDN w:val="0"/>
        <w:adjustRightInd w:val="0"/>
        <w:ind w:firstLine="720"/>
        <w:jc w:val="center"/>
        <w:rPr>
          <w:szCs w:val="22"/>
          <w:lang w:val="sr-Cyrl-CS"/>
        </w:rPr>
      </w:pPr>
    </w:p>
    <w:p w:rsidR="00C07781" w:rsidRPr="00566DEE" w:rsidRDefault="00C07781" w:rsidP="00C07781">
      <w:pPr>
        <w:autoSpaceDE w:val="0"/>
        <w:autoSpaceDN w:val="0"/>
        <w:adjustRightInd w:val="0"/>
        <w:jc w:val="both"/>
        <w:rPr>
          <w:szCs w:val="22"/>
        </w:rPr>
      </w:pPr>
      <w:r w:rsidRPr="00566DEE">
        <w:rPr>
          <w:b/>
          <w:bCs/>
          <w:szCs w:val="22"/>
        </w:rPr>
        <w:t>КОРИСНИК</w:t>
      </w:r>
      <w:r>
        <w:rPr>
          <w:b/>
          <w:bCs/>
          <w:szCs w:val="22"/>
          <w:lang w:val="sr-Cyrl-CS"/>
        </w:rPr>
        <w:t xml:space="preserve">: </w:t>
      </w:r>
      <w:r>
        <w:rPr>
          <w:bCs/>
          <w:szCs w:val="22"/>
          <w:lang w:val="sr-Cyrl-CS"/>
        </w:rPr>
        <w:t>Општинска управа општине Љубовија</w:t>
      </w:r>
      <w:r w:rsidRPr="00566DEE">
        <w:rPr>
          <w:szCs w:val="22"/>
        </w:rPr>
        <w:t xml:space="preserve">, (Поверилац) </w:t>
      </w:r>
    </w:p>
    <w:p w:rsidR="00C07781" w:rsidRPr="00566DEE" w:rsidRDefault="00C07781" w:rsidP="00C07781">
      <w:pPr>
        <w:autoSpaceDE w:val="0"/>
        <w:autoSpaceDN w:val="0"/>
        <w:adjustRightInd w:val="0"/>
        <w:jc w:val="both"/>
        <w:rPr>
          <w:szCs w:val="22"/>
          <w:lang w:val="sr-Cyrl-CS"/>
        </w:rPr>
      </w:pPr>
      <w:r w:rsidRPr="00566DEE">
        <w:rPr>
          <w:szCs w:val="22"/>
        </w:rPr>
        <w:t xml:space="preserve">Седиште: </w:t>
      </w:r>
      <w:r>
        <w:rPr>
          <w:szCs w:val="22"/>
          <w:lang w:val="sr-Cyrl-CS"/>
        </w:rPr>
        <w:t>Љубовија, ул. Војводе Мишића 45</w:t>
      </w:r>
    </w:p>
    <w:p w:rsidR="00C07781" w:rsidRDefault="00C07781" w:rsidP="00C07781">
      <w:pPr>
        <w:autoSpaceDE w:val="0"/>
        <w:autoSpaceDN w:val="0"/>
        <w:adjustRightInd w:val="0"/>
        <w:ind w:firstLine="720"/>
        <w:jc w:val="both"/>
        <w:rPr>
          <w:szCs w:val="22"/>
          <w:lang w:val="sr-Cyrl-CS"/>
        </w:rPr>
      </w:pPr>
    </w:p>
    <w:p w:rsidR="00C07781" w:rsidRPr="00566DEE" w:rsidRDefault="00C07781" w:rsidP="00C07781">
      <w:pPr>
        <w:autoSpaceDE w:val="0"/>
        <w:autoSpaceDN w:val="0"/>
        <w:adjustRightInd w:val="0"/>
        <w:ind w:firstLine="720"/>
        <w:jc w:val="both"/>
        <w:rPr>
          <w:szCs w:val="22"/>
        </w:rPr>
      </w:pPr>
      <w:r w:rsidRPr="00566DEE">
        <w:rPr>
          <w:szCs w:val="22"/>
        </w:rPr>
        <w:t>Предајемо Вам 1 (једну) бланко сопствену меницу, серије __________________ и овлашћујемо</w:t>
      </w:r>
      <w:r>
        <w:rPr>
          <w:bCs/>
          <w:szCs w:val="22"/>
          <w:lang w:val="sr-Cyrl-CS"/>
        </w:rPr>
        <w:t xml:space="preserve"> Општинску управу општине Љубовија</w:t>
      </w:r>
      <w:r w:rsidRPr="00566DEE">
        <w:rPr>
          <w:szCs w:val="22"/>
        </w:rPr>
        <w:t xml:space="preserve">, </w:t>
      </w:r>
      <w:r>
        <w:rPr>
          <w:szCs w:val="22"/>
          <w:lang w:val="sr-Cyrl-CS"/>
        </w:rPr>
        <w:t xml:space="preserve">ул. Војводе Мишића 45, </w:t>
      </w:r>
      <w:r w:rsidRPr="00566DEE">
        <w:rPr>
          <w:szCs w:val="22"/>
        </w:rPr>
        <w:t xml:space="preserve">као повериоца, да предату меницу може попунити на износ </w:t>
      </w:r>
      <w:r>
        <w:rPr>
          <w:szCs w:val="22"/>
          <w:lang w:val="sr-Cyrl-CS"/>
        </w:rPr>
        <w:t xml:space="preserve">од 10% (десет посто) </w:t>
      </w:r>
      <w:r w:rsidRPr="00566DEE">
        <w:rPr>
          <w:szCs w:val="22"/>
        </w:rPr>
        <w:t xml:space="preserve">од </w:t>
      </w:r>
      <w:r>
        <w:rPr>
          <w:szCs w:val="22"/>
        </w:rPr>
        <w:t>укупне вредности</w:t>
      </w:r>
      <w:r>
        <w:rPr>
          <w:szCs w:val="22"/>
          <w:lang w:val="sr-Cyrl-CS"/>
        </w:rPr>
        <w:t xml:space="preserve"> уговора без ПДВ-а</w:t>
      </w:r>
      <w:r w:rsidR="00241375">
        <w:rPr>
          <w:szCs w:val="22"/>
        </w:rPr>
        <w:t xml:space="preserve"> за ЈН </w:t>
      </w:r>
      <w:r w:rsidR="00CB2FC4">
        <w:rPr>
          <w:szCs w:val="22"/>
        </w:rPr>
        <w:t>34</w:t>
      </w:r>
      <w:r>
        <w:rPr>
          <w:szCs w:val="22"/>
        </w:rPr>
        <w:t>/2017</w:t>
      </w:r>
      <w:r w:rsidR="00F54AB5">
        <w:rPr>
          <w:szCs w:val="22"/>
          <w:lang/>
        </w:rPr>
        <w:t xml:space="preserve"> </w:t>
      </w:r>
      <w:r>
        <w:rPr>
          <w:lang w:val="sr-Cyrl-CS"/>
        </w:rPr>
        <w:t>–</w:t>
      </w:r>
      <w:r w:rsidR="00F54AB5">
        <w:rPr>
          <w:lang w:val="sr-Cyrl-CS"/>
        </w:rPr>
        <w:t xml:space="preserve"> </w:t>
      </w:r>
      <w:r w:rsidR="00CB2FC4">
        <w:rPr>
          <w:b/>
          <w:lang w:val="sr-Cyrl-CS"/>
        </w:rPr>
        <w:t xml:space="preserve">Радови на асфалтирању </w:t>
      </w:r>
      <w:r w:rsidR="00CB2FC4">
        <w:rPr>
          <w:b/>
          <w:kern w:val="24"/>
          <w:lang w:val="sr-Cyrl-CS"/>
        </w:rPr>
        <w:t>локалних општинских путева и улица</w:t>
      </w:r>
      <w:r w:rsidR="00CB2FC4" w:rsidRPr="000E4689">
        <w:rPr>
          <w:b/>
          <w:kern w:val="24"/>
          <w:lang w:val="sr-Cyrl-CS"/>
        </w:rPr>
        <w:t>: Балканска улица и улица Николе Јовановића</w:t>
      </w:r>
      <w:r w:rsidRPr="00566DEE">
        <w:rPr>
          <w:szCs w:val="22"/>
        </w:rPr>
        <w:t xml:space="preserve">, што номинално износи </w:t>
      </w:r>
      <w:r>
        <w:rPr>
          <w:szCs w:val="22"/>
        </w:rPr>
        <w:t>_______________ динара</w:t>
      </w:r>
      <w:r>
        <w:rPr>
          <w:szCs w:val="22"/>
          <w:lang w:val="sr-Cyrl-CS"/>
        </w:rPr>
        <w:t xml:space="preserve"> без ПДВ-а</w:t>
      </w:r>
      <w:r w:rsidRPr="00566DEE">
        <w:rPr>
          <w:szCs w:val="22"/>
        </w:rPr>
        <w:t>, а по основу г</w:t>
      </w:r>
      <w:r>
        <w:rPr>
          <w:szCs w:val="22"/>
        </w:rPr>
        <w:t xml:space="preserve">аранције за </w:t>
      </w:r>
      <w:r>
        <w:rPr>
          <w:szCs w:val="22"/>
          <w:lang w:val="sr-Cyrl-CS"/>
        </w:rPr>
        <w:t>добро извршење посла</w:t>
      </w:r>
      <w:r w:rsidRPr="00566DEE">
        <w:rPr>
          <w:szCs w:val="22"/>
        </w:rPr>
        <w:t xml:space="preserve">. </w:t>
      </w:r>
    </w:p>
    <w:p w:rsidR="00C07781" w:rsidRPr="00566DEE" w:rsidRDefault="00C07781" w:rsidP="00C07781">
      <w:pPr>
        <w:autoSpaceDE w:val="0"/>
        <w:autoSpaceDN w:val="0"/>
        <w:adjustRightInd w:val="0"/>
        <w:ind w:firstLine="720"/>
        <w:jc w:val="both"/>
        <w:rPr>
          <w:szCs w:val="22"/>
        </w:rPr>
      </w:pPr>
      <w:r>
        <w:rPr>
          <w:szCs w:val="22"/>
        </w:rPr>
        <w:t>Рок важења ове менице ј</w:t>
      </w:r>
      <w:r>
        <w:rPr>
          <w:szCs w:val="22"/>
          <w:lang w:val="sr-Cyrl-CS"/>
        </w:rPr>
        <w:t>е мора бити 20 (двадесет) дана дужи од дана истека рока за коначно извршење посла</w:t>
      </w:r>
      <w:r w:rsidRPr="00566DEE">
        <w:rPr>
          <w:szCs w:val="22"/>
        </w:rPr>
        <w:t>.</w:t>
      </w:r>
    </w:p>
    <w:p w:rsidR="00C07781" w:rsidRPr="00566DEE" w:rsidRDefault="00C07781" w:rsidP="00C07781">
      <w:pPr>
        <w:autoSpaceDE w:val="0"/>
        <w:autoSpaceDN w:val="0"/>
        <w:adjustRightInd w:val="0"/>
        <w:ind w:firstLine="720"/>
        <w:jc w:val="both"/>
        <w:rPr>
          <w:szCs w:val="22"/>
        </w:rPr>
      </w:pPr>
      <w:r w:rsidRPr="00566DEE">
        <w:rPr>
          <w:szCs w:val="22"/>
        </w:rPr>
        <w:t>Овлашћујемо</w:t>
      </w:r>
      <w:r>
        <w:rPr>
          <w:bCs/>
          <w:szCs w:val="22"/>
          <w:lang w:val="sr-Cyrl-CS"/>
        </w:rPr>
        <w:t>Општинску управу општине Љубовија</w:t>
      </w:r>
      <w:r w:rsidRPr="00566DEE">
        <w:rPr>
          <w:szCs w:val="22"/>
        </w:rPr>
        <w:t xml:space="preserve">, </w:t>
      </w:r>
      <w:r>
        <w:rPr>
          <w:szCs w:val="22"/>
          <w:lang w:val="sr-Cyrl-CS"/>
        </w:rPr>
        <w:t>ул. Војводе Мишића 45</w:t>
      </w:r>
      <w:r w:rsidRPr="00566DEE">
        <w:rPr>
          <w:szCs w:val="22"/>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C07781" w:rsidRPr="00566DEE" w:rsidRDefault="00C07781" w:rsidP="00C07781">
      <w:pPr>
        <w:autoSpaceDE w:val="0"/>
        <w:autoSpaceDN w:val="0"/>
        <w:adjustRightInd w:val="0"/>
        <w:ind w:firstLine="720"/>
        <w:jc w:val="both"/>
        <w:rPr>
          <w:szCs w:val="22"/>
        </w:rPr>
      </w:pPr>
      <w:r w:rsidRPr="00566DEE">
        <w:rPr>
          <w:szCs w:val="22"/>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07781" w:rsidRPr="00566DEE" w:rsidRDefault="00C07781" w:rsidP="00C07781">
      <w:pPr>
        <w:autoSpaceDE w:val="0"/>
        <w:autoSpaceDN w:val="0"/>
        <w:adjustRightInd w:val="0"/>
        <w:ind w:firstLine="720"/>
        <w:jc w:val="both"/>
        <w:rPr>
          <w:szCs w:val="22"/>
        </w:rPr>
      </w:pPr>
      <w:r w:rsidRPr="00566DEE">
        <w:rPr>
          <w:szCs w:val="22"/>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C07781" w:rsidRPr="00566DEE" w:rsidRDefault="00C07781" w:rsidP="00C07781">
      <w:pPr>
        <w:autoSpaceDE w:val="0"/>
        <w:autoSpaceDN w:val="0"/>
        <w:adjustRightInd w:val="0"/>
        <w:ind w:firstLine="720"/>
        <w:jc w:val="both"/>
        <w:rPr>
          <w:szCs w:val="22"/>
        </w:rPr>
      </w:pPr>
      <w:r w:rsidRPr="00566DEE">
        <w:rPr>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07781" w:rsidRPr="00566DEE" w:rsidRDefault="00C07781" w:rsidP="00C07781">
      <w:pPr>
        <w:autoSpaceDE w:val="0"/>
        <w:autoSpaceDN w:val="0"/>
        <w:adjustRightInd w:val="0"/>
        <w:ind w:firstLine="720"/>
        <w:jc w:val="both"/>
        <w:rPr>
          <w:szCs w:val="22"/>
        </w:rPr>
      </w:pPr>
      <w:r w:rsidRPr="00566DEE">
        <w:rPr>
          <w:szCs w:val="22"/>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
    <w:p w:rsidR="00C07781" w:rsidRPr="00566DEE" w:rsidRDefault="00C07781" w:rsidP="00C07781">
      <w:pPr>
        <w:autoSpaceDE w:val="0"/>
        <w:autoSpaceDN w:val="0"/>
        <w:adjustRightInd w:val="0"/>
        <w:ind w:firstLine="720"/>
        <w:jc w:val="both"/>
        <w:rPr>
          <w:szCs w:val="22"/>
        </w:rPr>
      </w:pPr>
      <w:r w:rsidRPr="00566DEE">
        <w:rPr>
          <w:szCs w:val="22"/>
        </w:rPr>
        <w:t>На меници је стављен печат и потпис издаваоца менице-трасанта.</w:t>
      </w:r>
    </w:p>
    <w:p w:rsidR="00C07781" w:rsidRDefault="00C07781" w:rsidP="00C07781">
      <w:pPr>
        <w:autoSpaceDE w:val="0"/>
        <w:autoSpaceDN w:val="0"/>
        <w:adjustRightInd w:val="0"/>
        <w:spacing w:after="120"/>
        <w:ind w:firstLine="720"/>
        <w:jc w:val="both"/>
        <w:rPr>
          <w:szCs w:val="22"/>
          <w:lang w:val="sr-Cyrl-CS"/>
        </w:rPr>
      </w:pPr>
      <w:r w:rsidRPr="00566DEE">
        <w:rPr>
          <w:szCs w:val="22"/>
        </w:rPr>
        <w:t>Ово овлашћење сачињено је у 2 (два) истоветна примерка, од којих 1 (један) за Дужника, а 1 (један) за Повериоца.</w:t>
      </w:r>
    </w:p>
    <w:p w:rsidR="00C07781" w:rsidRPr="00992645" w:rsidRDefault="00C07781" w:rsidP="00C07781">
      <w:pPr>
        <w:autoSpaceDE w:val="0"/>
        <w:autoSpaceDN w:val="0"/>
        <w:adjustRightInd w:val="0"/>
        <w:spacing w:after="120"/>
        <w:ind w:firstLine="720"/>
        <w:jc w:val="both"/>
        <w:rPr>
          <w:szCs w:val="22"/>
          <w:lang w:val="sr-Cyrl-CS"/>
        </w:rPr>
      </w:pPr>
    </w:p>
    <w:p w:rsidR="00C07781" w:rsidRPr="00566DEE" w:rsidRDefault="00C07781" w:rsidP="00C07781">
      <w:pPr>
        <w:autoSpaceDE w:val="0"/>
        <w:autoSpaceDN w:val="0"/>
        <w:adjustRightInd w:val="0"/>
        <w:rPr>
          <w:szCs w:val="22"/>
        </w:rPr>
      </w:pPr>
      <w:r w:rsidRPr="00566DEE">
        <w:rPr>
          <w:b/>
          <w:bCs/>
          <w:szCs w:val="22"/>
        </w:rPr>
        <w:t xml:space="preserve">Датум и место издавања </w:t>
      </w:r>
      <w:r>
        <w:rPr>
          <w:b/>
          <w:bCs/>
          <w:szCs w:val="22"/>
          <w:lang w:val="sr-Cyrl-CS"/>
        </w:rPr>
        <w:tab/>
      </w:r>
      <w:r>
        <w:rPr>
          <w:b/>
          <w:bCs/>
          <w:szCs w:val="22"/>
          <w:lang w:val="sr-Cyrl-CS"/>
        </w:rPr>
        <w:tab/>
      </w:r>
      <w:r w:rsidRPr="00566DEE">
        <w:rPr>
          <w:b/>
          <w:bCs/>
          <w:szCs w:val="22"/>
        </w:rPr>
        <w:t>М.П.</w:t>
      </w:r>
      <w:r w:rsidR="00407090">
        <w:rPr>
          <w:b/>
          <w:bCs/>
          <w:szCs w:val="22"/>
          <w:lang w:val="sr-Cyrl-CS"/>
        </w:rPr>
        <w:tab/>
      </w:r>
      <w:r w:rsidR="00407090">
        <w:rPr>
          <w:b/>
          <w:bCs/>
          <w:szCs w:val="22"/>
          <w:lang w:val="sr-Cyrl-CS"/>
        </w:rPr>
        <w:tab/>
      </w:r>
      <w:r w:rsidR="00F54AB5">
        <w:rPr>
          <w:b/>
          <w:bCs/>
          <w:szCs w:val="22"/>
          <w:lang w:val="sr-Cyrl-CS"/>
        </w:rPr>
        <w:t xml:space="preserve">                     </w:t>
      </w:r>
      <w:r w:rsidRPr="00566DEE">
        <w:rPr>
          <w:b/>
          <w:bCs/>
          <w:szCs w:val="22"/>
        </w:rPr>
        <w:t xml:space="preserve">Дужник - издавалац </w:t>
      </w:r>
    </w:p>
    <w:p w:rsidR="00C07781" w:rsidRPr="00566DEE" w:rsidRDefault="00C07781" w:rsidP="00C07781">
      <w:pPr>
        <w:autoSpaceDE w:val="0"/>
        <w:autoSpaceDN w:val="0"/>
        <w:adjustRightInd w:val="0"/>
        <w:ind w:firstLine="720"/>
        <w:rPr>
          <w:szCs w:val="22"/>
        </w:rPr>
      </w:pPr>
      <w:r w:rsidRPr="00566DEE">
        <w:rPr>
          <w:b/>
          <w:bCs/>
          <w:szCs w:val="22"/>
        </w:rPr>
        <w:t>овлашћења</w:t>
      </w:r>
      <w:r>
        <w:rPr>
          <w:b/>
          <w:bCs/>
          <w:szCs w:val="22"/>
          <w:lang w:val="sr-Cyrl-CS"/>
        </w:rPr>
        <w:tab/>
      </w:r>
      <w:r>
        <w:rPr>
          <w:b/>
          <w:bCs/>
          <w:szCs w:val="22"/>
          <w:lang w:val="sr-Cyrl-CS"/>
        </w:rPr>
        <w:tab/>
      </w:r>
      <w:r>
        <w:rPr>
          <w:b/>
          <w:bCs/>
          <w:szCs w:val="22"/>
          <w:lang w:val="sr-Cyrl-CS"/>
        </w:rPr>
        <w:tab/>
      </w:r>
      <w:r>
        <w:rPr>
          <w:b/>
          <w:bCs/>
          <w:szCs w:val="22"/>
          <w:lang w:val="sr-Cyrl-CS"/>
        </w:rPr>
        <w:tab/>
      </w:r>
      <w:r>
        <w:rPr>
          <w:b/>
          <w:bCs/>
          <w:szCs w:val="22"/>
          <w:lang w:val="sr-Cyrl-CS"/>
        </w:rPr>
        <w:tab/>
      </w:r>
      <w:r>
        <w:rPr>
          <w:b/>
          <w:bCs/>
          <w:szCs w:val="22"/>
          <w:lang w:val="sr-Cyrl-CS"/>
        </w:rPr>
        <w:tab/>
      </w:r>
      <w:r w:rsidR="00F54AB5">
        <w:rPr>
          <w:b/>
          <w:bCs/>
          <w:szCs w:val="22"/>
          <w:lang w:val="sr-Cyrl-CS"/>
        </w:rPr>
        <w:t xml:space="preserve">                   </w:t>
      </w:r>
      <w:r w:rsidRPr="00566DEE">
        <w:rPr>
          <w:b/>
          <w:bCs/>
          <w:szCs w:val="22"/>
        </w:rPr>
        <w:t xml:space="preserve">менице </w:t>
      </w:r>
    </w:p>
    <w:p w:rsidR="00C07781" w:rsidRPr="00566DEE" w:rsidRDefault="00C07781" w:rsidP="00C07781">
      <w:pPr>
        <w:autoSpaceDE w:val="0"/>
        <w:autoSpaceDN w:val="0"/>
        <w:adjustRightInd w:val="0"/>
        <w:rPr>
          <w:szCs w:val="22"/>
        </w:rPr>
      </w:pPr>
      <w:r w:rsidRPr="00566DEE">
        <w:rPr>
          <w:szCs w:val="22"/>
        </w:rPr>
        <w:t xml:space="preserve">____________________________ </w:t>
      </w:r>
      <w:r>
        <w:rPr>
          <w:szCs w:val="22"/>
          <w:lang w:val="sr-Cyrl-CS"/>
        </w:rPr>
        <w:tab/>
      </w:r>
      <w:r>
        <w:rPr>
          <w:szCs w:val="22"/>
          <w:lang w:val="sr-Cyrl-CS"/>
        </w:rPr>
        <w:tab/>
      </w:r>
      <w:r>
        <w:rPr>
          <w:szCs w:val="22"/>
          <w:lang w:val="sr-Cyrl-CS"/>
        </w:rPr>
        <w:tab/>
      </w:r>
      <w:r w:rsidR="00F54AB5">
        <w:rPr>
          <w:szCs w:val="22"/>
          <w:lang w:val="sr-Cyrl-CS"/>
        </w:rPr>
        <w:t xml:space="preserve">              </w:t>
      </w:r>
      <w:r w:rsidRPr="00566DEE">
        <w:rPr>
          <w:szCs w:val="22"/>
        </w:rPr>
        <w:t xml:space="preserve">_________________________ </w:t>
      </w:r>
    </w:p>
    <w:p w:rsidR="00C07781" w:rsidRDefault="00F54AB5" w:rsidP="00C07781">
      <w:pPr>
        <w:autoSpaceDE w:val="0"/>
        <w:autoSpaceDN w:val="0"/>
        <w:adjustRightInd w:val="0"/>
        <w:ind w:left="5220" w:firstLine="540"/>
        <w:rPr>
          <w:szCs w:val="22"/>
        </w:rPr>
      </w:pPr>
      <w:r>
        <w:rPr>
          <w:szCs w:val="22"/>
          <w:lang/>
        </w:rPr>
        <w:t xml:space="preserve">    </w:t>
      </w:r>
      <w:r w:rsidR="00C07781" w:rsidRPr="00566DEE">
        <w:rPr>
          <w:szCs w:val="22"/>
        </w:rPr>
        <w:t>потпис овлашћеног лица</w:t>
      </w:r>
    </w:p>
    <w:p w:rsidR="00EE2F7A" w:rsidRPr="00360505" w:rsidRDefault="00EE2F7A" w:rsidP="00EE2F7A">
      <w:pPr>
        <w:autoSpaceDE w:val="0"/>
        <w:autoSpaceDN w:val="0"/>
        <w:adjustRightInd w:val="0"/>
        <w:ind w:left="630" w:hanging="630"/>
        <w:rPr>
          <w:i/>
          <w:sz w:val="28"/>
          <w:lang w:val="sr-Cyrl-CS" w:eastAsia="sr-Latn-CS"/>
        </w:rPr>
      </w:pPr>
      <w:r>
        <w:rPr>
          <w:szCs w:val="22"/>
        </w:rPr>
        <w:br w:type="page"/>
      </w:r>
      <w:r w:rsidRPr="00360505">
        <w:rPr>
          <w:b/>
          <w:lang w:val="sr-Cyrl-CS"/>
        </w:rPr>
        <w:lastRenderedPageBreak/>
        <w:t>ХХ</w:t>
      </w:r>
      <w:r>
        <w:rPr>
          <w:b/>
          <w:lang w:val="sr-Latn-CS"/>
        </w:rPr>
        <w:t>II</w:t>
      </w:r>
      <w:r w:rsidRPr="00360505">
        <w:rPr>
          <w:b/>
          <w:bCs/>
          <w:lang w:val="sr-Latn-CS" w:eastAsia="sr-Latn-CS"/>
        </w:rPr>
        <w:t>ОБРАЗАЦ ИЗЈАВ</w:t>
      </w:r>
      <w:r w:rsidRPr="00360505">
        <w:rPr>
          <w:b/>
          <w:bCs/>
          <w:lang w:val="sr-Cyrl-CS" w:eastAsia="sr-Latn-CS"/>
        </w:rPr>
        <w:t>Е</w:t>
      </w:r>
      <w:r w:rsidRPr="00360505">
        <w:rPr>
          <w:b/>
          <w:bCs/>
          <w:lang w:val="sr-Latn-CS" w:eastAsia="sr-Latn-CS"/>
        </w:rPr>
        <w:t xml:space="preserve"> О ДОСТАВЉАЊУ МЕНИЦЕ ЗА </w:t>
      </w:r>
      <w:r w:rsidRPr="00360505">
        <w:rPr>
          <w:b/>
          <w:bCs/>
          <w:lang w:val="sr-Cyrl-CS" w:eastAsia="sr-Latn-CS"/>
        </w:rPr>
        <w:t>ОТКЛАЊАЊЕ ГРЕШАКА У ГАРАНТНОМ РОКУ</w:t>
      </w:r>
    </w:p>
    <w:p w:rsidR="00EE2F7A" w:rsidRPr="00360505" w:rsidRDefault="00EE2F7A" w:rsidP="00EE2F7A">
      <w:pPr>
        <w:autoSpaceDE w:val="0"/>
        <w:autoSpaceDN w:val="0"/>
        <w:adjustRightInd w:val="0"/>
        <w:rPr>
          <w:b/>
          <w:bCs/>
          <w:lang w:eastAsia="sr-Latn-CS"/>
        </w:rPr>
      </w:pPr>
    </w:p>
    <w:p w:rsidR="00EE2F7A" w:rsidRPr="00360505" w:rsidRDefault="00EE2F7A" w:rsidP="00EE2F7A">
      <w:pPr>
        <w:autoSpaceDE w:val="0"/>
        <w:autoSpaceDN w:val="0"/>
        <w:adjustRightInd w:val="0"/>
        <w:rPr>
          <w:b/>
          <w:bCs/>
          <w:lang w:val="sr-Cyrl-CS" w:eastAsia="sr-Latn-CS"/>
        </w:rPr>
      </w:pPr>
    </w:p>
    <w:p w:rsidR="00EE2F7A" w:rsidRPr="00360505" w:rsidRDefault="00EE2F7A" w:rsidP="00EE2F7A">
      <w:pPr>
        <w:autoSpaceDE w:val="0"/>
        <w:autoSpaceDN w:val="0"/>
        <w:adjustRightInd w:val="0"/>
        <w:rPr>
          <w:b/>
          <w:bCs/>
          <w:lang w:val="sr-Cyrl-CS" w:eastAsia="sr-Latn-CS"/>
        </w:rPr>
      </w:pPr>
    </w:p>
    <w:p w:rsidR="00EE2F7A" w:rsidRPr="00360505" w:rsidRDefault="00EE2F7A" w:rsidP="00EE2F7A">
      <w:pPr>
        <w:autoSpaceDE w:val="0"/>
        <w:autoSpaceDN w:val="0"/>
        <w:adjustRightInd w:val="0"/>
        <w:rPr>
          <w:b/>
          <w:bCs/>
          <w:lang w:val="sr-Cyrl-CS" w:eastAsia="sr-Latn-CS"/>
        </w:rPr>
      </w:pPr>
    </w:p>
    <w:p w:rsidR="00EE2F7A" w:rsidRPr="00360505" w:rsidRDefault="00EE2F7A" w:rsidP="00EE2F7A">
      <w:pPr>
        <w:autoSpaceDE w:val="0"/>
        <w:autoSpaceDN w:val="0"/>
        <w:adjustRightInd w:val="0"/>
        <w:rPr>
          <w:lang w:val="sr-Cyrl-CS" w:eastAsia="sr-Latn-CS"/>
        </w:rPr>
      </w:pPr>
      <w:r w:rsidRPr="00360505">
        <w:rPr>
          <w:lang w:val="sr-Latn-CS" w:eastAsia="sr-Latn-CS"/>
        </w:rPr>
        <w:t>________________________________________</w:t>
      </w:r>
      <w:r w:rsidRPr="00360505">
        <w:rPr>
          <w:lang w:val="sr-Cyrl-CS" w:eastAsia="sr-Latn-CS"/>
        </w:rPr>
        <w:t>________</w:t>
      </w:r>
    </w:p>
    <w:p w:rsidR="00EE2F7A" w:rsidRPr="00360505" w:rsidRDefault="00EE2F7A" w:rsidP="00EE2F7A">
      <w:pPr>
        <w:autoSpaceDE w:val="0"/>
        <w:autoSpaceDN w:val="0"/>
        <w:adjustRightInd w:val="0"/>
        <w:rPr>
          <w:lang w:val="sr-Cyrl-CS" w:eastAsia="sr-Latn-CS"/>
        </w:rPr>
      </w:pPr>
      <w:r w:rsidRPr="00360505">
        <w:rPr>
          <w:lang w:val="sr-Latn-CS" w:eastAsia="sr-Latn-CS"/>
        </w:rPr>
        <w:t xml:space="preserve"> Назив и адреса понуђача </w:t>
      </w:r>
    </w:p>
    <w:p w:rsidR="00EE2F7A" w:rsidRPr="00360505" w:rsidRDefault="00EE2F7A" w:rsidP="00EE2F7A">
      <w:pPr>
        <w:autoSpaceDE w:val="0"/>
        <w:autoSpaceDN w:val="0"/>
        <w:adjustRightInd w:val="0"/>
        <w:rPr>
          <w:lang w:val="sr-Cyrl-CS" w:eastAsia="sr-Latn-CS"/>
        </w:rPr>
      </w:pPr>
    </w:p>
    <w:p w:rsidR="00EE2F7A" w:rsidRPr="00360505" w:rsidRDefault="00EE2F7A" w:rsidP="00EE2F7A">
      <w:pPr>
        <w:autoSpaceDE w:val="0"/>
        <w:autoSpaceDN w:val="0"/>
        <w:adjustRightInd w:val="0"/>
        <w:rPr>
          <w:lang w:val="sr-Cyrl-CS" w:eastAsia="sr-Latn-CS"/>
        </w:rPr>
      </w:pPr>
      <w:r w:rsidRPr="00360505">
        <w:rPr>
          <w:lang w:val="sr-Latn-CS" w:eastAsia="sr-Latn-CS"/>
        </w:rPr>
        <w:t>Место:</w:t>
      </w:r>
      <w:r w:rsidRPr="00360505">
        <w:rPr>
          <w:lang w:val="sr-Cyrl-CS" w:eastAsia="sr-Latn-CS"/>
        </w:rPr>
        <w:t>_____________</w:t>
      </w:r>
    </w:p>
    <w:p w:rsidR="00EE2F7A" w:rsidRPr="00360505" w:rsidRDefault="00EE2F7A" w:rsidP="00EE2F7A">
      <w:pPr>
        <w:autoSpaceDE w:val="0"/>
        <w:autoSpaceDN w:val="0"/>
        <w:adjustRightInd w:val="0"/>
        <w:rPr>
          <w:lang w:val="sr-Cyrl-CS" w:eastAsia="sr-Latn-CS"/>
        </w:rPr>
      </w:pPr>
      <w:r w:rsidRPr="00360505">
        <w:rPr>
          <w:lang w:val="sr-Latn-CS" w:eastAsia="sr-Latn-CS"/>
        </w:rPr>
        <w:t>Датум:</w:t>
      </w:r>
      <w:r w:rsidRPr="00360505">
        <w:rPr>
          <w:lang w:val="sr-Cyrl-CS" w:eastAsia="sr-Latn-CS"/>
        </w:rPr>
        <w:t>_____________</w:t>
      </w:r>
    </w:p>
    <w:p w:rsidR="00EE2F7A" w:rsidRPr="00360505" w:rsidRDefault="00EE2F7A" w:rsidP="00EE2F7A">
      <w:pPr>
        <w:autoSpaceDE w:val="0"/>
        <w:autoSpaceDN w:val="0"/>
        <w:adjustRightInd w:val="0"/>
        <w:rPr>
          <w:lang w:val="sr-Cyrl-CS" w:eastAsia="sr-Latn-CS"/>
        </w:rPr>
      </w:pPr>
    </w:p>
    <w:p w:rsidR="00EE2F7A" w:rsidRPr="00360505" w:rsidRDefault="00EE2F7A" w:rsidP="00EE2F7A">
      <w:pPr>
        <w:autoSpaceDE w:val="0"/>
        <w:autoSpaceDN w:val="0"/>
        <w:adjustRightInd w:val="0"/>
        <w:rPr>
          <w:lang w:val="sr-Cyrl-CS" w:eastAsia="sr-Latn-CS"/>
        </w:rPr>
      </w:pPr>
    </w:p>
    <w:p w:rsidR="00EE2F7A" w:rsidRPr="00360505" w:rsidRDefault="00EE2F7A" w:rsidP="00EE2F7A">
      <w:pPr>
        <w:autoSpaceDE w:val="0"/>
        <w:autoSpaceDN w:val="0"/>
        <w:adjustRightInd w:val="0"/>
        <w:jc w:val="center"/>
        <w:rPr>
          <w:b/>
          <w:bCs/>
          <w:lang w:val="sr-Cyrl-CS" w:eastAsia="sr-Latn-CS"/>
        </w:rPr>
      </w:pPr>
      <w:r w:rsidRPr="00360505">
        <w:rPr>
          <w:b/>
          <w:bCs/>
          <w:lang w:val="sr-Latn-CS" w:eastAsia="sr-Latn-CS"/>
        </w:rPr>
        <w:t xml:space="preserve">ИЗЈАВА О ДОСТАВЉАЊУ МЕНИЦЕ ЗА </w:t>
      </w:r>
      <w:r w:rsidRPr="00360505">
        <w:rPr>
          <w:b/>
          <w:bCs/>
          <w:lang w:val="sr-Cyrl-CS" w:eastAsia="sr-Latn-CS"/>
        </w:rPr>
        <w:t>ОТКЛАЊАЊЕ ГРЕШАКА У ГАРАНТНОМ РОКУ</w:t>
      </w:r>
    </w:p>
    <w:p w:rsidR="00EE2F7A" w:rsidRPr="00360505" w:rsidRDefault="00EE2F7A" w:rsidP="00EE2F7A">
      <w:pPr>
        <w:autoSpaceDE w:val="0"/>
        <w:autoSpaceDN w:val="0"/>
        <w:adjustRightInd w:val="0"/>
        <w:jc w:val="center"/>
        <w:rPr>
          <w:b/>
          <w:bCs/>
          <w:lang w:val="sr-Cyrl-CS" w:eastAsia="sr-Latn-CS"/>
        </w:rPr>
      </w:pPr>
    </w:p>
    <w:p w:rsidR="00EE2F7A" w:rsidRPr="00360505" w:rsidRDefault="00EE2F7A" w:rsidP="00EE2F7A">
      <w:pPr>
        <w:autoSpaceDE w:val="0"/>
        <w:autoSpaceDN w:val="0"/>
        <w:adjustRightInd w:val="0"/>
        <w:jc w:val="center"/>
        <w:rPr>
          <w:b/>
          <w:bCs/>
          <w:lang w:val="sr-Cyrl-CS" w:eastAsia="sr-Latn-CS"/>
        </w:rPr>
      </w:pPr>
    </w:p>
    <w:p w:rsidR="00EE2F7A" w:rsidRPr="00360505" w:rsidRDefault="00EE2F7A" w:rsidP="00EE2F7A">
      <w:pPr>
        <w:autoSpaceDE w:val="0"/>
        <w:autoSpaceDN w:val="0"/>
        <w:adjustRightInd w:val="0"/>
        <w:ind w:firstLine="720"/>
        <w:jc w:val="both"/>
        <w:rPr>
          <w:lang w:val="sr-Cyrl-CS" w:eastAsia="sr-Latn-CS"/>
        </w:rPr>
      </w:pPr>
      <w:r w:rsidRPr="00360505">
        <w:rPr>
          <w:lang w:val="sr-Latn-CS" w:eastAsia="sr-Latn-CS"/>
        </w:rPr>
        <w:t>Овом Изјавом неопозиво потврђујемо да ћемо Наручиоцу, уколико нам се додели Уговор за јавну набавку</w:t>
      </w:r>
      <w:r w:rsidRPr="00360505">
        <w:rPr>
          <w:lang w:val="sr-Cyrl-CS"/>
        </w:rPr>
        <w:t xml:space="preserve"> радова</w:t>
      </w:r>
      <w:r w:rsidRPr="00BC249B">
        <w:rPr>
          <w:kern w:val="24"/>
          <w:lang w:val="sr-Cyrl-CS"/>
        </w:rPr>
        <w:t>на</w:t>
      </w:r>
      <w:r w:rsidR="00FB0DD1">
        <w:t>р</w:t>
      </w:r>
      <w:r w:rsidR="00FB0DD1" w:rsidRPr="00E44E3C">
        <w:t xml:space="preserve">ехабилитација локалних путева: </w:t>
      </w:r>
      <w:r w:rsidR="00735B04">
        <w:rPr>
          <w:b/>
          <w:lang w:val="sr-Cyrl-CS"/>
        </w:rPr>
        <w:t xml:space="preserve">Радови на асфалтирању </w:t>
      </w:r>
      <w:r w:rsidR="00735B04">
        <w:rPr>
          <w:b/>
          <w:kern w:val="24"/>
          <w:lang w:val="sr-Cyrl-CS"/>
        </w:rPr>
        <w:t>локалних општинских путева и улица</w:t>
      </w:r>
      <w:r w:rsidR="00735B04" w:rsidRPr="000E4689">
        <w:rPr>
          <w:b/>
          <w:kern w:val="24"/>
          <w:lang w:val="sr-Cyrl-CS"/>
        </w:rPr>
        <w:t>: Балканска улица и улица Николе Јовановића</w:t>
      </w:r>
      <w:r w:rsidRPr="00BC249B">
        <w:t>,</w:t>
      </w:r>
      <w:r w:rsidR="00FB0DD1">
        <w:rPr>
          <w:lang w:val="sr-Cyrl-CS"/>
        </w:rPr>
        <w:t xml:space="preserve">редни број ЈН </w:t>
      </w:r>
      <w:r w:rsidR="00F34A78">
        <w:rPr>
          <w:lang w:val="sr-Cyrl-CS"/>
        </w:rPr>
        <w:t>34</w:t>
      </w:r>
      <w:r w:rsidRPr="00BC249B">
        <w:rPr>
          <w:lang w:val="sr-Cyrl-CS"/>
        </w:rPr>
        <w:t>/2017</w:t>
      </w:r>
      <w:r w:rsidRPr="00360505">
        <w:rPr>
          <w:lang w:val="sr-Cyrl-CS" w:eastAsia="sr-Latn-CS"/>
        </w:rPr>
        <w:t xml:space="preserve">, </w:t>
      </w:r>
      <w:r w:rsidRPr="00360505">
        <w:rPr>
          <w:b/>
          <w:lang w:val="sr-Latn-CS" w:eastAsia="sr-Latn-CS"/>
        </w:rPr>
        <w:t>на дан</w:t>
      </w:r>
      <w:r w:rsidRPr="00360505">
        <w:rPr>
          <w:b/>
          <w:lang w:eastAsia="sr-Latn-CS"/>
        </w:rPr>
        <w:t>примопредаје радова по Уговору</w:t>
      </w:r>
      <w:r w:rsidRPr="00360505">
        <w:rPr>
          <w:lang w:val="sr-Latn-CS" w:eastAsia="sr-Latn-CS"/>
        </w:rPr>
        <w:t xml:space="preserve">, доставити бланко сопствену меницуза </w:t>
      </w:r>
      <w:r w:rsidRPr="00360505">
        <w:rPr>
          <w:lang w:val="sr-Cyrl-CS" w:eastAsia="sr-Latn-CS"/>
        </w:rPr>
        <w:t xml:space="preserve">отклањање грешака у гарантном року, </w:t>
      </w:r>
      <w:r w:rsidRPr="00360505">
        <w:rPr>
          <w:lang w:eastAsia="sr-Latn-CS"/>
        </w:rPr>
        <w:t>регистровану код пословне банке</w:t>
      </w:r>
      <w:r w:rsidRPr="00360505">
        <w:rPr>
          <w:lang w:val="sr-Latn-CS" w:eastAsia="sr-Latn-CS"/>
        </w:rPr>
        <w:t xml:space="preserve">, у износу од 10 % од укупне вредности уговора </w:t>
      </w:r>
      <w:r w:rsidRPr="00360505">
        <w:rPr>
          <w:lang w:val="sr-Cyrl-CS" w:eastAsia="sr-Latn-CS"/>
        </w:rPr>
        <w:t>без</w:t>
      </w:r>
      <w:r w:rsidRPr="00360505">
        <w:rPr>
          <w:lang w:val="sr-Latn-CS" w:eastAsia="sr-Latn-CS"/>
        </w:rPr>
        <w:t xml:space="preserve"> ПДВ-</w:t>
      </w:r>
      <w:r w:rsidRPr="00360505">
        <w:rPr>
          <w:lang w:val="sr-Cyrl-CS" w:eastAsia="sr-Latn-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протеста”и роком важења</w:t>
      </w:r>
      <w:r w:rsidRPr="00360505">
        <w:rPr>
          <w:lang w:val="sr-Cyrl-CS" w:eastAsia="sr-Latn-CS"/>
        </w:rPr>
        <w:t xml:space="preserve"> 5 дана дужим од гарантног рока</w:t>
      </w:r>
      <w:r w:rsidRPr="00360505">
        <w:rPr>
          <w:lang w:val="sr-Latn-CS" w:eastAsia="sr-Latn-CS"/>
        </w:rPr>
        <w:t xml:space="preserve">. </w:t>
      </w:r>
    </w:p>
    <w:p w:rsidR="00EE2F7A" w:rsidRPr="00360505" w:rsidRDefault="00EE2F7A" w:rsidP="00EE2F7A">
      <w:pPr>
        <w:autoSpaceDE w:val="0"/>
        <w:autoSpaceDN w:val="0"/>
        <w:adjustRightInd w:val="0"/>
        <w:jc w:val="both"/>
        <w:rPr>
          <w:lang w:val="sr-Cyrl-CS" w:eastAsia="sr-Latn-CS"/>
        </w:rPr>
      </w:pPr>
    </w:p>
    <w:p w:rsidR="00EE2F7A" w:rsidRPr="00360505" w:rsidRDefault="00EE2F7A" w:rsidP="00EE2F7A">
      <w:pPr>
        <w:autoSpaceDE w:val="0"/>
        <w:autoSpaceDN w:val="0"/>
        <w:adjustRightInd w:val="0"/>
        <w:rPr>
          <w:lang w:val="sr-Cyrl-CS" w:eastAsia="sr-Latn-CS"/>
        </w:rPr>
      </w:pPr>
    </w:p>
    <w:p w:rsidR="00EE2F7A" w:rsidRPr="00360505" w:rsidRDefault="00EE2F7A" w:rsidP="00EE2F7A">
      <w:pPr>
        <w:autoSpaceDE w:val="0"/>
        <w:autoSpaceDN w:val="0"/>
        <w:adjustRightInd w:val="0"/>
        <w:rPr>
          <w:lang w:val="sr-Cyrl-CS" w:eastAsia="sr-Latn-CS"/>
        </w:rPr>
      </w:pPr>
    </w:p>
    <w:p w:rsidR="00EE2F7A" w:rsidRPr="00360505" w:rsidRDefault="00EE2F7A" w:rsidP="00EE2F7A">
      <w:pPr>
        <w:tabs>
          <w:tab w:val="left" w:pos="5280"/>
          <w:tab w:val="left" w:pos="6930"/>
        </w:tabs>
        <w:autoSpaceDE w:val="0"/>
        <w:autoSpaceDN w:val="0"/>
        <w:adjustRightInd w:val="0"/>
        <w:rPr>
          <w:lang w:val="sr-Cyrl-CS" w:eastAsia="sr-Latn-CS"/>
        </w:rPr>
      </w:pPr>
      <w:r w:rsidRPr="00360505">
        <w:rPr>
          <w:lang w:val="sr-Cyrl-CS" w:eastAsia="sr-Latn-CS"/>
        </w:rPr>
        <w:tab/>
      </w:r>
      <w:r w:rsidRPr="00360505">
        <w:rPr>
          <w:lang w:val="sr-Latn-CS" w:eastAsia="sr-Latn-CS"/>
        </w:rPr>
        <w:t>(м.п.)</w:t>
      </w:r>
      <w:r w:rsidR="00F54AB5">
        <w:rPr>
          <w:lang w:eastAsia="sr-Latn-CS"/>
        </w:rPr>
        <w:t xml:space="preserve">                    </w:t>
      </w:r>
      <w:r w:rsidRPr="00360505">
        <w:rPr>
          <w:lang w:val="sr-Latn-CS" w:eastAsia="sr-Latn-CS"/>
        </w:rPr>
        <w:t xml:space="preserve">ПОНУЂАЧ </w:t>
      </w:r>
    </w:p>
    <w:p w:rsidR="00EE2F7A" w:rsidRPr="00360505" w:rsidRDefault="00EE2F7A" w:rsidP="00EE2F7A">
      <w:pPr>
        <w:autoSpaceDE w:val="0"/>
        <w:autoSpaceDN w:val="0"/>
        <w:adjustRightInd w:val="0"/>
        <w:rPr>
          <w:lang w:val="sr-Cyrl-CS" w:eastAsia="sr-Latn-CS"/>
        </w:rPr>
      </w:pPr>
    </w:p>
    <w:p w:rsidR="00EE2F7A" w:rsidRPr="00360505" w:rsidRDefault="00EE2F7A" w:rsidP="00EE2F7A">
      <w:pPr>
        <w:tabs>
          <w:tab w:val="left" w:pos="5805"/>
        </w:tabs>
        <w:autoSpaceDE w:val="0"/>
        <w:autoSpaceDN w:val="0"/>
        <w:adjustRightInd w:val="0"/>
        <w:rPr>
          <w:lang w:val="sr-Cyrl-CS" w:eastAsia="sr-Latn-CS"/>
        </w:rPr>
      </w:pPr>
      <w:r w:rsidRPr="00360505">
        <w:rPr>
          <w:lang w:val="sr-Cyrl-CS" w:eastAsia="sr-Latn-CS"/>
        </w:rPr>
        <w:t xml:space="preserve">                                                                                </w:t>
      </w:r>
      <w:r w:rsidR="00F54AB5">
        <w:rPr>
          <w:lang w:val="sr-Cyrl-CS" w:eastAsia="sr-Latn-CS"/>
        </w:rPr>
        <w:t xml:space="preserve">                  </w:t>
      </w:r>
      <w:r w:rsidRPr="00360505">
        <w:rPr>
          <w:lang w:val="sr-Cyrl-CS" w:eastAsia="sr-Latn-CS"/>
        </w:rPr>
        <w:t>_____________________________</w:t>
      </w:r>
    </w:p>
    <w:p w:rsidR="00EE2F7A" w:rsidRPr="00360505" w:rsidRDefault="00EE2F7A" w:rsidP="00EE2F7A">
      <w:pPr>
        <w:tabs>
          <w:tab w:val="left" w:pos="5205"/>
        </w:tabs>
        <w:autoSpaceDE w:val="0"/>
        <w:autoSpaceDN w:val="0"/>
        <w:adjustRightInd w:val="0"/>
        <w:rPr>
          <w:lang w:val="sr-Cyrl-CS" w:eastAsia="sr-Latn-CS"/>
        </w:rPr>
      </w:pPr>
      <w:r w:rsidRPr="00360505">
        <w:rPr>
          <w:lang w:val="sr-Latn-CS" w:eastAsia="sr-Latn-CS"/>
        </w:rPr>
        <w:t>(потпис одговорног лица понуђача)</w:t>
      </w:r>
    </w:p>
    <w:p w:rsidR="00EE2F7A" w:rsidRPr="00360505" w:rsidRDefault="00EE2F7A" w:rsidP="00EE2F7A">
      <w:pPr>
        <w:tabs>
          <w:tab w:val="left" w:pos="5805"/>
        </w:tabs>
        <w:autoSpaceDE w:val="0"/>
        <w:autoSpaceDN w:val="0"/>
        <w:adjustRightInd w:val="0"/>
        <w:rPr>
          <w:lang w:val="sr-Cyrl-CS" w:eastAsia="sr-Latn-CS"/>
        </w:rPr>
      </w:pPr>
    </w:p>
    <w:p w:rsidR="00EE2F7A" w:rsidRPr="00360505" w:rsidRDefault="00EE2F7A" w:rsidP="00EE2F7A">
      <w:pPr>
        <w:jc w:val="both"/>
        <w:rPr>
          <w:lang w:val="sr-Cyrl-CS"/>
        </w:rPr>
      </w:pPr>
    </w:p>
    <w:p w:rsidR="00EE2F7A" w:rsidRDefault="00EE2F7A" w:rsidP="00EE2F7A">
      <w:pPr>
        <w:jc w:val="both"/>
        <w:rPr>
          <w:lang w:val="sr-Cyrl-CS"/>
        </w:rPr>
      </w:pPr>
    </w:p>
    <w:p w:rsidR="00EE2F7A" w:rsidRPr="00360505" w:rsidRDefault="00EE2F7A" w:rsidP="00EE2F7A">
      <w:pPr>
        <w:jc w:val="both"/>
        <w:rPr>
          <w:i/>
          <w:lang w:val="sr-Cyrl-CS" w:eastAsia="sr-Latn-CS"/>
        </w:rPr>
      </w:pPr>
      <w:r w:rsidRPr="00360505">
        <w:rPr>
          <w:b/>
          <w:i/>
          <w:lang w:val="sr-Latn-CS" w:eastAsia="sr-Latn-CS"/>
        </w:rPr>
        <w:t>Напомена:</w:t>
      </w:r>
      <w:r w:rsidRPr="00360505">
        <w:rPr>
          <w:i/>
          <w:lang w:eastAsia="sr-Latn-CS"/>
        </w:rPr>
        <w:t>У</w:t>
      </w:r>
      <w:r w:rsidRPr="00360505">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E2F7A" w:rsidRPr="00360505" w:rsidRDefault="00EE2F7A" w:rsidP="00EE2F7A">
      <w:pPr>
        <w:jc w:val="both"/>
        <w:rPr>
          <w:lang w:val="sr-Cyrl-CS"/>
        </w:rPr>
      </w:pPr>
    </w:p>
    <w:p w:rsidR="00EE2F7A" w:rsidRPr="00360505" w:rsidRDefault="00EE2F7A" w:rsidP="00EE2F7A">
      <w:pPr>
        <w:autoSpaceDE w:val="0"/>
        <w:autoSpaceDN w:val="0"/>
        <w:adjustRightInd w:val="0"/>
        <w:ind w:left="720" w:hanging="720"/>
        <w:rPr>
          <w:b/>
          <w:lang w:val="sr-Cyrl-CS" w:eastAsia="sr-Latn-CS"/>
        </w:rPr>
      </w:pPr>
      <w:r>
        <w:rPr>
          <w:lang w:val="sr-Cyrl-CS"/>
        </w:rPr>
        <w:br w:type="page"/>
      </w:r>
      <w:r w:rsidRPr="00360505">
        <w:rPr>
          <w:b/>
          <w:lang w:val="sr-Latn-CS" w:eastAsia="sr-Latn-CS"/>
        </w:rPr>
        <w:lastRenderedPageBreak/>
        <w:t>XXI</w:t>
      </w:r>
      <w:r>
        <w:rPr>
          <w:b/>
          <w:lang w:val="sr-Latn-CS" w:eastAsia="sr-Latn-CS"/>
        </w:rPr>
        <w:t>II</w:t>
      </w:r>
      <w:r w:rsidRPr="00360505">
        <w:rPr>
          <w:b/>
          <w:lang w:val="sr-Cyrl-CS" w:eastAsia="sr-Latn-CS"/>
        </w:rPr>
        <w:t xml:space="preserve">ОБРАЗАЦ МЕНИЧНОГ ОВЛАШЋЕЊА ЗА </w:t>
      </w:r>
      <w:r w:rsidRPr="00360505">
        <w:rPr>
          <w:b/>
          <w:bCs/>
          <w:lang w:val="sr-Cyrl-CS" w:eastAsia="sr-Latn-CS"/>
        </w:rPr>
        <w:t>ОТКЛАЊАЊЕ ГРЕШАКА У ГАРАНТНОМ РОКУ</w:t>
      </w:r>
    </w:p>
    <w:p w:rsidR="00EE2F7A" w:rsidRPr="00360505" w:rsidRDefault="00EE2F7A" w:rsidP="00EE2F7A">
      <w:pPr>
        <w:autoSpaceDE w:val="0"/>
        <w:autoSpaceDN w:val="0"/>
        <w:adjustRightInd w:val="0"/>
        <w:jc w:val="both"/>
        <w:rPr>
          <w:b/>
          <w:bCs/>
          <w:szCs w:val="22"/>
          <w:lang w:val="sr-Cyrl-CS"/>
        </w:rPr>
      </w:pPr>
    </w:p>
    <w:p w:rsidR="00EE2F7A" w:rsidRPr="00360505" w:rsidRDefault="00EE2F7A" w:rsidP="00EE2F7A">
      <w:pPr>
        <w:autoSpaceDE w:val="0"/>
        <w:autoSpaceDN w:val="0"/>
        <w:adjustRightInd w:val="0"/>
        <w:jc w:val="both"/>
        <w:rPr>
          <w:szCs w:val="22"/>
        </w:rPr>
      </w:pPr>
      <w:r w:rsidRPr="00360505">
        <w:rPr>
          <w:b/>
          <w:bCs/>
          <w:szCs w:val="22"/>
        </w:rPr>
        <w:t xml:space="preserve">ДУЖНИК: ____________________________________________ </w:t>
      </w:r>
    </w:p>
    <w:p w:rsidR="00EE2F7A" w:rsidRPr="00360505" w:rsidRDefault="00EE2F7A" w:rsidP="00EE2F7A">
      <w:pPr>
        <w:autoSpaceDE w:val="0"/>
        <w:autoSpaceDN w:val="0"/>
        <w:adjustRightInd w:val="0"/>
        <w:jc w:val="both"/>
        <w:rPr>
          <w:szCs w:val="22"/>
        </w:rPr>
      </w:pPr>
      <w:r w:rsidRPr="00360505">
        <w:rPr>
          <w:b/>
          <w:bCs/>
          <w:szCs w:val="22"/>
        </w:rPr>
        <w:t xml:space="preserve">Седиште: _____________________________________________ </w:t>
      </w:r>
    </w:p>
    <w:p w:rsidR="00EE2F7A" w:rsidRPr="00360505" w:rsidRDefault="00EE2F7A" w:rsidP="00EE2F7A">
      <w:pPr>
        <w:autoSpaceDE w:val="0"/>
        <w:autoSpaceDN w:val="0"/>
        <w:adjustRightInd w:val="0"/>
        <w:jc w:val="both"/>
        <w:rPr>
          <w:szCs w:val="22"/>
        </w:rPr>
      </w:pPr>
      <w:r w:rsidRPr="00360505">
        <w:rPr>
          <w:b/>
          <w:bCs/>
          <w:szCs w:val="22"/>
        </w:rPr>
        <w:t xml:space="preserve">Матични број: ________________________________________ </w:t>
      </w:r>
    </w:p>
    <w:p w:rsidR="00EE2F7A" w:rsidRPr="00360505" w:rsidRDefault="00EE2F7A" w:rsidP="00EE2F7A">
      <w:pPr>
        <w:autoSpaceDE w:val="0"/>
        <w:autoSpaceDN w:val="0"/>
        <w:adjustRightInd w:val="0"/>
        <w:jc w:val="both"/>
        <w:rPr>
          <w:szCs w:val="22"/>
        </w:rPr>
      </w:pPr>
      <w:r w:rsidRPr="00360505">
        <w:rPr>
          <w:b/>
          <w:bCs/>
          <w:szCs w:val="22"/>
        </w:rPr>
        <w:t xml:space="preserve">Порески идентификациони број ПИБ: ___________________ </w:t>
      </w:r>
    </w:p>
    <w:p w:rsidR="00EE2F7A" w:rsidRPr="00360505" w:rsidRDefault="00EE2F7A" w:rsidP="00EE2F7A">
      <w:pPr>
        <w:autoSpaceDE w:val="0"/>
        <w:autoSpaceDN w:val="0"/>
        <w:adjustRightInd w:val="0"/>
        <w:jc w:val="both"/>
        <w:rPr>
          <w:szCs w:val="22"/>
        </w:rPr>
      </w:pPr>
      <w:r w:rsidRPr="00360505">
        <w:rPr>
          <w:b/>
          <w:bCs/>
          <w:szCs w:val="22"/>
        </w:rPr>
        <w:t xml:space="preserve">Текући рачун: _________________________________________ </w:t>
      </w:r>
    </w:p>
    <w:p w:rsidR="00EE2F7A" w:rsidRPr="00360505" w:rsidRDefault="00EE2F7A" w:rsidP="00EE2F7A">
      <w:pPr>
        <w:autoSpaceDE w:val="0"/>
        <w:autoSpaceDN w:val="0"/>
        <w:adjustRightInd w:val="0"/>
        <w:jc w:val="both"/>
        <w:rPr>
          <w:szCs w:val="22"/>
        </w:rPr>
      </w:pPr>
      <w:r w:rsidRPr="00360505">
        <w:rPr>
          <w:b/>
          <w:bCs/>
          <w:szCs w:val="22"/>
        </w:rPr>
        <w:t xml:space="preserve">Код банке:_____________________________________________ </w:t>
      </w:r>
    </w:p>
    <w:p w:rsidR="00EE2F7A" w:rsidRPr="00360505" w:rsidRDefault="00EE2F7A" w:rsidP="00EE2F7A">
      <w:pPr>
        <w:autoSpaceDE w:val="0"/>
        <w:autoSpaceDN w:val="0"/>
        <w:adjustRightInd w:val="0"/>
        <w:jc w:val="both"/>
        <w:rPr>
          <w:b/>
          <w:bCs/>
          <w:szCs w:val="22"/>
          <w:lang w:val="sr-Cyrl-CS"/>
        </w:rPr>
      </w:pPr>
    </w:p>
    <w:p w:rsidR="00EE2F7A" w:rsidRDefault="00EE2F7A" w:rsidP="00EE2F7A">
      <w:pPr>
        <w:autoSpaceDE w:val="0"/>
        <w:autoSpaceDN w:val="0"/>
        <w:adjustRightInd w:val="0"/>
        <w:jc w:val="both"/>
        <w:rPr>
          <w:b/>
          <w:bCs/>
          <w:szCs w:val="22"/>
          <w:lang w:val="sr-Cyrl-CS"/>
        </w:rPr>
      </w:pPr>
      <w:r w:rsidRPr="00360505">
        <w:rPr>
          <w:b/>
          <w:bCs/>
          <w:szCs w:val="22"/>
        </w:rPr>
        <w:t xml:space="preserve">ИЗДАЈЕ </w:t>
      </w:r>
    </w:p>
    <w:p w:rsidR="006B3370" w:rsidRPr="006B3370" w:rsidRDefault="006B3370" w:rsidP="00EE2F7A">
      <w:pPr>
        <w:autoSpaceDE w:val="0"/>
        <w:autoSpaceDN w:val="0"/>
        <w:adjustRightInd w:val="0"/>
        <w:jc w:val="both"/>
        <w:rPr>
          <w:szCs w:val="22"/>
          <w:lang w:val="sr-Cyrl-CS"/>
        </w:rPr>
      </w:pPr>
    </w:p>
    <w:p w:rsidR="00EE2F7A" w:rsidRPr="00360505" w:rsidRDefault="00EE2F7A" w:rsidP="00EE2F7A">
      <w:pPr>
        <w:autoSpaceDE w:val="0"/>
        <w:autoSpaceDN w:val="0"/>
        <w:adjustRightInd w:val="0"/>
        <w:ind w:firstLine="720"/>
        <w:jc w:val="center"/>
        <w:rPr>
          <w:szCs w:val="22"/>
        </w:rPr>
      </w:pPr>
      <w:r w:rsidRPr="00360505">
        <w:rPr>
          <w:b/>
          <w:bCs/>
          <w:szCs w:val="22"/>
        </w:rPr>
        <w:t>МЕНИЧНО ОВЛАШЋЕЊЕ - ПИСМО</w:t>
      </w:r>
    </w:p>
    <w:p w:rsidR="00EE2F7A" w:rsidRDefault="00EE2F7A" w:rsidP="006B3370">
      <w:pPr>
        <w:autoSpaceDE w:val="0"/>
        <w:autoSpaceDN w:val="0"/>
        <w:adjustRightInd w:val="0"/>
        <w:ind w:firstLine="720"/>
        <w:jc w:val="center"/>
        <w:rPr>
          <w:b/>
          <w:bCs/>
          <w:szCs w:val="22"/>
          <w:lang w:val="sr-Cyrl-CS"/>
        </w:rPr>
      </w:pPr>
      <w:r w:rsidRPr="00360505">
        <w:rPr>
          <w:b/>
          <w:bCs/>
          <w:szCs w:val="22"/>
        </w:rPr>
        <w:t>- за корисника бланко сопствене менице –</w:t>
      </w:r>
    </w:p>
    <w:p w:rsidR="006B3370" w:rsidRPr="006B3370" w:rsidRDefault="006B3370" w:rsidP="006B3370">
      <w:pPr>
        <w:autoSpaceDE w:val="0"/>
        <w:autoSpaceDN w:val="0"/>
        <w:adjustRightInd w:val="0"/>
        <w:ind w:firstLine="720"/>
        <w:jc w:val="center"/>
        <w:rPr>
          <w:szCs w:val="22"/>
          <w:lang w:val="sr-Cyrl-CS"/>
        </w:rPr>
      </w:pPr>
    </w:p>
    <w:p w:rsidR="00EE2F7A" w:rsidRPr="00360505" w:rsidRDefault="00EE2F7A" w:rsidP="00EE2F7A">
      <w:pPr>
        <w:autoSpaceDE w:val="0"/>
        <w:autoSpaceDN w:val="0"/>
        <w:adjustRightInd w:val="0"/>
        <w:jc w:val="both"/>
        <w:rPr>
          <w:szCs w:val="22"/>
        </w:rPr>
      </w:pPr>
      <w:r w:rsidRPr="00360505">
        <w:rPr>
          <w:b/>
          <w:bCs/>
          <w:szCs w:val="22"/>
        </w:rPr>
        <w:t>КОРИСНИК</w:t>
      </w:r>
      <w:r w:rsidRPr="00360505">
        <w:rPr>
          <w:b/>
          <w:bCs/>
          <w:szCs w:val="22"/>
          <w:lang w:val="sr-Cyrl-CS"/>
        </w:rPr>
        <w:t xml:space="preserve">: </w:t>
      </w:r>
      <w:r w:rsidRPr="00360505">
        <w:rPr>
          <w:bCs/>
          <w:szCs w:val="22"/>
          <w:lang w:val="sr-Cyrl-CS"/>
        </w:rPr>
        <w:t>Општинска управа општине Љубовија</w:t>
      </w:r>
      <w:r w:rsidRPr="00360505">
        <w:rPr>
          <w:szCs w:val="22"/>
        </w:rPr>
        <w:t xml:space="preserve">, (Поверилац) </w:t>
      </w:r>
    </w:p>
    <w:p w:rsidR="00EE2F7A" w:rsidRPr="00360505" w:rsidRDefault="00EE2F7A" w:rsidP="00EE2F7A">
      <w:pPr>
        <w:autoSpaceDE w:val="0"/>
        <w:autoSpaceDN w:val="0"/>
        <w:adjustRightInd w:val="0"/>
        <w:jc w:val="both"/>
        <w:rPr>
          <w:szCs w:val="22"/>
          <w:lang w:val="sr-Cyrl-CS"/>
        </w:rPr>
      </w:pPr>
      <w:r w:rsidRPr="00360505">
        <w:rPr>
          <w:szCs w:val="22"/>
        </w:rPr>
        <w:t xml:space="preserve">Седиште: </w:t>
      </w:r>
      <w:r w:rsidRPr="00360505">
        <w:rPr>
          <w:szCs w:val="22"/>
          <w:lang w:val="sr-Cyrl-CS"/>
        </w:rPr>
        <w:t>Љубовија, ул. Војводе Мишића 45</w:t>
      </w:r>
    </w:p>
    <w:p w:rsidR="00EE2F7A" w:rsidRPr="00360505" w:rsidRDefault="00EE2F7A" w:rsidP="00EE2F7A">
      <w:pPr>
        <w:autoSpaceDE w:val="0"/>
        <w:autoSpaceDN w:val="0"/>
        <w:adjustRightInd w:val="0"/>
        <w:ind w:firstLine="720"/>
        <w:jc w:val="both"/>
        <w:rPr>
          <w:szCs w:val="22"/>
          <w:lang w:val="sr-Cyrl-CS"/>
        </w:rPr>
      </w:pPr>
    </w:p>
    <w:p w:rsidR="00EE2F7A" w:rsidRPr="00360505" w:rsidRDefault="00EE2F7A" w:rsidP="00EE2F7A">
      <w:pPr>
        <w:autoSpaceDE w:val="0"/>
        <w:autoSpaceDN w:val="0"/>
        <w:adjustRightInd w:val="0"/>
        <w:ind w:firstLine="720"/>
        <w:jc w:val="both"/>
        <w:rPr>
          <w:szCs w:val="22"/>
        </w:rPr>
      </w:pPr>
      <w:r w:rsidRPr="00360505">
        <w:rPr>
          <w:szCs w:val="22"/>
        </w:rPr>
        <w:t>Предајемо Вам 1 (једну) бланко сопствену меницу, серије __________________ и овлашћујемо</w:t>
      </w:r>
      <w:r w:rsidRPr="00360505">
        <w:rPr>
          <w:bCs/>
          <w:szCs w:val="22"/>
          <w:lang w:val="sr-Cyrl-CS"/>
        </w:rPr>
        <w:t xml:space="preserve"> Општинску управу општине Љубовија</w:t>
      </w:r>
      <w:r w:rsidRPr="00360505">
        <w:rPr>
          <w:szCs w:val="22"/>
        </w:rPr>
        <w:t xml:space="preserve">, </w:t>
      </w:r>
      <w:r w:rsidRPr="00360505">
        <w:rPr>
          <w:szCs w:val="22"/>
          <w:lang w:val="sr-Cyrl-CS"/>
        </w:rPr>
        <w:t xml:space="preserve">ул. Војводе Мишића 45, </w:t>
      </w:r>
      <w:r w:rsidRPr="00360505">
        <w:rPr>
          <w:szCs w:val="22"/>
        </w:rPr>
        <w:t xml:space="preserve">као повериоца, да предату меницу може попунити на износ </w:t>
      </w:r>
      <w:r w:rsidRPr="00360505">
        <w:rPr>
          <w:szCs w:val="22"/>
          <w:lang w:val="sr-Cyrl-CS"/>
        </w:rPr>
        <w:t xml:space="preserve">од 10% (десет посто) </w:t>
      </w:r>
      <w:r w:rsidRPr="00360505">
        <w:rPr>
          <w:szCs w:val="22"/>
        </w:rPr>
        <w:t>од укупне вредности</w:t>
      </w:r>
      <w:r w:rsidRPr="00360505">
        <w:rPr>
          <w:szCs w:val="22"/>
          <w:lang w:val="sr-Cyrl-CS"/>
        </w:rPr>
        <w:t xml:space="preserve"> уговора без ПДВ-а</w:t>
      </w:r>
      <w:r w:rsidRPr="00360505">
        <w:rPr>
          <w:szCs w:val="22"/>
        </w:rPr>
        <w:t xml:space="preserve"> за ЈН </w:t>
      </w:r>
      <w:r w:rsidR="00F34A78">
        <w:rPr>
          <w:szCs w:val="22"/>
        </w:rPr>
        <w:t>34</w:t>
      </w:r>
      <w:r w:rsidRPr="00360505">
        <w:rPr>
          <w:szCs w:val="22"/>
        </w:rPr>
        <w:t>/201</w:t>
      </w:r>
      <w:r>
        <w:rPr>
          <w:szCs w:val="22"/>
          <w:lang w:val="sr-Latn-CS"/>
        </w:rPr>
        <w:t>7</w:t>
      </w:r>
      <w:r w:rsidRPr="00360505">
        <w:rPr>
          <w:szCs w:val="22"/>
          <w:lang w:val="sr-Cyrl-CS"/>
        </w:rPr>
        <w:t xml:space="preserve"> -</w:t>
      </w:r>
      <w:r w:rsidR="00D41DCC">
        <w:rPr>
          <w:b/>
          <w:lang w:val="sr-Cyrl-CS"/>
        </w:rPr>
        <w:t xml:space="preserve">Радови на асфалтирању </w:t>
      </w:r>
      <w:r w:rsidR="00D41DCC">
        <w:rPr>
          <w:b/>
          <w:kern w:val="24"/>
          <w:lang w:val="sr-Cyrl-CS"/>
        </w:rPr>
        <w:t>локалних општинских путева и улица</w:t>
      </w:r>
      <w:r w:rsidR="00D41DCC" w:rsidRPr="000E4689">
        <w:rPr>
          <w:b/>
          <w:kern w:val="24"/>
          <w:lang w:val="sr-Cyrl-CS"/>
        </w:rPr>
        <w:t>: Балканска улица и улица Николе Јовановића</w:t>
      </w:r>
      <w:r w:rsidRPr="00360505">
        <w:rPr>
          <w:szCs w:val="22"/>
        </w:rPr>
        <w:t>, што номинално износи _______________ динара</w:t>
      </w:r>
      <w:r w:rsidRPr="00360505">
        <w:rPr>
          <w:szCs w:val="22"/>
          <w:lang w:val="sr-Cyrl-CS"/>
        </w:rPr>
        <w:t xml:space="preserve"> без ПДВ-а</w:t>
      </w:r>
      <w:r w:rsidRPr="00360505">
        <w:rPr>
          <w:szCs w:val="22"/>
        </w:rPr>
        <w:t xml:space="preserve">, а по основу гаранције за </w:t>
      </w:r>
      <w:r w:rsidRPr="00360505">
        <w:rPr>
          <w:szCs w:val="22"/>
          <w:lang w:val="sr-Cyrl-CS"/>
        </w:rPr>
        <w:t>отклањање грешака у гарантном року</w:t>
      </w:r>
      <w:r w:rsidRPr="00360505">
        <w:rPr>
          <w:szCs w:val="22"/>
        </w:rPr>
        <w:t xml:space="preserve">. </w:t>
      </w:r>
    </w:p>
    <w:p w:rsidR="00EE2F7A" w:rsidRPr="00360505" w:rsidRDefault="00EE2F7A" w:rsidP="00EE2F7A">
      <w:pPr>
        <w:autoSpaceDE w:val="0"/>
        <w:autoSpaceDN w:val="0"/>
        <w:adjustRightInd w:val="0"/>
        <w:ind w:firstLine="720"/>
        <w:jc w:val="both"/>
        <w:rPr>
          <w:szCs w:val="22"/>
        </w:rPr>
      </w:pPr>
      <w:r w:rsidRPr="00360505">
        <w:rPr>
          <w:szCs w:val="22"/>
        </w:rPr>
        <w:t>Рок важења ове менице ј</w:t>
      </w:r>
      <w:r w:rsidRPr="00360505">
        <w:rPr>
          <w:szCs w:val="22"/>
          <w:lang w:val="sr-Cyrl-CS"/>
        </w:rPr>
        <w:t>е мора бити 5 (пет) дана дужи од понуђеног гарантног рока</w:t>
      </w:r>
      <w:r w:rsidRPr="00360505">
        <w:rPr>
          <w:szCs w:val="22"/>
        </w:rPr>
        <w:t>.</w:t>
      </w:r>
    </w:p>
    <w:p w:rsidR="00EE2F7A" w:rsidRPr="00360505" w:rsidRDefault="00EE2F7A" w:rsidP="00EE2F7A">
      <w:pPr>
        <w:autoSpaceDE w:val="0"/>
        <w:autoSpaceDN w:val="0"/>
        <w:adjustRightInd w:val="0"/>
        <w:ind w:firstLine="720"/>
        <w:jc w:val="both"/>
        <w:rPr>
          <w:szCs w:val="22"/>
        </w:rPr>
      </w:pPr>
      <w:r w:rsidRPr="00360505">
        <w:rPr>
          <w:szCs w:val="22"/>
        </w:rPr>
        <w:t>Овлашћујемо</w:t>
      </w:r>
      <w:r w:rsidRPr="00360505">
        <w:rPr>
          <w:bCs/>
          <w:szCs w:val="22"/>
          <w:lang w:val="sr-Cyrl-CS"/>
        </w:rPr>
        <w:t xml:space="preserve"> Општинску управу општине Љубовија</w:t>
      </w:r>
      <w:r w:rsidRPr="00360505">
        <w:rPr>
          <w:szCs w:val="22"/>
        </w:rPr>
        <w:t xml:space="preserve">, </w:t>
      </w:r>
      <w:r w:rsidRPr="00360505">
        <w:rPr>
          <w:szCs w:val="22"/>
          <w:lang w:val="sr-Cyrl-CS"/>
        </w:rPr>
        <w:t>ул. Војводе Мишића 45</w:t>
      </w:r>
      <w:r w:rsidRPr="00360505">
        <w:rPr>
          <w:szCs w:val="22"/>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E2F7A" w:rsidRPr="00360505" w:rsidRDefault="00EE2F7A" w:rsidP="00EE2F7A">
      <w:pPr>
        <w:autoSpaceDE w:val="0"/>
        <w:autoSpaceDN w:val="0"/>
        <w:adjustRightInd w:val="0"/>
        <w:ind w:firstLine="720"/>
        <w:jc w:val="both"/>
        <w:rPr>
          <w:szCs w:val="22"/>
        </w:rPr>
      </w:pPr>
      <w:r w:rsidRPr="00360505">
        <w:rPr>
          <w:szCs w:val="22"/>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E2F7A" w:rsidRPr="00360505" w:rsidRDefault="00EE2F7A" w:rsidP="00EE2F7A">
      <w:pPr>
        <w:autoSpaceDE w:val="0"/>
        <w:autoSpaceDN w:val="0"/>
        <w:adjustRightInd w:val="0"/>
        <w:ind w:firstLine="720"/>
        <w:jc w:val="both"/>
        <w:rPr>
          <w:szCs w:val="22"/>
        </w:rPr>
      </w:pPr>
      <w:r w:rsidRPr="00360505">
        <w:rPr>
          <w:szCs w:val="22"/>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E2F7A" w:rsidRPr="00360505" w:rsidRDefault="00EE2F7A" w:rsidP="00EE2F7A">
      <w:pPr>
        <w:autoSpaceDE w:val="0"/>
        <w:autoSpaceDN w:val="0"/>
        <w:adjustRightInd w:val="0"/>
        <w:ind w:firstLine="720"/>
        <w:jc w:val="both"/>
        <w:rPr>
          <w:szCs w:val="22"/>
        </w:rPr>
      </w:pPr>
      <w:r w:rsidRPr="00360505">
        <w:rPr>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EE2F7A" w:rsidRPr="00360505" w:rsidRDefault="00EE2F7A" w:rsidP="00EE2F7A">
      <w:pPr>
        <w:autoSpaceDE w:val="0"/>
        <w:autoSpaceDN w:val="0"/>
        <w:adjustRightInd w:val="0"/>
        <w:ind w:firstLine="720"/>
        <w:jc w:val="both"/>
        <w:rPr>
          <w:szCs w:val="22"/>
        </w:rPr>
      </w:pPr>
      <w:r w:rsidRPr="00360505">
        <w:rPr>
          <w:szCs w:val="22"/>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
    <w:p w:rsidR="00EE2F7A" w:rsidRPr="00360505" w:rsidRDefault="00EE2F7A" w:rsidP="00EE2F7A">
      <w:pPr>
        <w:autoSpaceDE w:val="0"/>
        <w:autoSpaceDN w:val="0"/>
        <w:adjustRightInd w:val="0"/>
        <w:ind w:firstLine="720"/>
        <w:jc w:val="both"/>
        <w:rPr>
          <w:szCs w:val="22"/>
        </w:rPr>
      </w:pPr>
      <w:r w:rsidRPr="00360505">
        <w:rPr>
          <w:szCs w:val="22"/>
        </w:rPr>
        <w:t>На меници је стављен печат и потпис издаваоца менице-трасанта.</w:t>
      </w:r>
    </w:p>
    <w:p w:rsidR="00E36C4F" w:rsidRDefault="00EE2F7A" w:rsidP="00EE2F7A">
      <w:pPr>
        <w:autoSpaceDE w:val="0"/>
        <w:autoSpaceDN w:val="0"/>
        <w:adjustRightInd w:val="0"/>
        <w:spacing w:after="120"/>
        <w:ind w:firstLine="720"/>
        <w:jc w:val="both"/>
        <w:rPr>
          <w:szCs w:val="22"/>
          <w:lang w:val="sr-Cyrl-CS"/>
        </w:rPr>
      </w:pPr>
      <w:r w:rsidRPr="00360505">
        <w:rPr>
          <w:szCs w:val="22"/>
        </w:rPr>
        <w:t>Ово овлашћење сачињено је у 2 (два) истоветна примерка, од којих 1 (један) за Дужника, а 1 (један) за Повериоца.</w:t>
      </w:r>
    </w:p>
    <w:p w:rsidR="00EE2F7A" w:rsidRPr="00360505" w:rsidRDefault="00EE2F7A" w:rsidP="00EE2F7A">
      <w:pPr>
        <w:autoSpaceDE w:val="0"/>
        <w:autoSpaceDN w:val="0"/>
        <w:adjustRightInd w:val="0"/>
        <w:spacing w:after="120"/>
        <w:ind w:firstLine="720"/>
        <w:jc w:val="both"/>
        <w:rPr>
          <w:szCs w:val="22"/>
          <w:lang w:val="sr-Cyrl-CS"/>
        </w:rPr>
      </w:pPr>
    </w:p>
    <w:p w:rsidR="00EE2F7A" w:rsidRPr="00360505" w:rsidRDefault="00EE2F7A" w:rsidP="00EE2F7A">
      <w:pPr>
        <w:autoSpaceDE w:val="0"/>
        <w:autoSpaceDN w:val="0"/>
        <w:adjustRightInd w:val="0"/>
        <w:rPr>
          <w:szCs w:val="22"/>
        </w:rPr>
      </w:pPr>
      <w:r w:rsidRPr="00360505">
        <w:rPr>
          <w:b/>
          <w:bCs/>
          <w:szCs w:val="22"/>
        </w:rPr>
        <w:t xml:space="preserve">Датум и место издавања </w:t>
      </w:r>
      <w:r w:rsidRPr="00360505">
        <w:rPr>
          <w:b/>
          <w:bCs/>
          <w:szCs w:val="22"/>
          <w:lang w:val="sr-Cyrl-CS"/>
        </w:rPr>
        <w:tab/>
      </w:r>
      <w:r w:rsidRPr="00360505">
        <w:rPr>
          <w:b/>
          <w:bCs/>
          <w:szCs w:val="22"/>
          <w:lang w:val="sr-Cyrl-CS"/>
        </w:rPr>
        <w:tab/>
      </w:r>
      <w:r w:rsidRPr="00360505">
        <w:rPr>
          <w:b/>
          <w:bCs/>
          <w:szCs w:val="22"/>
        </w:rPr>
        <w:t>М.П.</w:t>
      </w:r>
      <w:r w:rsidRPr="00360505">
        <w:rPr>
          <w:b/>
          <w:bCs/>
          <w:szCs w:val="22"/>
          <w:lang w:val="sr-Cyrl-CS"/>
        </w:rPr>
        <w:tab/>
      </w:r>
      <w:r w:rsidRPr="00360505">
        <w:rPr>
          <w:b/>
          <w:bCs/>
          <w:szCs w:val="22"/>
          <w:lang w:val="sr-Cyrl-CS"/>
        </w:rPr>
        <w:tab/>
      </w:r>
      <w:r w:rsidR="00C75EE7">
        <w:rPr>
          <w:b/>
          <w:bCs/>
          <w:szCs w:val="22"/>
          <w:lang w:val="sr-Cyrl-CS"/>
        </w:rPr>
        <w:tab/>
      </w:r>
      <w:r w:rsidR="00075532">
        <w:rPr>
          <w:b/>
          <w:bCs/>
          <w:szCs w:val="22"/>
          <w:lang w:val="sr-Cyrl-CS"/>
        </w:rPr>
        <w:t xml:space="preserve">          </w:t>
      </w:r>
      <w:r w:rsidRPr="00360505">
        <w:rPr>
          <w:b/>
          <w:bCs/>
          <w:szCs w:val="22"/>
        </w:rPr>
        <w:t xml:space="preserve">Дужник - издавалац </w:t>
      </w:r>
    </w:p>
    <w:p w:rsidR="00EE2F7A" w:rsidRPr="00360505" w:rsidRDefault="00EE2F7A" w:rsidP="00EE2F7A">
      <w:pPr>
        <w:autoSpaceDE w:val="0"/>
        <w:autoSpaceDN w:val="0"/>
        <w:adjustRightInd w:val="0"/>
        <w:ind w:firstLine="720"/>
        <w:rPr>
          <w:szCs w:val="22"/>
        </w:rPr>
      </w:pPr>
      <w:r w:rsidRPr="00360505">
        <w:rPr>
          <w:b/>
          <w:bCs/>
          <w:szCs w:val="22"/>
        </w:rPr>
        <w:t>овлашћења</w:t>
      </w:r>
      <w:r w:rsidRPr="00360505">
        <w:rPr>
          <w:b/>
          <w:bCs/>
          <w:szCs w:val="22"/>
          <w:lang w:val="sr-Cyrl-CS"/>
        </w:rPr>
        <w:tab/>
      </w:r>
      <w:r w:rsidRPr="00360505">
        <w:rPr>
          <w:b/>
          <w:bCs/>
          <w:szCs w:val="22"/>
          <w:lang w:val="sr-Cyrl-CS"/>
        </w:rPr>
        <w:tab/>
      </w:r>
      <w:r w:rsidRPr="00360505">
        <w:rPr>
          <w:b/>
          <w:bCs/>
          <w:szCs w:val="22"/>
          <w:lang w:val="sr-Cyrl-CS"/>
        </w:rPr>
        <w:tab/>
      </w:r>
      <w:r w:rsidRPr="00360505">
        <w:rPr>
          <w:b/>
          <w:bCs/>
          <w:szCs w:val="22"/>
          <w:lang w:val="sr-Cyrl-CS"/>
        </w:rPr>
        <w:tab/>
      </w:r>
      <w:r w:rsidRPr="00360505">
        <w:rPr>
          <w:b/>
          <w:bCs/>
          <w:szCs w:val="22"/>
          <w:lang w:val="sr-Cyrl-CS"/>
        </w:rPr>
        <w:tab/>
      </w:r>
      <w:r w:rsidRPr="00360505">
        <w:rPr>
          <w:b/>
          <w:bCs/>
          <w:szCs w:val="22"/>
          <w:lang w:val="sr-Cyrl-CS"/>
        </w:rPr>
        <w:tab/>
      </w:r>
      <w:r w:rsidR="00C75EE7">
        <w:rPr>
          <w:b/>
          <w:bCs/>
          <w:szCs w:val="22"/>
          <w:lang w:val="sr-Cyrl-CS"/>
        </w:rPr>
        <w:tab/>
      </w:r>
      <w:r w:rsidR="00075532">
        <w:rPr>
          <w:b/>
          <w:bCs/>
          <w:szCs w:val="22"/>
          <w:lang w:val="sr-Cyrl-CS"/>
        </w:rPr>
        <w:t xml:space="preserve">       </w:t>
      </w:r>
      <w:r w:rsidRPr="00360505">
        <w:rPr>
          <w:b/>
          <w:bCs/>
          <w:szCs w:val="22"/>
        </w:rPr>
        <w:t xml:space="preserve">менице </w:t>
      </w:r>
    </w:p>
    <w:p w:rsidR="00EE2F7A" w:rsidRPr="00360505" w:rsidRDefault="00EE2F7A" w:rsidP="00EE2F7A">
      <w:pPr>
        <w:autoSpaceDE w:val="0"/>
        <w:autoSpaceDN w:val="0"/>
        <w:adjustRightInd w:val="0"/>
        <w:rPr>
          <w:szCs w:val="22"/>
        </w:rPr>
      </w:pPr>
      <w:r w:rsidRPr="00360505">
        <w:rPr>
          <w:szCs w:val="22"/>
        </w:rPr>
        <w:t xml:space="preserve">____________________________ </w:t>
      </w:r>
      <w:r w:rsidRPr="00360505">
        <w:rPr>
          <w:szCs w:val="22"/>
          <w:lang w:val="sr-Cyrl-CS"/>
        </w:rPr>
        <w:tab/>
      </w:r>
      <w:r w:rsidRPr="00360505">
        <w:rPr>
          <w:szCs w:val="22"/>
          <w:lang w:val="sr-Cyrl-CS"/>
        </w:rPr>
        <w:tab/>
      </w:r>
      <w:r w:rsidRPr="00360505">
        <w:rPr>
          <w:szCs w:val="22"/>
          <w:lang w:val="sr-Cyrl-CS"/>
        </w:rPr>
        <w:tab/>
      </w:r>
      <w:r w:rsidR="00C75EE7">
        <w:rPr>
          <w:szCs w:val="22"/>
          <w:lang w:val="sr-Cyrl-CS"/>
        </w:rPr>
        <w:tab/>
      </w:r>
      <w:r w:rsidRPr="00360505">
        <w:rPr>
          <w:szCs w:val="22"/>
        </w:rPr>
        <w:t xml:space="preserve">____________________________ </w:t>
      </w:r>
    </w:p>
    <w:p w:rsidR="00EE2F7A" w:rsidRPr="00551404" w:rsidRDefault="00075532" w:rsidP="00551404">
      <w:pPr>
        <w:autoSpaceDE w:val="0"/>
        <w:autoSpaceDN w:val="0"/>
        <w:adjustRightInd w:val="0"/>
        <w:ind w:left="5220" w:firstLine="540"/>
        <w:rPr>
          <w:szCs w:val="22"/>
          <w:lang w:val="sr-Cyrl-CS"/>
        </w:rPr>
      </w:pPr>
      <w:r>
        <w:rPr>
          <w:szCs w:val="22"/>
          <w:lang/>
        </w:rPr>
        <w:t xml:space="preserve">     </w:t>
      </w:r>
      <w:r w:rsidR="00EE2F7A" w:rsidRPr="00566DEE">
        <w:rPr>
          <w:szCs w:val="22"/>
        </w:rPr>
        <w:t>потпис овлашћеног лица</w:t>
      </w:r>
    </w:p>
    <w:p w:rsidR="00EE2F7A" w:rsidRPr="00566DEE" w:rsidRDefault="00EE2F7A" w:rsidP="00EE2F7A">
      <w:pPr>
        <w:autoSpaceDE w:val="0"/>
        <w:autoSpaceDN w:val="0"/>
        <w:adjustRightInd w:val="0"/>
        <w:rPr>
          <w:i/>
          <w:sz w:val="28"/>
          <w:lang w:val="sr-Cyrl-CS" w:eastAsia="sr-Latn-CS"/>
        </w:rPr>
      </w:pPr>
    </w:p>
    <w:sectPr w:rsidR="00EE2F7A" w:rsidRPr="00566DEE" w:rsidSect="00CD06AF">
      <w:footerReference w:type="default" r:id="rId12"/>
      <w:pgSz w:w="11907" w:h="16839" w:code="9"/>
      <w:pgMar w:top="1440" w:right="1197" w:bottom="1440" w:left="99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A7" w:rsidRDefault="00E67BA7" w:rsidP="009D1311">
      <w:r>
        <w:separator/>
      </w:r>
    </w:p>
  </w:endnote>
  <w:endnote w:type="continuationSeparator" w:id="1">
    <w:p w:rsidR="00E67BA7" w:rsidRDefault="00E67BA7" w:rsidP="009D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Times New Roma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ont305">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F4" w:rsidRDefault="00A724F4">
    <w:pPr>
      <w:pStyle w:val="Footer"/>
      <w:jc w:val="right"/>
      <w:rPr>
        <w:sz w:val="24"/>
      </w:rPr>
    </w:pPr>
  </w:p>
  <w:p w:rsidR="00A724F4" w:rsidRPr="00E41A07" w:rsidRDefault="00A724F4" w:rsidP="00640E3C">
    <w:pPr>
      <w:pStyle w:val="Footer"/>
      <w:jc w:val="right"/>
      <w:rPr>
        <w:sz w:val="24"/>
      </w:rPr>
    </w:pPr>
    <w:r w:rsidRPr="00E41A07">
      <w:rPr>
        <w:sz w:val="24"/>
      </w:rPr>
      <w:fldChar w:fldCharType="begin"/>
    </w:r>
    <w:r w:rsidRPr="00E41A07">
      <w:rPr>
        <w:sz w:val="24"/>
      </w:rPr>
      <w:instrText xml:space="preserve"> PAGE </w:instrText>
    </w:r>
    <w:r w:rsidRPr="00E41A07">
      <w:rPr>
        <w:sz w:val="24"/>
      </w:rPr>
      <w:fldChar w:fldCharType="separate"/>
    </w:r>
    <w:r w:rsidR="00B476CD">
      <w:rPr>
        <w:noProof/>
        <w:sz w:val="24"/>
      </w:rPr>
      <w:t>2</w:t>
    </w:r>
    <w:r w:rsidRPr="00E41A07">
      <w:rPr>
        <w:sz w:val="24"/>
      </w:rPr>
      <w:fldChar w:fldCharType="end"/>
    </w:r>
    <w:r w:rsidRPr="00E41A07">
      <w:rPr>
        <w:sz w:val="24"/>
      </w:rPr>
      <w:t>/</w:t>
    </w:r>
    <w:r w:rsidRPr="00E41A07">
      <w:rPr>
        <w:sz w:val="24"/>
      </w:rPr>
      <w:fldChar w:fldCharType="begin"/>
    </w:r>
    <w:r w:rsidRPr="00E41A07">
      <w:rPr>
        <w:sz w:val="24"/>
      </w:rPr>
      <w:instrText xml:space="preserve"> NUMPAGES  </w:instrText>
    </w:r>
    <w:r w:rsidRPr="00E41A07">
      <w:rPr>
        <w:sz w:val="24"/>
      </w:rPr>
      <w:fldChar w:fldCharType="separate"/>
    </w:r>
    <w:r w:rsidR="00B476CD">
      <w:rPr>
        <w:noProof/>
        <w:sz w:val="24"/>
      </w:rPr>
      <w:t>58</w:t>
    </w:r>
    <w:r w:rsidRPr="00E41A07">
      <w:rPr>
        <w:sz w:val="24"/>
      </w:rPr>
      <w:fldChar w:fldCharType="end"/>
    </w:r>
  </w:p>
  <w:p w:rsidR="00A724F4" w:rsidRPr="00640E3C" w:rsidRDefault="00A724F4" w:rsidP="00640E3C">
    <w:pPr>
      <w:pStyle w:val="Footer"/>
      <w:jc w:val="center"/>
      <w:rPr>
        <w:sz w:val="22"/>
        <w:szCs w:val="22"/>
      </w:rPr>
    </w:pPr>
    <w:r>
      <w:rPr>
        <w:sz w:val="22"/>
        <w:szCs w:val="22"/>
      </w:rPr>
      <w:t>Конкурсна документација у отвореном поступку ЈН број 34</w:t>
    </w:r>
    <w:r w:rsidRPr="00640E3C">
      <w:rPr>
        <w:sz w:val="22"/>
        <w:szCs w:val="22"/>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A7" w:rsidRDefault="00E67BA7" w:rsidP="009D1311">
      <w:r>
        <w:separator/>
      </w:r>
    </w:p>
  </w:footnote>
  <w:footnote w:type="continuationSeparator" w:id="1">
    <w:p w:rsidR="00E67BA7" w:rsidRDefault="00E67BA7" w:rsidP="009D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045"/>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26F8A"/>
    <w:multiLevelType w:val="hybridMultilevel"/>
    <w:tmpl w:val="1A105462"/>
    <w:lvl w:ilvl="0" w:tplc="3DD47C5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17">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F7355"/>
    <w:multiLevelType w:val="hybridMultilevel"/>
    <w:tmpl w:val="8D36D964"/>
    <w:lvl w:ilvl="0" w:tplc="3DD47C5A">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9"/>
  </w:num>
  <w:num w:numId="4">
    <w:abstractNumId w:val="21"/>
  </w:num>
  <w:num w:numId="5">
    <w:abstractNumId w:val="27"/>
  </w:num>
  <w:num w:numId="6">
    <w:abstractNumId w:val="7"/>
  </w:num>
  <w:num w:numId="7">
    <w:abstractNumId w:val="11"/>
  </w:num>
  <w:num w:numId="8">
    <w:abstractNumId w:val="18"/>
  </w:num>
  <w:num w:numId="9">
    <w:abstractNumId w:val="15"/>
  </w:num>
  <w:num w:numId="10">
    <w:abstractNumId w:val="20"/>
  </w:num>
  <w:num w:numId="11">
    <w:abstractNumId w:val="0"/>
  </w:num>
  <w:num w:numId="12">
    <w:abstractNumId w:val="1"/>
  </w:num>
  <w:num w:numId="13">
    <w:abstractNumId w:val="2"/>
  </w:num>
  <w:num w:numId="14">
    <w:abstractNumId w:val="6"/>
  </w:num>
  <w:num w:numId="15">
    <w:abstractNumId w:val="8"/>
  </w:num>
  <w:num w:numId="16">
    <w:abstractNumId w:val="29"/>
  </w:num>
  <w:num w:numId="17">
    <w:abstractNumId w:val="28"/>
  </w:num>
  <w:num w:numId="18">
    <w:abstractNumId w:val="22"/>
  </w:num>
  <w:num w:numId="19">
    <w:abstractNumId w:val="4"/>
  </w:num>
  <w:num w:numId="20">
    <w:abstractNumId w:val="3"/>
  </w:num>
  <w:num w:numId="21">
    <w:abstractNumId w:val="16"/>
  </w:num>
  <w:num w:numId="22">
    <w:abstractNumId w:val="9"/>
  </w:num>
  <w:num w:numId="23">
    <w:abstractNumId w:val="17"/>
  </w:num>
  <w:num w:numId="24">
    <w:abstractNumId w:val="23"/>
  </w:num>
  <w:num w:numId="25">
    <w:abstractNumId w:val="14"/>
  </w:num>
  <w:num w:numId="26">
    <w:abstractNumId w:val="13"/>
  </w:num>
  <w:num w:numId="27">
    <w:abstractNumId w:val="10"/>
  </w:num>
  <w:num w:numId="28">
    <w:abstractNumId w:val="26"/>
  </w:num>
  <w:num w:numId="29">
    <w:abstractNumId w:val="24"/>
  </w:num>
  <w:num w:numId="30">
    <w:abstractNumId w:val="25"/>
  </w:num>
  <w:num w:numId="31">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6444"/>
    <w:rsid w:val="00002299"/>
    <w:rsid w:val="000029D0"/>
    <w:rsid w:val="0000487B"/>
    <w:rsid w:val="000057BD"/>
    <w:rsid w:val="0001410D"/>
    <w:rsid w:val="000208D7"/>
    <w:rsid w:val="00024BED"/>
    <w:rsid w:val="00025CB0"/>
    <w:rsid w:val="00026A32"/>
    <w:rsid w:val="00026DCD"/>
    <w:rsid w:val="0003070B"/>
    <w:rsid w:val="00053439"/>
    <w:rsid w:val="000617FF"/>
    <w:rsid w:val="00063BC4"/>
    <w:rsid w:val="00067C8C"/>
    <w:rsid w:val="00070007"/>
    <w:rsid w:val="00073433"/>
    <w:rsid w:val="000740FD"/>
    <w:rsid w:val="00074657"/>
    <w:rsid w:val="0007473D"/>
    <w:rsid w:val="00075532"/>
    <w:rsid w:val="00076E4F"/>
    <w:rsid w:val="0008007A"/>
    <w:rsid w:val="00091681"/>
    <w:rsid w:val="00096A0F"/>
    <w:rsid w:val="000B2E56"/>
    <w:rsid w:val="000B5225"/>
    <w:rsid w:val="000D4EC0"/>
    <w:rsid w:val="000E4689"/>
    <w:rsid w:val="000E4D63"/>
    <w:rsid w:val="000F1CBB"/>
    <w:rsid w:val="000F69D6"/>
    <w:rsid w:val="000F77C9"/>
    <w:rsid w:val="0010649B"/>
    <w:rsid w:val="001126D5"/>
    <w:rsid w:val="00112E3B"/>
    <w:rsid w:val="00113028"/>
    <w:rsid w:val="00116B4B"/>
    <w:rsid w:val="00126DDE"/>
    <w:rsid w:val="001355FD"/>
    <w:rsid w:val="00151A1A"/>
    <w:rsid w:val="00154EEA"/>
    <w:rsid w:val="00162FE2"/>
    <w:rsid w:val="00166132"/>
    <w:rsid w:val="0017630B"/>
    <w:rsid w:val="00185278"/>
    <w:rsid w:val="001A735B"/>
    <w:rsid w:val="001A79F5"/>
    <w:rsid w:val="001C5B39"/>
    <w:rsid w:val="001D1A73"/>
    <w:rsid w:val="001D68E9"/>
    <w:rsid w:val="001E29FA"/>
    <w:rsid w:val="001F6019"/>
    <w:rsid w:val="00207BC6"/>
    <w:rsid w:val="00210936"/>
    <w:rsid w:val="0021767D"/>
    <w:rsid w:val="00222BFD"/>
    <w:rsid w:val="0022432D"/>
    <w:rsid w:val="0022543A"/>
    <w:rsid w:val="00230E9C"/>
    <w:rsid w:val="00241375"/>
    <w:rsid w:val="00241771"/>
    <w:rsid w:val="00253D7C"/>
    <w:rsid w:val="002570F5"/>
    <w:rsid w:val="00273650"/>
    <w:rsid w:val="00276F1D"/>
    <w:rsid w:val="00277201"/>
    <w:rsid w:val="00280421"/>
    <w:rsid w:val="002C13FE"/>
    <w:rsid w:val="002C441C"/>
    <w:rsid w:val="002C5AE0"/>
    <w:rsid w:val="002D00AE"/>
    <w:rsid w:val="002D1A9D"/>
    <w:rsid w:val="002D2E07"/>
    <w:rsid w:val="002D4506"/>
    <w:rsid w:val="002E3027"/>
    <w:rsid w:val="002E4910"/>
    <w:rsid w:val="002F0E47"/>
    <w:rsid w:val="00313DE3"/>
    <w:rsid w:val="00317A85"/>
    <w:rsid w:val="003209B6"/>
    <w:rsid w:val="00322B76"/>
    <w:rsid w:val="00326059"/>
    <w:rsid w:val="00326284"/>
    <w:rsid w:val="003333A0"/>
    <w:rsid w:val="00334C45"/>
    <w:rsid w:val="003379AF"/>
    <w:rsid w:val="00347B9C"/>
    <w:rsid w:val="00351BFB"/>
    <w:rsid w:val="003623C3"/>
    <w:rsid w:val="00363EF2"/>
    <w:rsid w:val="00364058"/>
    <w:rsid w:val="0037207F"/>
    <w:rsid w:val="00391AC1"/>
    <w:rsid w:val="003A0324"/>
    <w:rsid w:val="003B2189"/>
    <w:rsid w:val="003B35D9"/>
    <w:rsid w:val="003B4D05"/>
    <w:rsid w:val="003B50AD"/>
    <w:rsid w:val="003B5165"/>
    <w:rsid w:val="003E6205"/>
    <w:rsid w:val="003F2915"/>
    <w:rsid w:val="003F7EBD"/>
    <w:rsid w:val="0040003F"/>
    <w:rsid w:val="004025EE"/>
    <w:rsid w:val="00403C8C"/>
    <w:rsid w:val="00406539"/>
    <w:rsid w:val="00407090"/>
    <w:rsid w:val="004126BB"/>
    <w:rsid w:val="00420363"/>
    <w:rsid w:val="004222D6"/>
    <w:rsid w:val="004471A0"/>
    <w:rsid w:val="00456B49"/>
    <w:rsid w:val="00457EB7"/>
    <w:rsid w:val="00461934"/>
    <w:rsid w:val="00464DC0"/>
    <w:rsid w:val="0046744F"/>
    <w:rsid w:val="00483FB6"/>
    <w:rsid w:val="004924EA"/>
    <w:rsid w:val="004931F5"/>
    <w:rsid w:val="004A2C75"/>
    <w:rsid w:val="004A3D8B"/>
    <w:rsid w:val="004A7ECA"/>
    <w:rsid w:val="004B3176"/>
    <w:rsid w:val="004C133F"/>
    <w:rsid w:val="004E7FA6"/>
    <w:rsid w:val="004F48A8"/>
    <w:rsid w:val="00527686"/>
    <w:rsid w:val="00537A7A"/>
    <w:rsid w:val="00542FD1"/>
    <w:rsid w:val="00551404"/>
    <w:rsid w:val="00557394"/>
    <w:rsid w:val="005675CA"/>
    <w:rsid w:val="00575AF0"/>
    <w:rsid w:val="00582703"/>
    <w:rsid w:val="00590E52"/>
    <w:rsid w:val="00591D00"/>
    <w:rsid w:val="005A1777"/>
    <w:rsid w:val="005A3F88"/>
    <w:rsid w:val="005B3AF8"/>
    <w:rsid w:val="005D1C6B"/>
    <w:rsid w:val="005D5149"/>
    <w:rsid w:val="005F071D"/>
    <w:rsid w:val="005F1C2D"/>
    <w:rsid w:val="00601A4B"/>
    <w:rsid w:val="00611097"/>
    <w:rsid w:val="00613967"/>
    <w:rsid w:val="0062592D"/>
    <w:rsid w:val="00633798"/>
    <w:rsid w:val="00640E3C"/>
    <w:rsid w:val="00646753"/>
    <w:rsid w:val="00650626"/>
    <w:rsid w:val="00662999"/>
    <w:rsid w:val="006701A2"/>
    <w:rsid w:val="00672A48"/>
    <w:rsid w:val="00683096"/>
    <w:rsid w:val="00684CF2"/>
    <w:rsid w:val="006900DD"/>
    <w:rsid w:val="00690A30"/>
    <w:rsid w:val="006A2282"/>
    <w:rsid w:val="006A42C4"/>
    <w:rsid w:val="006A4623"/>
    <w:rsid w:val="006A5A5B"/>
    <w:rsid w:val="006B3370"/>
    <w:rsid w:val="006B63A4"/>
    <w:rsid w:val="006C1191"/>
    <w:rsid w:val="006D3076"/>
    <w:rsid w:val="006D7A6A"/>
    <w:rsid w:val="006F4250"/>
    <w:rsid w:val="006F4495"/>
    <w:rsid w:val="006F5AF7"/>
    <w:rsid w:val="006F64FA"/>
    <w:rsid w:val="006F77BF"/>
    <w:rsid w:val="0070321B"/>
    <w:rsid w:val="00705097"/>
    <w:rsid w:val="0070716F"/>
    <w:rsid w:val="00715C8A"/>
    <w:rsid w:val="00734587"/>
    <w:rsid w:val="00735B04"/>
    <w:rsid w:val="007441C7"/>
    <w:rsid w:val="00745534"/>
    <w:rsid w:val="00754B17"/>
    <w:rsid w:val="00766D01"/>
    <w:rsid w:val="007743EE"/>
    <w:rsid w:val="007818A2"/>
    <w:rsid w:val="0078533D"/>
    <w:rsid w:val="007A2CF0"/>
    <w:rsid w:val="007B309E"/>
    <w:rsid w:val="007C2408"/>
    <w:rsid w:val="007C271F"/>
    <w:rsid w:val="007C77EC"/>
    <w:rsid w:val="007D0D48"/>
    <w:rsid w:val="007D20AB"/>
    <w:rsid w:val="007D3542"/>
    <w:rsid w:val="007D3AE8"/>
    <w:rsid w:val="007D5F2E"/>
    <w:rsid w:val="007D6A3F"/>
    <w:rsid w:val="007E0A12"/>
    <w:rsid w:val="007E2889"/>
    <w:rsid w:val="007E3365"/>
    <w:rsid w:val="007E666B"/>
    <w:rsid w:val="007E68A6"/>
    <w:rsid w:val="008007AB"/>
    <w:rsid w:val="0080166F"/>
    <w:rsid w:val="0080241E"/>
    <w:rsid w:val="00824194"/>
    <w:rsid w:val="00824671"/>
    <w:rsid w:val="00824E10"/>
    <w:rsid w:val="00825016"/>
    <w:rsid w:val="0082781C"/>
    <w:rsid w:val="00835067"/>
    <w:rsid w:val="00837304"/>
    <w:rsid w:val="00851630"/>
    <w:rsid w:val="00853F78"/>
    <w:rsid w:val="00870EF3"/>
    <w:rsid w:val="008728CE"/>
    <w:rsid w:val="00872EDB"/>
    <w:rsid w:val="00877024"/>
    <w:rsid w:val="0088779D"/>
    <w:rsid w:val="00892B79"/>
    <w:rsid w:val="0089606C"/>
    <w:rsid w:val="008C5C27"/>
    <w:rsid w:val="008C6444"/>
    <w:rsid w:val="008D34E0"/>
    <w:rsid w:val="008D45A6"/>
    <w:rsid w:val="008D4950"/>
    <w:rsid w:val="008D5F76"/>
    <w:rsid w:val="008D6EB1"/>
    <w:rsid w:val="008E5912"/>
    <w:rsid w:val="00901F31"/>
    <w:rsid w:val="009130D3"/>
    <w:rsid w:val="00916124"/>
    <w:rsid w:val="00935302"/>
    <w:rsid w:val="00943D8E"/>
    <w:rsid w:val="00944644"/>
    <w:rsid w:val="00945160"/>
    <w:rsid w:val="0095641A"/>
    <w:rsid w:val="0096170E"/>
    <w:rsid w:val="009675C6"/>
    <w:rsid w:val="00974C58"/>
    <w:rsid w:val="00976A68"/>
    <w:rsid w:val="009845DD"/>
    <w:rsid w:val="00996AA8"/>
    <w:rsid w:val="009A0A7A"/>
    <w:rsid w:val="009A2436"/>
    <w:rsid w:val="009A4B18"/>
    <w:rsid w:val="009B11ED"/>
    <w:rsid w:val="009B17B6"/>
    <w:rsid w:val="009B1E82"/>
    <w:rsid w:val="009B76B8"/>
    <w:rsid w:val="009C5EDA"/>
    <w:rsid w:val="009C7D80"/>
    <w:rsid w:val="009D0A07"/>
    <w:rsid w:val="009D1311"/>
    <w:rsid w:val="009D318B"/>
    <w:rsid w:val="009F1DFE"/>
    <w:rsid w:val="009F2A64"/>
    <w:rsid w:val="00A03E59"/>
    <w:rsid w:val="00A16890"/>
    <w:rsid w:val="00A20896"/>
    <w:rsid w:val="00A434F7"/>
    <w:rsid w:val="00A55B8E"/>
    <w:rsid w:val="00A630E1"/>
    <w:rsid w:val="00A637E9"/>
    <w:rsid w:val="00A6570A"/>
    <w:rsid w:val="00A705B2"/>
    <w:rsid w:val="00A724F4"/>
    <w:rsid w:val="00A77306"/>
    <w:rsid w:val="00A77A79"/>
    <w:rsid w:val="00A86658"/>
    <w:rsid w:val="00A9515E"/>
    <w:rsid w:val="00AB2024"/>
    <w:rsid w:val="00AB3200"/>
    <w:rsid w:val="00AC4715"/>
    <w:rsid w:val="00AE33E7"/>
    <w:rsid w:val="00AE6BC5"/>
    <w:rsid w:val="00B015AA"/>
    <w:rsid w:val="00B042D9"/>
    <w:rsid w:val="00B042E4"/>
    <w:rsid w:val="00B06088"/>
    <w:rsid w:val="00B0763B"/>
    <w:rsid w:val="00B13635"/>
    <w:rsid w:val="00B13EA3"/>
    <w:rsid w:val="00B247AF"/>
    <w:rsid w:val="00B476CD"/>
    <w:rsid w:val="00B47C35"/>
    <w:rsid w:val="00B512F9"/>
    <w:rsid w:val="00B52885"/>
    <w:rsid w:val="00B530C4"/>
    <w:rsid w:val="00B5481A"/>
    <w:rsid w:val="00B5549A"/>
    <w:rsid w:val="00B56CF6"/>
    <w:rsid w:val="00B60AEF"/>
    <w:rsid w:val="00B6137F"/>
    <w:rsid w:val="00B647EB"/>
    <w:rsid w:val="00B71E92"/>
    <w:rsid w:val="00B81185"/>
    <w:rsid w:val="00B9245D"/>
    <w:rsid w:val="00BA0DE0"/>
    <w:rsid w:val="00BB7D24"/>
    <w:rsid w:val="00BC2152"/>
    <w:rsid w:val="00BD3852"/>
    <w:rsid w:val="00BF2B1C"/>
    <w:rsid w:val="00BF7A01"/>
    <w:rsid w:val="00C07781"/>
    <w:rsid w:val="00C167F0"/>
    <w:rsid w:val="00C1692B"/>
    <w:rsid w:val="00C1786C"/>
    <w:rsid w:val="00C274C5"/>
    <w:rsid w:val="00C4097D"/>
    <w:rsid w:val="00C41909"/>
    <w:rsid w:val="00C42674"/>
    <w:rsid w:val="00C43A1E"/>
    <w:rsid w:val="00C45CEC"/>
    <w:rsid w:val="00C45F65"/>
    <w:rsid w:val="00C474B1"/>
    <w:rsid w:val="00C5232B"/>
    <w:rsid w:val="00C5294A"/>
    <w:rsid w:val="00C54766"/>
    <w:rsid w:val="00C70BF2"/>
    <w:rsid w:val="00C71FB5"/>
    <w:rsid w:val="00C75EE7"/>
    <w:rsid w:val="00C87ABD"/>
    <w:rsid w:val="00CA5B20"/>
    <w:rsid w:val="00CB1D55"/>
    <w:rsid w:val="00CB2FC4"/>
    <w:rsid w:val="00CD06AF"/>
    <w:rsid w:val="00CD286A"/>
    <w:rsid w:val="00CD4F81"/>
    <w:rsid w:val="00CD5FCC"/>
    <w:rsid w:val="00CD79E0"/>
    <w:rsid w:val="00CE0F8E"/>
    <w:rsid w:val="00CE3BE7"/>
    <w:rsid w:val="00CE4C8F"/>
    <w:rsid w:val="00CF279F"/>
    <w:rsid w:val="00CF2B86"/>
    <w:rsid w:val="00CF3142"/>
    <w:rsid w:val="00CF5278"/>
    <w:rsid w:val="00D17515"/>
    <w:rsid w:val="00D237D0"/>
    <w:rsid w:val="00D23892"/>
    <w:rsid w:val="00D37CA8"/>
    <w:rsid w:val="00D41DCC"/>
    <w:rsid w:val="00D513A7"/>
    <w:rsid w:val="00D5169F"/>
    <w:rsid w:val="00D518D6"/>
    <w:rsid w:val="00D52311"/>
    <w:rsid w:val="00D570B2"/>
    <w:rsid w:val="00D67B34"/>
    <w:rsid w:val="00D85029"/>
    <w:rsid w:val="00D9170B"/>
    <w:rsid w:val="00D92E16"/>
    <w:rsid w:val="00DA56E2"/>
    <w:rsid w:val="00DA7DC2"/>
    <w:rsid w:val="00DB00CB"/>
    <w:rsid w:val="00DF4C1C"/>
    <w:rsid w:val="00E017EA"/>
    <w:rsid w:val="00E07946"/>
    <w:rsid w:val="00E134C2"/>
    <w:rsid w:val="00E21614"/>
    <w:rsid w:val="00E21DEB"/>
    <w:rsid w:val="00E36C4F"/>
    <w:rsid w:val="00E40B2D"/>
    <w:rsid w:val="00E41A07"/>
    <w:rsid w:val="00E44E3C"/>
    <w:rsid w:val="00E56676"/>
    <w:rsid w:val="00E618F2"/>
    <w:rsid w:val="00E66ED5"/>
    <w:rsid w:val="00E67BA7"/>
    <w:rsid w:val="00E752FD"/>
    <w:rsid w:val="00E8246C"/>
    <w:rsid w:val="00E82E2C"/>
    <w:rsid w:val="00E84F74"/>
    <w:rsid w:val="00E939AA"/>
    <w:rsid w:val="00EA42C4"/>
    <w:rsid w:val="00EA6248"/>
    <w:rsid w:val="00EB26E7"/>
    <w:rsid w:val="00EC29F1"/>
    <w:rsid w:val="00ED0A18"/>
    <w:rsid w:val="00ED7BCF"/>
    <w:rsid w:val="00EE1193"/>
    <w:rsid w:val="00EE2F7A"/>
    <w:rsid w:val="00EF0C3E"/>
    <w:rsid w:val="00F03D21"/>
    <w:rsid w:val="00F06AE2"/>
    <w:rsid w:val="00F06B1F"/>
    <w:rsid w:val="00F15664"/>
    <w:rsid w:val="00F32114"/>
    <w:rsid w:val="00F34A78"/>
    <w:rsid w:val="00F44425"/>
    <w:rsid w:val="00F54AB5"/>
    <w:rsid w:val="00F8355F"/>
    <w:rsid w:val="00FA11A8"/>
    <w:rsid w:val="00FA2584"/>
    <w:rsid w:val="00FA59D5"/>
    <w:rsid w:val="00FB0DD1"/>
    <w:rsid w:val="00FB1D38"/>
    <w:rsid w:val="00FC17BC"/>
    <w:rsid w:val="00FC17CC"/>
    <w:rsid w:val="00FE765F"/>
    <w:rsid w:val="00FF535F"/>
    <w:rsid w:val="00FF5AB4"/>
    <w:rsid w:val="00FF6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4"/>
    <w:rPr>
      <w:color w:val="000000"/>
      <w:sz w:val="24"/>
      <w:szCs w:val="24"/>
    </w:rPr>
  </w:style>
  <w:style w:type="paragraph" w:styleId="Heading1">
    <w:name w:val="heading 1"/>
    <w:basedOn w:val="Normal"/>
    <w:next w:val="BodyText"/>
    <w:link w:val="Heading1Char"/>
    <w:qFormat/>
    <w:rsid w:val="002D2E07"/>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2D2E07"/>
    <w:pPr>
      <w:keepNext/>
      <w:tabs>
        <w:tab w:val="num" w:pos="0"/>
      </w:tabs>
      <w:suppressAutoHyphens/>
      <w:spacing w:line="100" w:lineRule="atLeast"/>
      <w:ind w:left="1143" w:hanging="576"/>
      <w:jc w:val="center"/>
      <w:outlineLvl w:val="1"/>
    </w:pPr>
    <w:rPr>
      <w:rFonts w:ascii="Book Antiqua" w:eastAsia="Times New Roman" w:hAnsi="Book Antiqua"/>
      <w:b/>
      <w:bCs/>
      <w:kern w:val="1"/>
      <w:sz w:val="28"/>
      <w:lang w:eastAsia="ar-SA"/>
    </w:rPr>
  </w:style>
  <w:style w:type="paragraph" w:styleId="Heading3">
    <w:name w:val="heading 3"/>
    <w:basedOn w:val="Normal"/>
    <w:next w:val="BodyText"/>
    <w:link w:val="Heading3Char"/>
    <w:qFormat/>
    <w:rsid w:val="002D2E07"/>
    <w:pPr>
      <w:keepNext/>
      <w:tabs>
        <w:tab w:val="num" w:pos="0"/>
      </w:tabs>
      <w:suppressAutoHyphens/>
      <w:spacing w:before="240" w:after="60" w:line="100" w:lineRule="atLeast"/>
      <w:ind w:left="720" w:hanging="720"/>
      <w:outlineLvl w:val="2"/>
    </w:pPr>
    <w:rPr>
      <w:rFonts w:ascii="Arial" w:eastAsia="Times New Roman" w:hAnsi="Arial"/>
      <w:b/>
      <w:bCs/>
      <w:kern w:val="1"/>
      <w:sz w:val="26"/>
      <w:szCs w:val="26"/>
      <w:lang w:eastAsia="ar-SA"/>
    </w:rPr>
  </w:style>
  <w:style w:type="paragraph" w:styleId="Heading4">
    <w:name w:val="heading 4"/>
    <w:basedOn w:val="Normal"/>
    <w:next w:val="BodyText"/>
    <w:link w:val="Heading4Char"/>
    <w:qFormat/>
    <w:rsid w:val="002D2E07"/>
    <w:pPr>
      <w:keepNext/>
      <w:tabs>
        <w:tab w:val="num" w:pos="0"/>
      </w:tabs>
      <w:suppressAutoHyphens/>
      <w:spacing w:line="100" w:lineRule="atLeast"/>
      <w:ind w:left="864" w:hanging="864"/>
      <w:jc w:val="center"/>
      <w:outlineLvl w:val="3"/>
    </w:pPr>
    <w:rPr>
      <w:rFonts w:ascii="Book Antiqua" w:eastAsia="Times New Roman" w:hAnsi="Book Antiqua"/>
      <w:b/>
      <w:bCs/>
      <w:kern w:val="1"/>
      <w:sz w:val="28"/>
      <w:u w:val="single"/>
      <w:lang w:eastAsia="ar-SA"/>
    </w:rPr>
  </w:style>
  <w:style w:type="paragraph" w:styleId="Heading5">
    <w:name w:val="heading 5"/>
    <w:basedOn w:val="Normal"/>
    <w:next w:val="BodyText"/>
    <w:link w:val="Heading5Char"/>
    <w:qFormat/>
    <w:rsid w:val="002D2E07"/>
    <w:pPr>
      <w:tabs>
        <w:tab w:val="num" w:pos="0"/>
      </w:tabs>
      <w:suppressAutoHyphens/>
      <w:spacing w:before="240" w:after="60" w:line="100" w:lineRule="atLeast"/>
      <w:ind w:left="1008" w:hanging="1008"/>
      <w:outlineLvl w:val="4"/>
    </w:pPr>
    <w:rPr>
      <w:rFonts w:eastAsia="Times New Roman"/>
      <w:b/>
      <w:bCs/>
      <w:i/>
      <w:iCs/>
      <w:kern w:val="1"/>
      <w:sz w:val="26"/>
      <w:szCs w:val="26"/>
      <w:lang w:eastAsia="ar-SA"/>
    </w:rPr>
  </w:style>
  <w:style w:type="paragraph" w:styleId="Heading6">
    <w:name w:val="heading 6"/>
    <w:basedOn w:val="Normal"/>
    <w:next w:val="BodyText"/>
    <w:link w:val="Heading6Char"/>
    <w:qFormat/>
    <w:rsid w:val="002D2E07"/>
    <w:pPr>
      <w:keepNext/>
      <w:tabs>
        <w:tab w:val="num" w:pos="0"/>
      </w:tabs>
      <w:suppressAutoHyphens/>
      <w:spacing w:line="100" w:lineRule="atLeast"/>
      <w:ind w:left="1152" w:hanging="1152"/>
      <w:outlineLvl w:val="5"/>
    </w:pPr>
    <w:rPr>
      <w:rFonts w:ascii="Book Antiqua" w:eastAsia="Times New Roman" w:hAnsi="Book Antiqua"/>
      <w:kern w:val="1"/>
      <w:sz w:val="28"/>
      <w:lang w:eastAsia="ar-SA"/>
    </w:rPr>
  </w:style>
  <w:style w:type="paragraph" w:styleId="Heading7">
    <w:name w:val="heading 7"/>
    <w:basedOn w:val="Normal"/>
    <w:next w:val="BodyText"/>
    <w:link w:val="Heading7Char"/>
    <w:qFormat/>
    <w:rsid w:val="002D2E07"/>
    <w:pPr>
      <w:keepNext/>
      <w:tabs>
        <w:tab w:val="num" w:pos="0"/>
      </w:tabs>
      <w:suppressAutoHyphens/>
      <w:spacing w:line="100" w:lineRule="atLeast"/>
      <w:ind w:left="1296" w:hanging="1296"/>
      <w:outlineLvl w:val="6"/>
    </w:pPr>
    <w:rPr>
      <w:rFonts w:ascii="Book Antiqua" w:eastAsia="Times New Roman" w:hAnsi="Book Antiqua"/>
      <w:b/>
      <w:bCs/>
      <w:kern w:val="1"/>
      <w:lang w:eastAsia="ar-SA"/>
    </w:rPr>
  </w:style>
  <w:style w:type="paragraph" w:styleId="Heading8">
    <w:name w:val="heading 8"/>
    <w:basedOn w:val="Normal"/>
    <w:next w:val="BodyText"/>
    <w:link w:val="Heading8Char"/>
    <w:qFormat/>
    <w:rsid w:val="002D2E07"/>
    <w:pPr>
      <w:keepNext/>
      <w:tabs>
        <w:tab w:val="num" w:pos="0"/>
      </w:tabs>
      <w:suppressAutoHyphens/>
      <w:spacing w:line="100" w:lineRule="atLeast"/>
      <w:ind w:left="1440" w:hanging="1440"/>
      <w:jc w:val="both"/>
      <w:outlineLvl w:val="7"/>
    </w:pPr>
    <w:rPr>
      <w:rFonts w:eastAsia="Times New Roman"/>
      <w:b/>
      <w:kern w:val="1"/>
      <w:lang w:eastAsia="ar-SA"/>
    </w:rPr>
  </w:style>
  <w:style w:type="paragraph" w:styleId="Heading9">
    <w:name w:val="heading 9"/>
    <w:basedOn w:val="Normal"/>
    <w:next w:val="BodyText"/>
    <w:link w:val="Heading9Char"/>
    <w:qFormat/>
    <w:rsid w:val="002D2E07"/>
    <w:pPr>
      <w:tabs>
        <w:tab w:val="num" w:pos="0"/>
      </w:tabs>
      <w:suppressAutoHyphens/>
      <w:spacing w:before="240" w:after="60" w:line="100" w:lineRule="atLeast"/>
      <w:ind w:left="1584" w:hanging="1584"/>
      <w:outlineLvl w:val="8"/>
    </w:pPr>
    <w:rPr>
      <w:rFonts w:ascii="Arial" w:eastAsia="Times New Roman"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44"/>
    <w:pPr>
      <w:suppressAutoHyphens/>
      <w:spacing w:line="100" w:lineRule="atLeast"/>
      <w:ind w:left="720"/>
    </w:pPr>
    <w:rPr>
      <w:rFonts w:eastAsia="Arial Unicode MS"/>
      <w:kern w:val="1"/>
      <w:lang w:eastAsia="ar-SA"/>
    </w:rPr>
  </w:style>
  <w:style w:type="character" w:styleId="Hyperlink">
    <w:name w:val="Hyperlink"/>
    <w:uiPriority w:val="99"/>
    <w:unhideWhenUsed/>
    <w:rsid w:val="008C6444"/>
    <w:rPr>
      <w:color w:val="0000FF"/>
      <w:u w:val="single"/>
    </w:rPr>
  </w:style>
  <w:style w:type="paragraph" w:customStyle="1" w:styleId="Default">
    <w:name w:val="Default"/>
    <w:link w:val="DefaultChar"/>
    <w:rsid w:val="008C6444"/>
    <w:pPr>
      <w:autoSpaceDE w:val="0"/>
      <w:autoSpaceDN w:val="0"/>
      <w:adjustRightInd w:val="0"/>
    </w:pPr>
    <w:rPr>
      <w:rFonts w:ascii="Arial" w:eastAsia="Times New Roman" w:hAnsi="Arial"/>
      <w:color w:val="000000"/>
      <w:sz w:val="24"/>
      <w:szCs w:val="24"/>
    </w:rPr>
  </w:style>
  <w:style w:type="character" w:customStyle="1" w:styleId="DefaultChar">
    <w:name w:val="Default Char"/>
    <w:link w:val="Default"/>
    <w:locked/>
    <w:rsid w:val="008C6444"/>
    <w:rPr>
      <w:rFonts w:ascii="Arial" w:eastAsia="Times New Roman" w:hAnsi="Arial"/>
      <w:color w:val="000000"/>
      <w:sz w:val="24"/>
      <w:szCs w:val="24"/>
      <w:lang w:val="en-US" w:eastAsia="en-US" w:bidi="ar-SA"/>
    </w:rPr>
  </w:style>
  <w:style w:type="paragraph" w:styleId="NoSpacing">
    <w:name w:val="No Spacing"/>
    <w:qFormat/>
    <w:rsid w:val="008C6444"/>
    <w:rPr>
      <w:color w:val="000000"/>
      <w:sz w:val="24"/>
      <w:szCs w:val="24"/>
    </w:rPr>
  </w:style>
  <w:style w:type="paragraph" w:styleId="BodyText">
    <w:name w:val="Body Text"/>
    <w:basedOn w:val="Normal"/>
    <w:link w:val="BodyTextChar"/>
    <w:rsid w:val="00EA42C4"/>
    <w:pPr>
      <w:jc w:val="both"/>
    </w:pPr>
    <w:rPr>
      <w:rFonts w:ascii="YU Times New Roman" w:eastAsia="Times New Roman" w:hAnsi="YU Times New Roman"/>
      <w:color w:val="auto"/>
      <w:lang w:val="sl-SI"/>
    </w:rPr>
  </w:style>
  <w:style w:type="character" w:customStyle="1" w:styleId="BodyTextChar">
    <w:name w:val="Body Text Char"/>
    <w:link w:val="BodyText"/>
    <w:rsid w:val="00EA42C4"/>
    <w:rPr>
      <w:rFonts w:ascii="YU Times New Roman" w:eastAsia="Times New Roman" w:hAnsi="YU Times New Roman"/>
      <w:sz w:val="24"/>
      <w:szCs w:val="24"/>
      <w:lang w:val="sl-SI"/>
    </w:rPr>
  </w:style>
  <w:style w:type="paragraph" w:styleId="BodyText2">
    <w:name w:val="Body Text 2"/>
    <w:basedOn w:val="Normal"/>
    <w:link w:val="BodyText2Char"/>
    <w:rsid w:val="00EA42C4"/>
    <w:pPr>
      <w:jc w:val="center"/>
    </w:pPr>
    <w:rPr>
      <w:rFonts w:ascii="YU Times New Roman" w:eastAsia="Times New Roman" w:hAnsi="YU Times New Roman"/>
      <w:color w:val="auto"/>
      <w:lang w:val="sl-SI"/>
    </w:rPr>
  </w:style>
  <w:style w:type="character" w:customStyle="1" w:styleId="BodyText2Char">
    <w:name w:val="Body Text 2 Char"/>
    <w:link w:val="BodyText2"/>
    <w:rsid w:val="00EA42C4"/>
    <w:rPr>
      <w:rFonts w:ascii="YU Times New Roman" w:eastAsia="Times New Roman" w:hAnsi="YU Times New Roman"/>
      <w:sz w:val="24"/>
      <w:szCs w:val="24"/>
      <w:lang w:val="sl-SI"/>
    </w:rPr>
  </w:style>
  <w:style w:type="paragraph" w:styleId="BalloonText">
    <w:name w:val="Balloon Text"/>
    <w:basedOn w:val="Normal"/>
    <w:link w:val="BalloonTextChar"/>
    <w:rsid w:val="00EA42C4"/>
    <w:rPr>
      <w:rFonts w:ascii="Tahoma" w:eastAsia="Times New Roman" w:hAnsi="Tahoma"/>
      <w:color w:val="auto"/>
      <w:sz w:val="16"/>
      <w:szCs w:val="16"/>
    </w:rPr>
  </w:style>
  <w:style w:type="character" w:customStyle="1" w:styleId="BalloonTextChar">
    <w:name w:val="Balloon Text Char"/>
    <w:link w:val="BalloonText"/>
    <w:rsid w:val="00EA42C4"/>
    <w:rPr>
      <w:rFonts w:ascii="Tahoma" w:eastAsia="Times New Roman" w:hAnsi="Tahoma" w:cs="Tahoma"/>
      <w:sz w:val="16"/>
      <w:szCs w:val="16"/>
    </w:rPr>
  </w:style>
  <w:style w:type="character" w:styleId="Strong">
    <w:name w:val="Strong"/>
    <w:qFormat/>
    <w:rsid w:val="00EA42C4"/>
    <w:rPr>
      <w:b/>
      <w:bCs/>
    </w:rPr>
  </w:style>
  <w:style w:type="paragraph" w:styleId="Header">
    <w:name w:val="header"/>
    <w:basedOn w:val="Normal"/>
    <w:link w:val="HeaderChar"/>
    <w:rsid w:val="00EA42C4"/>
    <w:pPr>
      <w:tabs>
        <w:tab w:val="center" w:pos="4702"/>
        <w:tab w:val="right" w:pos="9405"/>
      </w:tabs>
    </w:pPr>
    <w:rPr>
      <w:rFonts w:eastAsia="Times New Roman"/>
      <w:color w:val="auto"/>
      <w:sz w:val="28"/>
    </w:rPr>
  </w:style>
  <w:style w:type="character" w:customStyle="1" w:styleId="HeaderChar">
    <w:name w:val="Header Char"/>
    <w:link w:val="Header"/>
    <w:rsid w:val="00EA42C4"/>
    <w:rPr>
      <w:rFonts w:eastAsia="Times New Roman"/>
      <w:sz w:val="28"/>
      <w:szCs w:val="24"/>
    </w:rPr>
  </w:style>
  <w:style w:type="paragraph" w:styleId="Footer">
    <w:name w:val="footer"/>
    <w:basedOn w:val="Normal"/>
    <w:link w:val="FooterChar"/>
    <w:uiPriority w:val="99"/>
    <w:rsid w:val="00EA42C4"/>
    <w:pPr>
      <w:tabs>
        <w:tab w:val="center" w:pos="4702"/>
        <w:tab w:val="right" w:pos="9405"/>
      </w:tabs>
    </w:pPr>
    <w:rPr>
      <w:rFonts w:eastAsia="Times New Roman"/>
      <w:color w:val="auto"/>
      <w:sz w:val="28"/>
    </w:rPr>
  </w:style>
  <w:style w:type="character" w:customStyle="1" w:styleId="FooterChar">
    <w:name w:val="Footer Char"/>
    <w:link w:val="Footer"/>
    <w:uiPriority w:val="99"/>
    <w:rsid w:val="00EA42C4"/>
    <w:rPr>
      <w:rFonts w:eastAsia="Times New Roman"/>
      <w:sz w:val="28"/>
      <w:szCs w:val="24"/>
    </w:rPr>
  </w:style>
  <w:style w:type="paragraph" w:styleId="Title">
    <w:name w:val="Title"/>
    <w:basedOn w:val="Normal"/>
    <w:link w:val="TitleChar"/>
    <w:qFormat/>
    <w:rsid w:val="00EA42C4"/>
    <w:pPr>
      <w:jc w:val="center"/>
    </w:pPr>
    <w:rPr>
      <w:rFonts w:eastAsia="Times New Roman"/>
      <w:color w:val="auto"/>
      <w:sz w:val="28"/>
      <w:lang w:val="sl-SI"/>
    </w:rPr>
  </w:style>
  <w:style w:type="character" w:customStyle="1" w:styleId="TitleChar">
    <w:name w:val="Title Char"/>
    <w:link w:val="Title"/>
    <w:rsid w:val="00EA42C4"/>
    <w:rPr>
      <w:rFonts w:eastAsia="Times New Roman"/>
      <w:sz w:val="28"/>
      <w:szCs w:val="24"/>
      <w:lang w:val="sl-SI"/>
    </w:rPr>
  </w:style>
  <w:style w:type="character" w:customStyle="1" w:styleId="Heading1Char">
    <w:name w:val="Heading 1 Char"/>
    <w:link w:val="Heading1"/>
    <w:rsid w:val="002D2E07"/>
    <w:rPr>
      <w:rFonts w:ascii="Cambria" w:eastAsia="Arial Unicode MS" w:hAnsi="Cambria" w:cs="font305"/>
      <w:b/>
      <w:bCs/>
      <w:color w:val="365F91"/>
      <w:kern w:val="1"/>
      <w:sz w:val="28"/>
      <w:szCs w:val="28"/>
      <w:lang w:eastAsia="ar-SA"/>
    </w:rPr>
  </w:style>
  <w:style w:type="character" w:customStyle="1" w:styleId="Heading2Char">
    <w:name w:val="Heading 2 Char"/>
    <w:link w:val="Heading2"/>
    <w:rsid w:val="002D2E07"/>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2D2E07"/>
    <w:rPr>
      <w:rFonts w:ascii="Arial" w:eastAsia="Times New Roman" w:hAnsi="Arial"/>
      <w:b/>
      <w:bCs/>
      <w:color w:val="000000"/>
      <w:kern w:val="1"/>
      <w:sz w:val="26"/>
      <w:szCs w:val="26"/>
      <w:lang w:eastAsia="ar-SA"/>
    </w:rPr>
  </w:style>
  <w:style w:type="character" w:customStyle="1" w:styleId="Heading4Char">
    <w:name w:val="Heading 4 Char"/>
    <w:link w:val="Heading4"/>
    <w:rsid w:val="002D2E07"/>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2D2E07"/>
    <w:rPr>
      <w:rFonts w:eastAsia="Times New Roman"/>
      <w:b/>
      <w:bCs/>
      <w:i/>
      <w:iCs/>
      <w:color w:val="000000"/>
      <w:kern w:val="1"/>
      <w:sz w:val="26"/>
      <w:szCs w:val="26"/>
      <w:lang w:eastAsia="ar-SA"/>
    </w:rPr>
  </w:style>
  <w:style w:type="character" w:customStyle="1" w:styleId="Heading6Char">
    <w:name w:val="Heading 6 Char"/>
    <w:link w:val="Heading6"/>
    <w:rsid w:val="002D2E07"/>
    <w:rPr>
      <w:rFonts w:ascii="Book Antiqua" w:eastAsia="Times New Roman" w:hAnsi="Book Antiqua"/>
      <w:color w:val="000000"/>
      <w:kern w:val="1"/>
      <w:sz w:val="28"/>
      <w:szCs w:val="24"/>
      <w:lang w:eastAsia="ar-SA"/>
    </w:rPr>
  </w:style>
  <w:style w:type="character" w:customStyle="1" w:styleId="Heading7Char">
    <w:name w:val="Heading 7 Char"/>
    <w:link w:val="Heading7"/>
    <w:rsid w:val="002D2E07"/>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2D2E07"/>
    <w:rPr>
      <w:rFonts w:eastAsia="Times New Roman"/>
      <w:b/>
      <w:color w:val="000000"/>
      <w:kern w:val="1"/>
      <w:sz w:val="24"/>
      <w:szCs w:val="24"/>
      <w:lang w:eastAsia="ar-SA"/>
    </w:rPr>
  </w:style>
  <w:style w:type="character" w:customStyle="1" w:styleId="Heading9Char">
    <w:name w:val="Heading 9 Char"/>
    <w:link w:val="Heading9"/>
    <w:rsid w:val="002D2E07"/>
    <w:rPr>
      <w:rFonts w:ascii="Arial" w:eastAsia="Times New Roman" w:hAnsi="Arial" w:cs="Arial"/>
      <w:color w:val="000000"/>
      <w:kern w:val="1"/>
      <w:sz w:val="24"/>
      <w:szCs w:val="24"/>
      <w:lang w:eastAsia="ar-SA"/>
    </w:rPr>
  </w:style>
  <w:style w:type="character" w:customStyle="1" w:styleId="WW8Num2z0">
    <w:name w:val="WW8Num2z0"/>
    <w:rsid w:val="002D2E07"/>
    <w:rPr>
      <w:rFonts w:ascii="Symbol" w:hAnsi="Symbol" w:cs="Symbol"/>
    </w:rPr>
  </w:style>
  <w:style w:type="character" w:customStyle="1" w:styleId="WW8Num2z1">
    <w:name w:val="WW8Num2z1"/>
    <w:rsid w:val="002D2E07"/>
    <w:rPr>
      <w:rFonts w:ascii="Courier New" w:hAnsi="Courier New" w:cs="Courier New"/>
    </w:rPr>
  </w:style>
  <w:style w:type="character" w:customStyle="1" w:styleId="WW8Num2z2">
    <w:name w:val="WW8Num2z2"/>
    <w:rsid w:val="002D2E07"/>
    <w:rPr>
      <w:rFonts w:ascii="Wingdings" w:hAnsi="Wingdings" w:cs="Wingdings"/>
    </w:rPr>
  </w:style>
  <w:style w:type="character" w:customStyle="1" w:styleId="WW8Num3z1">
    <w:name w:val="WW8Num3z1"/>
    <w:rsid w:val="002D2E07"/>
    <w:rPr>
      <w:b/>
      <w:i w:val="0"/>
      <w:sz w:val="24"/>
      <w:szCs w:val="24"/>
    </w:rPr>
  </w:style>
  <w:style w:type="character" w:customStyle="1" w:styleId="WW8Num4z0">
    <w:name w:val="WW8Num4z0"/>
    <w:rsid w:val="002D2E07"/>
    <w:rPr>
      <w:rFonts w:cs="Arial"/>
      <w:i w:val="0"/>
      <w:sz w:val="24"/>
    </w:rPr>
  </w:style>
  <w:style w:type="character" w:customStyle="1" w:styleId="WW8Num4z1">
    <w:name w:val="WW8Num4z1"/>
    <w:rsid w:val="002D2E07"/>
    <w:rPr>
      <w:rFonts w:ascii="Courier New" w:hAnsi="Courier New" w:cs="Courier New"/>
    </w:rPr>
  </w:style>
  <w:style w:type="character" w:customStyle="1" w:styleId="WW8Num4z2">
    <w:name w:val="WW8Num4z2"/>
    <w:rsid w:val="002D2E07"/>
    <w:rPr>
      <w:rFonts w:ascii="Wingdings" w:hAnsi="Wingdings" w:cs="Wingdings"/>
    </w:rPr>
  </w:style>
  <w:style w:type="character" w:customStyle="1" w:styleId="WW8Num4z3">
    <w:name w:val="WW8Num4z3"/>
    <w:rsid w:val="002D2E07"/>
    <w:rPr>
      <w:rFonts w:ascii="Symbol" w:hAnsi="Symbol" w:cs="Symbol"/>
    </w:rPr>
  </w:style>
  <w:style w:type="character" w:customStyle="1" w:styleId="WW8Num5z0">
    <w:name w:val="WW8Num5z0"/>
    <w:rsid w:val="002D2E07"/>
    <w:rPr>
      <w:rFonts w:cs="Arial"/>
      <w:b w:val="0"/>
      <w:i w:val="0"/>
      <w:sz w:val="24"/>
    </w:rPr>
  </w:style>
  <w:style w:type="character" w:customStyle="1" w:styleId="WW8Num5z1">
    <w:name w:val="WW8Num5z1"/>
    <w:rsid w:val="002D2E07"/>
    <w:rPr>
      <w:rFonts w:ascii="Courier New" w:hAnsi="Courier New" w:cs="Courier New"/>
    </w:rPr>
  </w:style>
  <w:style w:type="character" w:customStyle="1" w:styleId="WW8Num5z2">
    <w:name w:val="WW8Num5z2"/>
    <w:rsid w:val="002D2E07"/>
    <w:rPr>
      <w:rFonts w:ascii="Wingdings" w:hAnsi="Wingdings" w:cs="Wingdings"/>
    </w:rPr>
  </w:style>
  <w:style w:type="character" w:customStyle="1" w:styleId="WW8Num6z0">
    <w:name w:val="WW8Num6z0"/>
    <w:rsid w:val="002D2E07"/>
    <w:rPr>
      <w:rFonts w:ascii="Symbol" w:hAnsi="Symbol" w:cs="Symbol"/>
    </w:rPr>
  </w:style>
  <w:style w:type="character" w:customStyle="1" w:styleId="WW8Num6z1">
    <w:name w:val="WW8Num6z1"/>
    <w:rsid w:val="002D2E07"/>
    <w:rPr>
      <w:rFonts w:ascii="Courier New" w:hAnsi="Courier New" w:cs="Courier New"/>
    </w:rPr>
  </w:style>
  <w:style w:type="character" w:customStyle="1" w:styleId="WW8Num6z2">
    <w:name w:val="WW8Num6z2"/>
    <w:rsid w:val="002D2E07"/>
    <w:rPr>
      <w:rFonts w:ascii="Wingdings" w:hAnsi="Wingdings" w:cs="Wingdings"/>
    </w:rPr>
  </w:style>
  <w:style w:type="character" w:customStyle="1" w:styleId="WW8Num8z1">
    <w:name w:val="WW8Num8z1"/>
    <w:rsid w:val="002D2E07"/>
    <w:rPr>
      <w:rFonts w:ascii="Courier New" w:hAnsi="Courier New" w:cs="Courier New"/>
    </w:rPr>
  </w:style>
  <w:style w:type="character" w:customStyle="1" w:styleId="WW8Num8z2">
    <w:name w:val="WW8Num8z2"/>
    <w:rsid w:val="002D2E07"/>
    <w:rPr>
      <w:rFonts w:ascii="Wingdings" w:hAnsi="Wingdings" w:cs="Wingdings"/>
    </w:rPr>
  </w:style>
  <w:style w:type="character" w:customStyle="1" w:styleId="WW8Num8z3">
    <w:name w:val="WW8Num8z3"/>
    <w:rsid w:val="002D2E07"/>
    <w:rPr>
      <w:rFonts w:ascii="Symbol" w:hAnsi="Symbol" w:cs="Symbol"/>
    </w:rPr>
  </w:style>
  <w:style w:type="character" w:customStyle="1" w:styleId="WW8Num9z0">
    <w:name w:val="WW8Num9z0"/>
    <w:rsid w:val="002D2E07"/>
    <w:rPr>
      <w:i w:val="0"/>
    </w:rPr>
  </w:style>
  <w:style w:type="character" w:customStyle="1" w:styleId="WW8Num9z1">
    <w:name w:val="WW8Num9z1"/>
    <w:rsid w:val="002D2E07"/>
    <w:rPr>
      <w:rFonts w:ascii="Courier New" w:hAnsi="Courier New" w:cs="Courier New"/>
    </w:rPr>
  </w:style>
  <w:style w:type="character" w:customStyle="1" w:styleId="WW8Num9z2">
    <w:name w:val="WW8Num9z2"/>
    <w:rsid w:val="002D2E07"/>
    <w:rPr>
      <w:rFonts w:ascii="Wingdings" w:hAnsi="Wingdings" w:cs="Wingdings"/>
    </w:rPr>
  </w:style>
  <w:style w:type="character" w:customStyle="1" w:styleId="WW8Num9z3">
    <w:name w:val="WW8Num9z3"/>
    <w:rsid w:val="002D2E07"/>
    <w:rPr>
      <w:rFonts w:ascii="Symbol" w:hAnsi="Symbol" w:cs="Symbol"/>
    </w:rPr>
  </w:style>
  <w:style w:type="character" w:customStyle="1" w:styleId="WW8Num10z1">
    <w:name w:val="WW8Num10z1"/>
    <w:rsid w:val="002D2E07"/>
    <w:rPr>
      <w:rFonts w:ascii="Courier New" w:hAnsi="Courier New" w:cs="Courier New"/>
    </w:rPr>
  </w:style>
  <w:style w:type="character" w:customStyle="1" w:styleId="WW8Num10z2">
    <w:name w:val="WW8Num10z2"/>
    <w:rsid w:val="002D2E07"/>
    <w:rPr>
      <w:rFonts w:ascii="Wingdings" w:hAnsi="Wingdings" w:cs="Wingdings"/>
    </w:rPr>
  </w:style>
  <w:style w:type="character" w:customStyle="1" w:styleId="WW8Num10z3">
    <w:name w:val="WW8Num10z3"/>
    <w:rsid w:val="002D2E07"/>
    <w:rPr>
      <w:rFonts w:ascii="Symbol" w:hAnsi="Symbol" w:cs="Symbol"/>
    </w:rPr>
  </w:style>
  <w:style w:type="character" w:customStyle="1" w:styleId="WW8Num5z3">
    <w:name w:val="WW8Num5z3"/>
    <w:rsid w:val="002D2E07"/>
    <w:rPr>
      <w:rFonts w:ascii="Symbol" w:hAnsi="Symbol" w:cs="Symbol"/>
    </w:rPr>
  </w:style>
  <w:style w:type="character" w:customStyle="1" w:styleId="WW8Num7z0">
    <w:name w:val="WW8Num7z0"/>
    <w:rsid w:val="002D2E07"/>
    <w:rPr>
      <w:b w:val="0"/>
      <w:i w:val="0"/>
      <w:color w:val="00000A"/>
    </w:rPr>
  </w:style>
  <w:style w:type="character" w:customStyle="1" w:styleId="WW8Num8z0">
    <w:name w:val="WW8Num8z0"/>
    <w:rsid w:val="002D2E07"/>
    <w:rPr>
      <w:rFonts w:ascii="Symbol" w:hAnsi="Symbol" w:cs="Symbol"/>
    </w:rPr>
  </w:style>
  <w:style w:type="character" w:customStyle="1" w:styleId="WW8Num11z0">
    <w:name w:val="WW8Num11z0"/>
    <w:rsid w:val="002D2E07"/>
    <w:rPr>
      <w:rFonts w:ascii="Wingdings" w:hAnsi="Wingdings" w:cs="Wingdings"/>
      <w:b w:val="0"/>
      <w:i w:val="0"/>
      <w:color w:val="00000A"/>
    </w:rPr>
  </w:style>
  <w:style w:type="character" w:customStyle="1" w:styleId="WW8Num11z1">
    <w:name w:val="WW8Num11z1"/>
    <w:rsid w:val="002D2E07"/>
    <w:rPr>
      <w:rFonts w:ascii="Courier New" w:hAnsi="Courier New" w:cs="Arial"/>
      <w:b w:val="0"/>
      <w:i w:val="0"/>
      <w:sz w:val="24"/>
    </w:rPr>
  </w:style>
  <w:style w:type="character" w:customStyle="1" w:styleId="WW8Num11z2">
    <w:name w:val="WW8Num11z2"/>
    <w:rsid w:val="002D2E07"/>
    <w:rPr>
      <w:rFonts w:ascii="Wingdings" w:hAnsi="Wingdings" w:cs="Wingdings"/>
    </w:rPr>
  </w:style>
  <w:style w:type="character" w:customStyle="1" w:styleId="WW8Num11z3">
    <w:name w:val="WW8Num11z3"/>
    <w:rsid w:val="002D2E07"/>
    <w:rPr>
      <w:rFonts w:ascii="Symbol" w:hAnsi="Symbol" w:cs="Symbol"/>
    </w:rPr>
  </w:style>
  <w:style w:type="character" w:customStyle="1" w:styleId="WW8Num12z0">
    <w:name w:val="WW8Num12z0"/>
    <w:rsid w:val="002D2E07"/>
    <w:rPr>
      <w:b w:val="0"/>
    </w:rPr>
  </w:style>
  <w:style w:type="character" w:customStyle="1" w:styleId="WW8Num12z1">
    <w:name w:val="WW8Num12z1"/>
    <w:rsid w:val="002D2E07"/>
    <w:rPr>
      <w:rFonts w:ascii="Courier New" w:hAnsi="Courier New" w:cs="Arial"/>
      <w:b w:val="0"/>
      <w:i w:val="0"/>
      <w:sz w:val="24"/>
    </w:rPr>
  </w:style>
  <w:style w:type="character" w:customStyle="1" w:styleId="WW8Num12z2">
    <w:name w:val="WW8Num12z2"/>
    <w:rsid w:val="002D2E07"/>
    <w:rPr>
      <w:rFonts w:ascii="Wingdings" w:hAnsi="Wingdings" w:cs="Wingdings"/>
    </w:rPr>
  </w:style>
  <w:style w:type="character" w:customStyle="1" w:styleId="WW8Num12z3">
    <w:name w:val="WW8Num12z3"/>
    <w:rsid w:val="002D2E07"/>
    <w:rPr>
      <w:rFonts w:ascii="Symbol" w:hAnsi="Symbol" w:cs="Symbol"/>
    </w:rPr>
  </w:style>
  <w:style w:type="character" w:customStyle="1" w:styleId="WW8Num14z0">
    <w:name w:val="WW8Num14z0"/>
    <w:rsid w:val="002D2E07"/>
    <w:rPr>
      <w:rFonts w:ascii="Wingdings" w:hAnsi="Wingdings" w:cs="Wingdings"/>
    </w:rPr>
  </w:style>
  <w:style w:type="character" w:customStyle="1" w:styleId="WW8Num14z1">
    <w:name w:val="WW8Num14z1"/>
    <w:rsid w:val="002D2E07"/>
    <w:rPr>
      <w:rFonts w:ascii="Courier New" w:hAnsi="Courier New" w:cs="Arial"/>
      <w:b w:val="0"/>
      <w:i w:val="0"/>
      <w:sz w:val="24"/>
    </w:rPr>
  </w:style>
  <w:style w:type="character" w:customStyle="1" w:styleId="WW8Num14z3">
    <w:name w:val="WW8Num14z3"/>
    <w:rsid w:val="002D2E07"/>
    <w:rPr>
      <w:rFonts w:ascii="Symbol" w:hAnsi="Symbol" w:cs="Symbol"/>
    </w:rPr>
  </w:style>
  <w:style w:type="character" w:customStyle="1" w:styleId="WW8Num15z1">
    <w:name w:val="WW8Num15z1"/>
    <w:rsid w:val="002D2E07"/>
    <w:rPr>
      <w:b/>
      <w:i w:val="0"/>
      <w:sz w:val="24"/>
      <w:szCs w:val="24"/>
    </w:rPr>
  </w:style>
  <w:style w:type="character" w:customStyle="1" w:styleId="WW8Num16z1">
    <w:name w:val="WW8Num16z1"/>
    <w:rsid w:val="002D2E07"/>
    <w:rPr>
      <w:rFonts w:ascii="Courier New" w:hAnsi="Courier New" w:cs="Arial"/>
      <w:b w:val="0"/>
      <w:i w:val="0"/>
      <w:sz w:val="24"/>
    </w:rPr>
  </w:style>
  <w:style w:type="character" w:customStyle="1" w:styleId="WW8Num16z2">
    <w:name w:val="WW8Num16z2"/>
    <w:rsid w:val="002D2E07"/>
    <w:rPr>
      <w:rFonts w:ascii="Wingdings" w:hAnsi="Wingdings" w:cs="Wingdings"/>
    </w:rPr>
  </w:style>
  <w:style w:type="character" w:customStyle="1" w:styleId="WW8Num16z3">
    <w:name w:val="WW8Num16z3"/>
    <w:rsid w:val="002D2E07"/>
    <w:rPr>
      <w:rFonts w:ascii="Symbol" w:hAnsi="Symbol" w:cs="Symbol"/>
    </w:rPr>
  </w:style>
  <w:style w:type="character" w:customStyle="1" w:styleId="WW8Num7z1">
    <w:name w:val="WW8Num7z1"/>
    <w:rsid w:val="002D2E07"/>
    <w:rPr>
      <w:rFonts w:ascii="Courier New" w:hAnsi="Courier New" w:cs="Courier New"/>
    </w:rPr>
  </w:style>
  <w:style w:type="character" w:customStyle="1" w:styleId="WW8Num7z2">
    <w:name w:val="WW8Num7z2"/>
    <w:rsid w:val="002D2E07"/>
    <w:rPr>
      <w:rFonts w:ascii="Wingdings" w:hAnsi="Wingdings" w:cs="Wingdings"/>
    </w:rPr>
  </w:style>
  <w:style w:type="character" w:customStyle="1" w:styleId="WW8Num10z0">
    <w:name w:val="WW8Num10z0"/>
    <w:rsid w:val="002D2E07"/>
    <w:rPr>
      <w:rFonts w:ascii="Symbol" w:hAnsi="Symbol" w:cs="Symbol"/>
    </w:rPr>
  </w:style>
  <w:style w:type="character" w:customStyle="1" w:styleId="WW-DefaultParagraphFont">
    <w:name w:val="WW-Default Paragraph Font"/>
    <w:rsid w:val="002D2E07"/>
  </w:style>
  <w:style w:type="character" w:customStyle="1" w:styleId="WW-DefaultParagraphFont1">
    <w:name w:val="WW-Default Paragraph Font1"/>
    <w:rsid w:val="002D2E07"/>
  </w:style>
  <w:style w:type="character" w:customStyle="1" w:styleId="ListParagraphChar">
    <w:name w:val="List Paragraph Char"/>
    <w:rsid w:val="002D2E07"/>
  </w:style>
  <w:style w:type="character" w:customStyle="1" w:styleId="CommentReference1">
    <w:name w:val="Comment Reference1"/>
    <w:rsid w:val="002D2E07"/>
    <w:rPr>
      <w:sz w:val="16"/>
      <w:szCs w:val="16"/>
    </w:rPr>
  </w:style>
  <w:style w:type="character" w:customStyle="1" w:styleId="CommentTextChar">
    <w:name w:val="Comment Text Char"/>
    <w:rsid w:val="002D2E07"/>
    <w:rPr>
      <w:sz w:val="20"/>
      <w:szCs w:val="20"/>
    </w:rPr>
  </w:style>
  <w:style w:type="character" w:customStyle="1" w:styleId="CommentSubjectChar">
    <w:name w:val="Comment Subject Char"/>
    <w:rsid w:val="002D2E07"/>
    <w:rPr>
      <w:b/>
      <w:bCs/>
      <w:sz w:val="20"/>
      <w:szCs w:val="20"/>
    </w:rPr>
  </w:style>
  <w:style w:type="character" w:customStyle="1" w:styleId="BodyText2Char1">
    <w:name w:val="Body Text 2 Char1"/>
    <w:basedOn w:val="WW-DefaultParagraphFont1"/>
    <w:rsid w:val="002D2E07"/>
  </w:style>
  <w:style w:type="character" w:customStyle="1" w:styleId="BodyText3Char">
    <w:name w:val="Body Text 3 Char"/>
    <w:rsid w:val="002D2E07"/>
    <w:rPr>
      <w:rFonts w:ascii="Times New Roman" w:eastAsia="Times New Roman" w:hAnsi="Times New Roman" w:cs="Times New Roman"/>
      <w:sz w:val="16"/>
      <w:szCs w:val="16"/>
    </w:rPr>
  </w:style>
  <w:style w:type="character" w:customStyle="1" w:styleId="NoSpacingChar">
    <w:name w:val="No Spacing Char"/>
    <w:rsid w:val="002D2E07"/>
    <w:rPr>
      <w:rFonts w:cs="font305"/>
      <w:lang w:val="en-US"/>
    </w:rPr>
  </w:style>
  <w:style w:type="character" w:customStyle="1" w:styleId="ListLabel1">
    <w:name w:val="ListLabel 1"/>
    <w:rsid w:val="002D2E07"/>
    <w:rPr>
      <w:rFonts w:cs="Courier New"/>
    </w:rPr>
  </w:style>
  <w:style w:type="character" w:customStyle="1" w:styleId="ListLabel2">
    <w:name w:val="ListLabel 2"/>
    <w:rsid w:val="002D2E07"/>
    <w:rPr>
      <w:b/>
      <w:i w:val="0"/>
      <w:sz w:val="24"/>
      <w:szCs w:val="24"/>
    </w:rPr>
  </w:style>
  <w:style w:type="character" w:customStyle="1" w:styleId="ListLabel3">
    <w:name w:val="ListLabel 3"/>
    <w:rsid w:val="002D2E07"/>
    <w:rPr>
      <w:rFonts w:cs="Arial"/>
      <w:i w:val="0"/>
      <w:sz w:val="24"/>
    </w:rPr>
  </w:style>
  <w:style w:type="character" w:customStyle="1" w:styleId="ListLabel4">
    <w:name w:val="ListLabel 4"/>
    <w:rsid w:val="002D2E07"/>
    <w:rPr>
      <w:rFonts w:cs="Arial"/>
      <w:b w:val="0"/>
      <w:i w:val="0"/>
      <w:sz w:val="24"/>
    </w:rPr>
  </w:style>
  <w:style w:type="character" w:customStyle="1" w:styleId="ListLabel5">
    <w:name w:val="ListLabel 5"/>
    <w:rsid w:val="002D2E07"/>
    <w:rPr>
      <w:rFonts w:cs="Calibri"/>
    </w:rPr>
  </w:style>
  <w:style w:type="character" w:customStyle="1" w:styleId="ListLabel6">
    <w:name w:val="ListLabel 6"/>
    <w:rsid w:val="002D2E07"/>
    <w:rPr>
      <w:b w:val="0"/>
      <w:i w:val="0"/>
      <w:color w:val="00000A"/>
    </w:rPr>
  </w:style>
  <w:style w:type="character" w:customStyle="1" w:styleId="ListLabel7">
    <w:name w:val="ListLabel 7"/>
    <w:rsid w:val="002D2E07"/>
    <w:rPr>
      <w:rFonts w:eastAsia="TimesNewRomanPSMT" w:cs="Times New Roman"/>
    </w:rPr>
  </w:style>
  <w:style w:type="character" w:customStyle="1" w:styleId="ListLabel8">
    <w:name w:val="ListLabel 8"/>
    <w:rsid w:val="002D2E07"/>
    <w:rPr>
      <w:i w:val="0"/>
    </w:rPr>
  </w:style>
  <w:style w:type="character" w:customStyle="1" w:styleId="NumberingSymbols">
    <w:name w:val="Numbering Symbols"/>
    <w:rsid w:val="002D2E07"/>
  </w:style>
  <w:style w:type="character" w:customStyle="1" w:styleId="FootnoteCharacters">
    <w:name w:val="Footnote Characters"/>
    <w:rsid w:val="002D2E07"/>
    <w:rPr>
      <w:vertAlign w:val="superscript"/>
    </w:rPr>
  </w:style>
  <w:style w:type="paragraph" w:customStyle="1" w:styleId="Heading">
    <w:name w:val="Heading"/>
    <w:basedOn w:val="Normal"/>
    <w:next w:val="BodyText"/>
    <w:rsid w:val="002D2E07"/>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2D2E0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2D2E07"/>
    <w:pPr>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2D2E07"/>
    <w:pPr>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2D2E07"/>
    <w:pPr>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2D2E07"/>
    <w:rPr>
      <w:b/>
      <w:bCs/>
    </w:rPr>
  </w:style>
  <w:style w:type="paragraph" w:customStyle="1" w:styleId="ContentsHeading">
    <w:name w:val="Contents Heading"/>
    <w:basedOn w:val="Heading1"/>
    <w:rsid w:val="002D2E07"/>
    <w:pPr>
      <w:suppressLineNumbers/>
    </w:pPr>
    <w:rPr>
      <w:sz w:val="32"/>
      <w:szCs w:val="32"/>
    </w:rPr>
  </w:style>
  <w:style w:type="paragraph" w:styleId="BodyText3">
    <w:name w:val="Body Text 3"/>
    <w:basedOn w:val="Normal"/>
    <w:link w:val="BodyText3Char1"/>
    <w:rsid w:val="002D2E07"/>
    <w:pPr>
      <w:suppressAutoHyphens/>
      <w:spacing w:after="120" w:line="100" w:lineRule="atLeast"/>
    </w:pPr>
    <w:rPr>
      <w:rFonts w:eastAsia="Times New Roman"/>
      <w:kern w:val="1"/>
      <w:sz w:val="16"/>
      <w:szCs w:val="16"/>
      <w:lang w:eastAsia="ar-SA"/>
    </w:rPr>
  </w:style>
  <w:style w:type="character" w:customStyle="1" w:styleId="BodyText3Char1">
    <w:name w:val="Body Text 3 Char1"/>
    <w:link w:val="BodyText3"/>
    <w:rsid w:val="002D2E07"/>
    <w:rPr>
      <w:rFonts w:eastAsia="Times New Roman"/>
      <w:color w:val="000000"/>
      <w:kern w:val="1"/>
      <w:sz w:val="16"/>
      <w:szCs w:val="16"/>
      <w:lang w:eastAsia="ar-SA"/>
    </w:rPr>
  </w:style>
  <w:style w:type="paragraph" w:customStyle="1" w:styleId="TableContents">
    <w:name w:val="Table Contents"/>
    <w:basedOn w:val="Normal"/>
    <w:rsid w:val="002D2E07"/>
    <w:pPr>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2D2E07"/>
    <w:pPr>
      <w:jc w:val="center"/>
    </w:pPr>
    <w:rPr>
      <w:b/>
      <w:bCs/>
    </w:rPr>
  </w:style>
  <w:style w:type="table" w:styleId="TableGrid">
    <w:name w:val="Table Grid"/>
    <w:basedOn w:val="TableNormal"/>
    <w:uiPriority w:val="59"/>
    <w:rsid w:val="002D2E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D2E07"/>
    <w:pPr>
      <w:numPr>
        <w:ilvl w:val="1"/>
      </w:numPr>
      <w:suppressAutoHyphens/>
      <w:spacing w:line="100" w:lineRule="atLeast"/>
    </w:pPr>
    <w:rPr>
      <w:rFonts w:ascii="Cambria" w:eastAsia="Times New Roman" w:hAnsi="Cambria"/>
      <w:i/>
      <w:iCs/>
      <w:color w:val="4F81BD"/>
      <w:spacing w:val="15"/>
      <w:kern w:val="1"/>
      <w:lang w:eastAsia="ar-SA"/>
    </w:rPr>
  </w:style>
  <w:style w:type="character" w:customStyle="1" w:styleId="SubtitleChar">
    <w:name w:val="Subtitle Char"/>
    <w:link w:val="Subtitle"/>
    <w:uiPriority w:val="11"/>
    <w:rsid w:val="002D2E07"/>
    <w:rPr>
      <w:rFonts w:ascii="Cambria" w:eastAsia="Times New Roman" w:hAnsi="Cambria"/>
      <w:i/>
      <w:iCs/>
      <w:color w:val="4F81BD"/>
      <w:spacing w:val="15"/>
      <w:kern w:val="1"/>
      <w:sz w:val="24"/>
      <w:szCs w:val="24"/>
      <w:lang w:eastAsia="ar-SA"/>
    </w:rPr>
  </w:style>
  <w:style w:type="paragraph" w:styleId="NormalWeb">
    <w:name w:val="Normal (Web)"/>
    <w:basedOn w:val="Normal"/>
    <w:rsid w:val="002D2E07"/>
    <w:pPr>
      <w:spacing w:before="100" w:beforeAutospacing="1" w:after="100" w:afterAutospacing="1"/>
    </w:pPr>
    <w:rPr>
      <w:rFonts w:eastAsia="Times New Roman"/>
      <w:color w:val="auto"/>
    </w:rPr>
  </w:style>
  <w:style w:type="paragraph" w:styleId="PlainText">
    <w:name w:val="Plain Text"/>
    <w:basedOn w:val="Normal"/>
    <w:link w:val="PlainTextChar"/>
    <w:rsid w:val="002D2E07"/>
    <w:pPr>
      <w:suppressAutoHyphens/>
    </w:pPr>
    <w:rPr>
      <w:rFonts w:ascii="Courier New" w:eastAsia="Times New Roman" w:hAnsi="Courier New"/>
      <w:color w:val="auto"/>
      <w:sz w:val="20"/>
      <w:szCs w:val="20"/>
      <w:lang w:eastAsia="ar-SA"/>
    </w:rPr>
  </w:style>
  <w:style w:type="character" w:customStyle="1" w:styleId="PlainTextChar">
    <w:name w:val="Plain Text Char"/>
    <w:link w:val="PlainText"/>
    <w:rsid w:val="002D2E07"/>
    <w:rPr>
      <w:rFonts w:ascii="Courier New" w:eastAsia="Times New Roman" w:hAnsi="Courier New"/>
      <w:lang w:eastAsia="ar-SA"/>
    </w:rPr>
  </w:style>
  <w:style w:type="paragraph" w:customStyle="1" w:styleId="western">
    <w:name w:val="western"/>
    <w:basedOn w:val="Normal"/>
    <w:rsid w:val="002D2E07"/>
    <w:pPr>
      <w:spacing w:before="100" w:beforeAutospacing="1"/>
      <w:jc w:val="both"/>
    </w:pPr>
    <w:rPr>
      <w:rFonts w:eastAsia="Times New Roman"/>
      <w:color w:val="auto"/>
      <w:lang w:val="sr-Latn-CS" w:eastAsia="sr-Latn-CS"/>
    </w:rPr>
  </w:style>
  <w:style w:type="paragraph" w:customStyle="1" w:styleId="Style15">
    <w:name w:val="Style15"/>
    <w:basedOn w:val="Normal"/>
    <w:rsid w:val="002D2E07"/>
    <w:pPr>
      <w:widowControl w:val="0"/>
      <w:autoSpaceDE w:val="0"/>
      <w:autoSpaceDN w:val="0"/>
      <w:adjustRightInd w:val="0"/>
      <w:spacing w:line="295" w:lineRule="exact"/>
      <w:jc w:val="both"/>
    </w:pPr>
    <w:rPr>
      <w:rFonts w:ascii="Book Antiqua" w:eastAsia="Times New Roman" w:hAnsi="Book Antiqua"/>
      <w:color w:val="auto"/>
    </w:rPr>
  </w:style>
  <w:style w:type="paragraph" w:customStyle="1" w:styleId="TableParagraph">
    <w:name w:val="Table Paragraph"/>
    <w:basedOn w:val="Normal"/>
    <w:uiPriority w:val="1"/>
    <w:qFormat/>
    <w:rsid w:val="002D2E07"/>
    <w:pPr>
      <w:widowControl w:val="0"/>
      <w:spacing w:line="198" w:lineRule="exact"/>
      <w:ind w:right="-12"/>
    </w:pPr>
    <w:rPr>
      <w:rFonts w:ascii="Tahoma" w:eastAsia="Tahoma" w:hAnsi="Tahoma" w:cs="Tahoma"/>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776489">
      <w:bodyDiv w:val="1"/>
      <w:marLeft w:val="0"/>
      <w:marRight w:val="0"/>
      <w:marTop w:val="0"/>
      <w:marBottom w:val="0"/>
      <w:divBdr>
        <w:top w:val="none" w:sz="0" w:space="0" w:color="auto"/>
        <w:left w:val="none" w:sz="0" w:space="0" w:color="auto"/>
        <w:bottom w:val="none" w:sz="0" w:space="0" w:color="auto"/>
        <w:right w:val="none" w:sz="0" w:space="0" w:color="auto"/>
      </w:divBdr>
    </w:div>
    <w:div w:id="288823116">
      <w:bodyDiv w:val="1"/>
      <w:marLeft w:val="0"/>
      <w:marRight w:val="0"/>
      <w:marTop w:val="0"/>
      <w:marBottom w:val="0"/>
      <w:divBdr>
        <w:top w:val="none" w:sz="0" w:space="0" w:color="auto"/>
        <w:left w:val="none" w:sz="0" w:space="0" w:color="auto"/>
        <w:bottom w:val="none" w:sz="0" w:space="0" w:color="auto"/>
        <w:right w:val="none" w:sz="0" w:space="0" w:color="auto"/>
      </w:divBdr>
    </w:div>
    <w:div w:id="310446625">
      <w:bodyDiv w:val="1"/>
      <w:marLeft w:val="0"/>
      <w:marRight w:val="0"/>
      <w:marTop w:val="0"/>
      <w:marBottom w:val="0"/>
      <w:divBdr>
        <w:top w:val="none" w:sz="0" w:space="0" w:color="auto"/>
        <w:left w:val="none" w:sz="0" w:space="0" w:color="auto"/>
        <w:bottom w:val="none" w:sz="0" w:space="0" w:color="auto"/>
        <w:right w:val="none" w:sz="0" w:space="0" w:color="auto"/>
      </w:divBdr>
    </w:div>
    <w:div w:id="355467294">
      <w:bodyDiv w:val="1"/>
      <w:marLeft w:val="0"/>
      <w:marRight w:val="0"/>
      <w:marTop w:val="0"/>
      <w:marBottom w:val="0"/>
      <w:divBdr>
        <w:top w:val="none" w:sz="0" w:space="0" w:color="auto"/>
        <w:left w:val="none" w:sz="0" w:space="0" w:color="auto"/>
        <w:bottom w:val="none" w:sz="0" w:space="0" w:color="auto"/>
        <w:right w:val="none" w:sz="0" w:space="0" w:color="auto"/>
      </w:divBdr>
    </w:div>
    <w:div w:id="357197475">
      <w:bodyDiv w:val="1"/>
      <w:marLeft w:val="0"/>
      <w:marRight w:val="0"/>
      <w:marTop w:val="0"/>
      <w:marBottom w:val="0"/>
      <w:divBdr>
        <w:top w:val="none" w:sz="0" w:space="0" w:color="auto"/>
        <w:left w:val="none" w:sz="0" w:space="0" w:color="auto"/>
        <w:bottom w:val="none" w:sz="0" w:space="0" w:color="auto"/>
        <w:right w:val="none" w:sz="0" w:space="0" w:color="auto"/>
      </w:divBdr>
    </w:div>
    <w:div w:id="511996279">
      <w:bodyDiv w:val="1"/>
      <w:marLeft w:val="0"/>
      <w:marRight w:val="0"/>
      <w:marTop w:val="0"/>
      <w:marBottom w:val="0"/>
      <w:divBdr>
        <w:top w:val="none" w:sz="0" w:space="0" w:color="auto"/>
        <w:left w:val="none" w:sz="0" w:space="0" w:color="auto"/>
        <w:bottom w:val="none" w:sz="0" w:space="0" w:color="auto"/>
        <w:right w:val="none" w:sz="0" w:space="0" w:color="auto"/>
      </w:divBdr>
    </w:div>
    <w:div w:id="602499510">
      <w:bodyDiv w:val="1"/>
      <w:marLeft w:val="0"/>
      <w:marRight w:val="0"/>
      <w:marTop w:val="0"/>
      <w:marBottom w:val="0"/>
      <w:divBdr>
        <w:top w:val="none" w:sz="0" w:space="0" w:color="auto"/>
        <w:left w:val="none" w:sz="0" w:space="0" w:color="auto"/>
        <w:bottom w:val="none" w:sz="0" w:space="0" w:color="auto"/>
        <w:right w:val="none" w:sz="0" w:space="0" w:color="auto"/>
      </w:divBdr>
    </w:div>
    <w:div w:id="620648366">
      <w:bodyDiv w:val="1"/>
      <w:marLeft w:val="0"/>
      <w:marRight w:val="0"/>
      <w:marTop w:val="0"/>
      <w:marBottom w:val="0"/>
      <w:divBdr>
        <w:top w:val="none" w:sz="0" w:space="0" w:color="auto"/>
        <w:left w:val="none" w:sz="0" w:space="0" w:color="auto"/>
        <w:bottom w:val="none" w:sz="0" w:space="0" w:color="auto"/>
        <w:right w:val="none" w:sz="0" w:space="0" w:color="auto"/>
      </w:divBdr>
    </w:div>
    <w:div w:id="635380709">
      <w:bodyDiv w:val="1"/>
      <w:marLeft w:val="0"/>
      <w:marRight w:val="0"/>
      <w:marTop w:val="0"/>
      <w:marBottom w:val="0"/>
      <w:divBdr>
        <w:top w:val="none" w:sz="0" w:space="0" w:color="auto"/>
        <w:left w:val="none" w:sz="0" w:space="0" w:color="auto"/>
        <w:bottom w:val="none" w:sz="0" w:space="0" w:color="auto"/>
        <w:right w:val="none" w:sz="0" w:space="0" w:color="auto"/>
      </w:divBdr>
    </w:div>
    <w:div w:id="661782855">
      <w:bodyDiv w:val="1"/>
      <w:marLeft w:val="0"/>
      <w:marRight w:val="0"/>
      <w:marTop w:val="0"/>
      <w:marBottom w:val="0"/>
      <w:divBdr>
        <w:top w:val="none" w:sz="0" w:space="0" w:color="auto"/>
        <w:left w:val="none" w:sz="0" w:space="0" w:color="auto"/>
        <w:bottom w:val="none" w:sz="0" w:space="0" w:color="auto"/>
        <w:right w:val="none" w:sz="0" w:space="0" w:color="auto"/>
      </w:divBdr>
    </w:div>
    <w:div w:id="713693483">
      <w:bodyDiv w:val="1"/>
      <w:marLeft w:val="0"/>
      <w:marRight w:val="0"/>
      <w:marTop w:val="0"/>
      <w:marBottom w:val="0"/>
      <w:divBdr>
        <w:top w:val="none" w:sz="0" w:space="0" w:color="auto"/>
        <w:left w:val="none" w:sz="0" w:space="0" w:color="auto"/>
        <w:bottom w:val="none" w:sz="0" w:space="0" w:color="auto"/>
        <w:right w:val="none" w:sz="0" w:space="0" w:color="auto"/>
      </w:divBdr>
    </w:div>
    <w:div w:id="742217112">
      <w:bodyDiv w:val="1"/>
      <w:marLeft w:val="0"/>
      <w:marRight w:val="0"/>
      <w:marTop w:val="0"/>
      <w:marBottom w:val="0"/>
      <w:divBdr>
        <w:top w:val="none" w:sz="0" w:space="0" w:color="auto"/>
        <w:left w:val="none" w:sz="0" w:space="0" w:color="auto"/>
        <w:bottom w:val="none" w:sz="0" w:space="0" w:color="auto"/>
        <w:right w:val="none" w:sz="0" w:space="0" w:color="auto"/>
      </w:divBdr>
    </w:div>
    <w:div w:id="844786239">
      <w:bodyDiv w:val="1"/>
      <w:marLeft w:val="0"/>
      <w:marRight w:val="0"/>
      <w:marTop w:val="0"/>
      <w:marBottom w:val="0"/>
      <w:divBdr>
        <w:top w:val="none" w:sz="0" w:space="0" w:color="auto"/>
        <w:left w:val="none" w:sz="0" w:space="0" w:color="auto"/>
        <w:bottom w:val="none" w:sz="0" w:space="0" w:color="auto"/>
        <w:right w:val="none" w:sz="0" w:space="0" w:color="auto"/>
      </w:divBdr>
    </w:div>
    <w:div w:id="859323110">
      <w:bodyDiv w:val="1"/>
      <w:marLeft w:val="0"/>
      <w:marRight w:val="0"/>
      <w:marTop w:val="0"/>
      <w:marBottom w:val="0"/>
      <w:divBdr>
        <w:top w:val="none" w:sz="0" w:space="0" w:color="auto"/>
        <w:left w:val="none" w:sz="0" w:space="0" w:color="auto"/>
        <w:bottom w:val="none" w:sz="0" w:space="0" w:color="auto"/>
        <w:right w:val="none" w:sz="0" w:space="0" w:color="auto"/>
      </w:divBdr>
    </w:div>
    <w:div w:id="883174104">
      <w:bodyDiv w:val="1"/>
      <w:marLeft w:val="0"/>
      <w:marRight w:val="0"/>
      <w:marTop w:val="0"/>
      <w:marBottom w:val="0"/>
      <w:divBdr>
        <w:top w:val="none" w:sz="0" w:space="0" w:color="auto"/>
        <w:left w:val="none" w:sz="0" w:space="0" w:color="auto"/>
        <w:bottom w:val="none" w:sz="0" w:space="0" w:color="auto"/>
        <w:right w:val="none" w:sz="0" w:space="0" w:color="auto"/>
      </w:divBdr>
    </w:div>
    <w:div w:id="892960044">
      <w:bodyDiv w:val="1"/>
      <w:marLeft w:val="0"/>
      <w:marRight w:val="0"/>
      <w:marTop w:val="0"/>
      <w:marBottom w:val="0"/>
      <w:divBdr>
        <w:top w:val="none" w:sz="0" w:space="0" w:color="auto"/>
        <w:left w:val="none" w:sz="0" w:space="0" w:color="auto"/>
        <w:bottom w:val="none" w:sz="0" w:space="0" w:color="auto"/>
        <w:right w:val="none" w:sz="0" w:space="0" w:color="auto"/>
      </w:divBdr>
    </w:div>
    <w:div w:id="918322310">
      <w:bodyDiv w:val="1"/>
      <w:marLeft w:val="0"/>
      <w:marRight w:val="0"/>
      <w:marTop w:val="0"/>
      <w:marBottom w:val="0"/>
      <w:divBdr>
        <w:top w:val="none" w:sz="0" w:space="0" w:color="auto"/>
        <w:left w:val="none" w:sz="0" w:space="0" w:color="auto"/>
        <w:bottom w:val="none" w:sz="0" w:space="0" w:color="auto"/>
        <w:right w:val="none" w:sz="0" w:space="0" w:color="auto"/>
      </w:divBdr>
    </w:div>
    <w:div w:id="956910037">
      <w:bodyDiv w:val="1"/>
      <w:marLeft w:val="0"/>
      <w:marRight w:val="0"/>
      <w:marTop w:val="0"/>
      <w:marBottom w:val="0"/>
      <w:divBdr>
        <w:top w:val="none" w:sz="0" w:space="0" w:color="auto"/>
        <w:left w:val="none" w:sz="0" w:space="0" w:color="auto"/>
        <w:bottom w:val="none" w:sz="0" w:space="0" w:color="auto"/>
        <w:right w:val="none" w:sz="0" w:space="0" w:color="auto"/>
      </w:divBdr>
    </w:div>
    <w:div w:id="958342932">
      <w:bodyDiv w:val="1"/>
      <w:marLeft w:val="0"/>
      <w:marRight w:val="0"/>
      <w:marTop w:val="0"/>
      <w:marBottom w:val="0"/>
      <w:divBdr>
        <w:top w:val="none" w:sz="0" w:space="0" w:color="auto"/>
        <w:left w:val="none" w:sz="0" w:space="0" w:color="auto"/>
        <w:bottom w:val="none" w:sz="0" w:space="0" w:color="auto"/>
        <w:right w:val="none" w:sz="0" w:space="0" w:color="auto"/>
      </w:divBdr>
    </w:div>
    <w:div w:id="1131171342">
      <w:bodyDiv w:val="1"/>
      <w:marLeft w:val="0"/>
      <w:marRight w:val="0"/>
      <w:marTop w:val="0"/>
      <w:marBottom w:val="0"/>
      <w:divBdr>
        <w:top w:val="none" w:sz="0" w:space="0" w:color="auto"/>
        <w:left w:val="none" w:sz="0" w:space="0" w:color="auto"/>
        <w:bottom w:val="none" w:sz="0" w:space="0" w:color="auto"/>
        <w:right w:val="none" w:sz="0" w:space="0" w:color="auto"/>
      </w:divBdr>
    </w:div>
    <w:div w:id="1270233210">
      <w:bodyDiv w:val="1"/>
      <w:marLeft w:val="0"/>
      <w:marRight w:val="0"/>
      <w:marTop w:val="0"/>
      <w:marBottom w:val="0"/>
      <w:divBdr>
        <w:top w:val="none" w:sz="0" w:space="0" w:color="auto"/>
        <w:left w:val="none" w:sz="0" w:space="0" w:color="auto"/>
        <w:bottom w:val="none" w:sz="0" w:space="0" w:color="auto"/>
        <w:right w:val="none" w:sz="0" w:space="0" w:color="auto"/>
      </w:divBdr>
    </w:div>
    <w:div w:id="1321468516">
      <w:bodyDiv w:val="1"/>
      <w:marLeft w:val="0"/>
      <w:marRight w:val="0"/>
      <w:marTop w:val="0"/>
      <w:marBottom w:val="0"/>
      <w:divBdr>
        <w:top w:val="none" w:sz="0" w:space="0" w:color="auto"/>
        <w:left w:val="none" w:sz="0" w:space="0" w:color="auto"/>
        <w:bottom w:val="none" w:sz="0" w:space="0" w:color="auto"/>
        <w:right w:val="none" w:sz="0" w:space="0" w:color="auto"/>
      </w:divBdr>
    </w:div>
    <w:div w:id="1465124774">
      <w:bodyDiv w:val="1"/>
      <w:marLeft w:val="0"/>
      <w:marRight w:val="0"/>
      <w:marTop w:val="0"/>
      <w:marBottom w:val="0"/>
      <w:divBdr>
        <w:top w:val="none" w:sz="0" w:space="0" w:color="auto"/>
        <w:left w:val="none" w:sz="0" w:space="0" w:color="auto"/>
        <w:bottom w:val="none" w:sz="0" w:space="0" w:color="auto"/>
        <w:right w:val="none" w:sz="0" w:space="0" w:color="auto"/>
      </w:divBdr>
    </w:div>
    <w:div w:id="1477599960">
      <w:bodyDiv w:val="1"/>
      <w:marLeft w:val="0"/>
      <w:marRight w:val="0"/>
      <w:marTop w:val="0"/>
      <w:marBottom w:val="0"/>
      <w:divBdr>
        <w:top w:val="none" w:sz="0" w:space="0" w:color="auto"/>
        <w:left w:val="none" w:sz="0" w:space="0" w:color="auto"/>
        <w:bottom w:val="none" w:sz="0" w:space="0" w:color="auto"/>
        <w:right w:val="none" w:sz="0" w:space="0" w:color="auto"/>
      </w:divBdr>
    </w:div>
    <w:div w:id="1512645787">
      <w:bodyDiv w:val="1"/>
      <w:marLeft w:val="0"/>
      <w:marRight w:val="0"/>
      <w:marTop w:val="0"/>
      <w:marBottom w:val="0"/>
      <w:divBdr>
        <w:top w:val="none" w:sz="0" w:space="0" w:color="auto"/>
        <w:left w:val="none" w:sz="0" w:space="0" w:color="auto"/>
        <w:bottom w:val="none" w:sz="0" w:space="0" w:color="auto"/>
        <w:right w:val="none" w:sz="0" w:space="0" w:color="auto"/>
      </w:divBdr>
    </w:div>
    <w:div w:id="1560746871">
      <w:bodyDiv w:val="1"/>
      <w:marLeft w:val="0"/>
      <w:marRight w:val="0"/>
      <w:marTop w:val="0"/>
      <w:marBottom w:val="0"/>
      <w:divBdr>
        <w:top w:val="none" w:sz="0" w:space="0" w:color="auto"/>
        <w:left w:val="none" w:sz="0" w:space="0" w:color="auto"/>
        <w:bottom w:val="none" w:sz="0" w:space="0" w:color="auto"/>
        <w:right w:val="none" w:sz="0" w:space="0" w:color="auto"/>
      </w:divBdr>
    </w:div>
    <w:div w:id="1596282917">
      <w:bodyDiv w:val="1"/>
      <w:marLeft w:val="0"/>
      <w:marRight w:val="0"/>
      <w:marTop w:val="0"/>
      <w:marBottom w:val="0"/>
      <w:divBdr>
        <w:top w:val="none" w:sz="0" w:space="0" w:color="auto"/>
        <w:left w:val="none" w:sz="0" w:space="0" w:color="auto"/>
        <w:bottom w:val="none" w:sz="0" w:space="0" w:color="auto"/>
        <w:right w:val="none" w:sz="0" w:space="0" w:color="auto"/>
      </w:divBdr>
    </w:div>
    <w:div w:id="1597975794">
      <w:bodyDiv w:val="1"/>
      <w:marLeft w:val="0"/>
      <w:marRight w:val="0"/>
      <w:marTop w:val="0"/>
      <w:marBottom w:val="0"/>
      <w:divBdr>
        <w:top w:val="none" w:sz="0" w:space="0" w:color="auto"/>
        <w:left w:val="none" w:sz="0" w:space="0" w:color="auto"/>
        <w:bottom w:val="none" w:sz="0" w:space="0" w:color="auto"/>
        <w:right w:val="none" w:sz="0" w:space="0" w:color="auto"/>
      </w:divBdr>
    </w:div>
    <w:div w:id="1610578745">
      <w:bodyDiv w:val="1"/>
      <w:marLeft w:val="0"/>
      <w:marRight w:val="0"/>
      <w:marTop w:val="0"/>
      <w:marBottom w:val="0"/>
      <w:divBdr>
        <w:top w:val="none" w:sz="0" w:space="0" w:color="auto"/>
        <w:left w:val="none" w:sz="0" w:space="0" w:color="auto"/>
        <w:bottom w:val="none" w:sz="0" w:space="0" w:color="auto"/>
        <w:right w:val="none" w:sz="0" w:space="0" w:color="auto"/>
      </w:divBdr>
    </w:div>
    <w:div w:id="1649944702">
      <w:bodyDiv w:val="1"/>
      <w:marLeft w:val="0"/>
      <w:marRight w:val="0"/>
      <w:marTop w:val="0"/>
      <w:marBottom w:val="0"/>
      <w:divBdr>
        <w:top w:val="none" w:sz="0" w:space="0" w:color="auto"/>
        <w:left w:val="none" w:sz="0" w:space="0" w:color="auto"/>
        <w:bottom w:val="none" w:sz="0" w:space="0" w:color="auto"/>
        <w:right w:val="none" w:sz="0" w:space="0" w:color="auto"/>
      </w:divBdr>
    </w:div>
    <w:div w:id="1714773708">
      <w:bodyDiv w:val="1"/>
      <w:marLeft w:val="0"/>
      <w:marRight w:val="0"/>
      <w:marTop w:val="0"/>
      <w:marBottom w:val="0"/>
      <w:divBdr>
        <w:top w:val="none" w:sz="0" w:space="0" w:color="auto"/>
        <w:left w:val="none" w:sz="0" w:space="0" w:color="auto"/>
        <w:bottom w:val="none" w:sz="0" w:space="0" w:color="auto"/>
        <w:right w:val="none" w:sz="0" w:space="0" w:color="auto"/>
      </w:divBdr>
    </w:div>
    <w:div w:id="1767143557">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2061855442">
      <w:bodyDiv w:val="1"/>
      <w:marLeft w:val="0"/>
      <w:marRight w:val="0"/>
      <w:marTop w:val="0"/>
      <w:marBottom w:val="0"/>
      <w:divBdr>
        <w:top w:val="none" w:sz="0" w:space="0" w:color="auto"/>
        <w:left w:val="none" w:sz="0" w:space="0" w:color="auto"/>
        <w:bottom w:val="none" w:sz="0" w:space="0" w:color="auto"/>
        <w:right w:val="none" w:sz="0" w:space="0" w:color="auto"/>
      </w:divBdr>
    </w:div>
    <w:div w:id="21075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6F45-D64B-4B46-98CD-4D912C9C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58</Pages>
  <Words>16526</Words>
  <Characters>94200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7405659</vt:i4>
      </vt:variant>
      <vt:variant>
        <vt:i4>3</vt:i4>
      </vt:variant>
      <vt:variant>
        <vt:i4>0</vt:i4>
      </vt:variant>
      <vt:variant>
        <vt:i4>5</vt:i4>
      </vt:variant>
      <vt:variant>
        <vt:lpwstr>mailto:nabavke@ljubovija.rs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42</cp:revision>
  <cp:lastPrinted>2017-09-15T08:30:00Z</cp:lastPrinted>
  <dcterms:created xsi:type="dcterms:W3CDTF">2017-09-11T05:57:00Z</dcterms:created>
  <dcterms:modified xsi:type="dcterms:W3CDTF">2017-09-15T08:37:00Z</dcterms:modified>
</cp:coreProperties>
</file>