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0D3D53"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323382" w:rsidP="000061BD">
      <w:pPr>
        <w:jc w:val="center"/>
        <w:rPr>
          <w:b/>
          <w:i/>
          <w:sz w:val="36"/>
        </w:rPr>
      </w:pPr>
      <w:r w:rsidRPr="004F393A">
        <w:rPr>
          <w:b/>
          <w:i/>
          <w:sz w:val="36"/>
          <w:lang w:val="sr-Cyrl-CS"/>
        </w:rPr>
        <w:t>-</w:t>
      </w:r>
      <w:r w:rsidR="00414341" w:rsidRPr="00124F28">
        <w:rPr>
          <w:b/>
          <w:i/>
          <w:sz w:val="32"/>
          <w:szCs w:val="32"/>
          <w:lang w:val="sr-Cyrl-CS"/>
        </w:rPr>
        <w:t>Услуге стручног надзора</w:t>
      </w:r>
      <w:r w:rsidR="00C82A71" w:rsidRPr="00124F28">
        <w:rPr>
          <w:b/>
          <w:i/>
          <w:sz w:val="32"/>
          <w:szCs w:val="32"/>
          <w:lang w:val="en-US"/>
        </w:rPr>
        <w:t xml:space="preserve"> </w:t>
      </w:r>
      <w:r w:rsidR="00CD4464" w:rsidRPr="00124F28">
        <w:rPr>
          <w:b/>
          <w:i/>
          <w:sz w:val="32"/>
          <w:szCs w:val="32"/>
          <w:lang w:val="sr-Cyrl-CS"/>
        </w:rPr>
        <w:t>над извођењем</w:t>
      </w:r>
      <w:r w:rsidR="0033552B" w:rsidRPr="00124F28">
        <w:rPr>
          <w:b/>
          <w:i/>
          <w:sz w:val="32"/>
          <w:szCs w:val="32"/>
          <w:lang w:val="sr-Cyrl-CS"/>
        </w:rPr>
        <w:t xml:space="preserve"> радова </w:t>
      </w:r>
      <w:r w:rsidR="00124F28" w:rsidRPr="00124F28">
        <w:rPr>
          <w:b/>
          <w:i/>
          <w:sz w:val="32"/>
          <w:szCs w:val="32"/>
        </w:rPr>
        <w:t xml:space="preserve">на </w:t>
      </w:r>
      <w:r w:rsidR="000D3D53">
        <w:rPr>
          <w:b/>
          <w:i/>
          <w:sz w:val="32"/>
          <w:szCs w:val="32"/>
        </w:rPr>
        <w:t>изградњи дечјег игралишта у Љубовији</w:t>
      </w:r>
      <w:r w:rsidR="002D4647">
        <w:rPr>
          <w:b/>
          <w:i/>
          <w:sz w:val="32"/>
          <w:szCs w:val="32"/>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2D4647" w:rsidRDefault="009C50E7" w:rsidP="000061BD">
      <w:pPr>
        <w:jc w:val="center"/>
        <w:rPr>
          <w:b/>
          <w:sz w:val="28"/>
        </w:rPr>
      </w:pPr>
      <w:r>
        <w:rPr>
          <w:b/>
          <w:sz w:val="28"/>
          <w:lang w:val="sr-Cyrl-CS"/>
        </w:rPr>
        <w:t xml:space="preserve">ЈАВНА НАБАВКА број: ЈН </w:t>
      </w:r>
      <w:r w:rsidR="006052E6">
        <w:rPr>
          <w:b/>
          <w:sz w:val="28"/>
        </w:rPr>
        <w:t>35</w:t>
      </w:r>
      <w:r w:rsidR="000061BD" w:rsidRPr="00FC46AD">
        <w:rPr>
          <w:b/>
          <w:sz w:val="28"/>
        </w:rPr>
        <w:t>/201</w:t>
      </w:r>
      <w:r w:rsidR="002D4647">
        <w:rPr>
          <w:b/>
          <w:sz w:val="28"/>
        </w:rPr>
        <w:t>9</w:t>
      </w:r>
    </w:p>
    <w:p w:rsidR="000061BD" w:rsidRPr="00FC46AD" w:rsidRDefault="00BC6009" w:rsidP="000061BD">
      <w:pPr>
        <w:jc w:val="center"/>
        <w:rPr>
          <w:b/>
          <w:sz w:val="28"/>
          <w:lang w:val="sr-Cyrl-CS"/>
        </w:rPr>
      </w:pPr>
      <w:r>
        <w:rPr>
          <w:b/>
          <w:sz w:val="28"/>
          <w:lang w:val="sr-Cyrl-CS"/>
        </w:rPr>
        <w:t>404-</w:t>
      </w:r>
      <w:r w:rsidR="006052E6">
        <w:rPr>
          <w:b/>
          <w:sz w:val="28"/>
        </w:rPr>
        <w:t>38</w:t>
      </w:r>
      <w:r w:rsidR="000061BD">
        <w:rPr>
          <w:b/>
          <w:sz w:val="28"/>
          <w:lang w:val="sr-Cyrl-CS"/>
        </w:rPr>
        <w:t>/201</w:t>
      </w:r>
      <w:r w:rsidR="002D4647">
        <w:rPr>
          <w:b/>
          <w:sz w:val="28"/>
          <w:lang w:val="sr-Cyrl-CS"/>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rPr>
      </w:pPr>
    </w:p>
    <w:p w:rsidR="0093707C" w:rsidRPr="0093707C" w:rsidRDefault="0093707C" w:rsidP="000061BD">
      <w:pPr>
        <w:pStyle w:val="Default"/>
        <w:ind w:right="-392"/>
        <w:rPr>
          <w:rFonts w:ascii="Times New Roman" w:hAnsi="Times New Roman"/>
          <w:bCs/>
          <w:iCs/>
          <w:sz w:val="22"/>
          <w:szCs w:val="22"/>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6052E6">
        <w:rPr>
          <w:rFonts w:ascii="Times New Roman" w:hAnsi="Times New Roman"/>
          <w:b/>
          <w:i/>
        </w:rPr>
        <w:t>јул</w:t>
      </w:r>
      <w:r w:rsidR="008207CB">
        <w:rPr>
          <w:rFonts w:ascii="Times New Roman" w:hAnsi="Times New Roman"/>
          <w:b/>
          <w:i/>
          <w:lang w:val="sr-Cyrl-CS"/>
        </w:rPr>
        <w:t xml:space="preserve"> </w:t>
      </w:r>
      <w:r w:rsidR="00284CB4">
        <w:rPr>
          <w:rFonts w:ascii="Times New Roman" w:hAnsi="Times New Roman"/>
          <w:b/>
          <w:i/>
          <w:lang w:val="sr-Cyrl-CS"/>
        </w:rPr>
        <w:t>201</w:t>
      </w:r>
      <w:r w:rsidR="002D4647">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3449B">
        <w:rPr>
          <w:rFonts w:ascii="Times New Roman" w:hAnsi="Times New Roman"/>
          <w:lang w:val="sr-Cyrl-CS"/>
        </w:rPr>
        <w:t>38</w:t>
      </w:r>
      <w:r>
        <w:rPr>
          <w:rFonts w:ascii="Times New Roman" w:hAnsi="Times New Roman"/>
        </w:rPr>
        <w:t>/201</w:t>
      </w:r>
      <w:r w:rsidR="000650B0">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321A05">
        <w:rPr>
          <w:rFonts w:ascii="Times New Roman" w:hAnsi="Times New Roman"/>
          <w:lang/>
        </w:rPr>
        <w:t>04.07</w:t>
      </w:r>
      <w:r>
        <w:rPr>
          <w:rFonts w:ascii="Times New Roman" w:hAnsi="Times New Roman"/>
          <w:lang w:val="sr-Cyrl-CS"/>
        </w:rPr>
        <w:t>.</w:t>
      </w:r>
      <w:r w:rsidRPr="009B66F5">
        <w:rPr>
          <w:rFonts w:ascii="Times New Roman" w:hAnsi="Times New Roman"/>
          <w:lang w:val="sr-Cyrl-CS"/>
        </w:rPr>
        <w:t>201</w:t>
      </w:r>
      <w:r w:rsidR="000650B0">
        <w:rPr>
          <w:rFonts w:ascii="Times New Roman" w:hAnsi="Times New Roman"/>
          <w:lang w:val="sr-Cyrl-CS"/>
        </w:rPr>
        <w:t>9</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691FA2">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B3449B">
        <w:rPr>
          <w:rFonts w:ascii="Times New Roman" w:hAnsi="Times New Roman"/>
          <w:lang w:val="sr-Cyrl-CS"/>
        </w:rPr>
        <w:t>38</w:t>
      </w:r>
      <w:r w:rsidR="000650B0">
        <w:rPr>
          <w:rFonts w:ascii="Times New Roman" w:hAnsi="Times New Roman"/>
          <w:lang w:val="sr-Cyrl-CS"/>
        </w:rPr>
        <w:t>/2019</w:t>
      </w:r>
      <w:r w:rsidR="002952D7">
        <w:rPr>
          <w:rFonts w:ascii="Times New Roman" w:hAnsi="Times New Roman"/>
          <w:lang w:val="sr-Cyrl-CS"/>
        </w:rPr>
        <w:t>-04 од</w:t>
      </w:r>
      <w:r w:rsidR="002952D7">
        <w:rPr>
          <w:rFonts w:ascii="Times New Roman" w:hAnsi="Times New Roman"/>
        </w:rPr>
        <w:t xml:space="preserve"> 02.07.</w:t>
      </w:r>
      <w:r w:rsidR="000650B0">
        <w:rPr>
          <w:rFonts w:ascii="Times New Roman" w:hAnsi="Times New Roman"/>
          <w:lang w:val="sr-Cyrl-CS"/>
        </w:rPr>
        <w:t>2019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B3449B">
        <w:rPr>
          <w:rFonts w:ascii="Times New Roman" w:hAnsi="Times New Roman"/>
          <w:lang w:val="sr-Cyrl-CS"/>
        </w:rPr>
        <w:t>-38</w:t>
      </w:r>
      <w:r w:rsidR="000650B0">
        <w:rPr>
          <w:rFonts w:ascii="Times New Roman" w:hAnsi="Times New Roman"/>
          <w:lang w:val="sr-Cyrl-CS"/>
        </w:rPr>
        <w:t>/2019</w:t>
      </w:r>
      <w:r>
        <w:rPr>
          <w:rFonts w:ascii="Times New Roman" w:hAnsi="Times New Roman"/>
          <w:lang w:val="sr-Cyrl-CS"/>
        </w:rPr>
        <w:t xml:space="preserve">-04 од </w:t>
      </w:r>
      <w:r w:rsidR="00D95673">
        <w:rPr>
          <w:rFonts w:ascii="Times New Roman" w:hAnsi="Times New Roman"/>
          <w:lang w:val="sr-Cyrl-CS"/>
        </w:rPr>
        <w:t>02.07</w:t>
      </w:r>
      <w:r w:rsidR="00284CB4">
        <w:rPr>
          <w:rFonts w:ascii="Times New Roman" w:hAnsi="Times New Roman"/>
          <w:lang w:val="sr-Cyrl-CS"/>
        </w:rPr>
        <w:t>.201</w:t>
      </w:r>
      <w:r w:rsidR="000650B0">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3B3E11" w:rsidRDefault="000061BD" w:rsidP="000D120A">
      <w:pPr>
        <w:autoSpaceDE w:val="0"/>
        <w:autoSpaceDN w:val="0"/>
        <w:adjustRightInd w:val="0"/>
        <w:spacing w:after="120"/>
        <w:jc w:val="center"/>
        <w:rPr>
          <w:b/>
          <w:shadow/>
          <w:sz w:val="22"/>
          <w:szCs w:val="22"/>
          <w:lang w:val="sr-Cyrl-CS"/>
        </w:rPr>
      </w:pPr>
      <w:proofErr w:type="gramStart"/>
      <w:r w:rsidRPr="00AA733E">
        <w:rPr>
          <w:b/>
          <w:bCs/>
          <w:shadow/>
          <w:color w:val="000000"/>
          <w:sz w:val="22"/>
        </w:rPr>
        <w:t>за</w:t>
      </w:r>
      <w:proofErr w:type="gramEnd"/>
      <w:r w:rsidRPr="00AA733E">
        <w:rPr>
          <w:b/>
          <w:bCs/>
          <w:shadow/>
          <w:color w:val="000000"/>
          <w:sz w:val="22"/>
        </w:rPr>
        <w:t xml:space="preserve"> </w:t>
      </w:r>
      <w:r w:rsidRPr="00AA733E">
        <w:rPr>
          <w:b/>
          <w:bCs/>
          <w:shadow/>
          <w:color w:val="000000"/>
          <w:sz w:val="22"/>
          <w:lang w:val="sr-Cyrl-CS"/>
        </w:rPr>
        <w:t xml:space="preserve">јавну </w:t>
      </w:r>
      <w:r w:rsidRPr="00AA733E">
        <w:rPr>
          <w:b/>
          <w:bCs/>
          <w:shadow/>
          <w:color w:val="000000"/>
          <w:sz w:val="22"/>
        </w:rPr>
        <w:t>набавку мале вредности</w:t>
      </w:r>
      <w:r w:rsidRPr="000D120A">
        <w:rPr>
          <w:b/>
          <w:bCs/>
          <w:shadow/>
          <w:color w:val="000000"/>
          <w:sz w:val="22"/>
          <w:lang w:val="sr-Cyrl-CS"/>
        </w:rPr>
        <w:t xml:space="preserve"> – </w:t>
      </w:r>
      <w:r w:rsidRPr="00AA733E">
        <w:rPr>
          <w:b/>
          <w:bCs/>
          <w:shadow/>
          <w:color w:val="000000"/>
          <w:sz w:val="22"/>
          <w:lang w:val="sr-Cyrl-CS"/>
        </w:rPr>
        <w:t>Набавка</w:t>
      </w:r>
      <w:r w:rsidR="006D07A4" w:rsidRPr="00AA733E">
        <w:rPr>
          <w:b/>
          <w:shadow/>
          <w:sz w:val="22"/>
          <w:lang w:val="sr-Cyrl-CS"/>
        </w:rPr>
        <w:t xml:space="preserve"> услуга</w:t>
      </w:r>
      <w:r w:rsidR="006D07A4" w:rsidRPr="00AA733E">
        <w:rPr>
          <w:b/>
          <w:shadow/>
          <w:sz w:val="22"/>
        </w:rPr>
        <w:t xml:space="preserve"> </w:t>
      </w:r>
      <w:r w:rsidR="006D07A4" w:rsidRPr="00AA733E">
        <w:rPr>
          <w:b/>
          <w:shadow/>
          <w:sz w:val="22"/>
          <w:lang w:val="sr-Cyrl-CS"/>
        </w:rPr>
        <w:t>стручног надзора над извођењем</w:t>
      </w:r>
      <w:r w:rsidR="009E2BEA" w:rsidRPr="00AA733E">
        <w:rPr>
          <w:b/>
          <w:lang w:val="sr-Cyrl-CS"/>
        </w:rPr>
        <w:t xml:space="preserve"> </w:t>
      </w:r>
      <w:r w:rsidR="009E2BEA" w:rsidRPr="00AA733E">
        <w:rPr>
          <w:b/>
          <w:shadow/>
          <w:sz w:val="22"/>
          <w:szCs w:val="22"/>
          <w:lang w:val="sr-Cyrl-CS"/>
        </w:rPr>
        <w:t>радова</w:t>
      </w:r>
      <w:r w:rsidR="004B41A2" w:rsidRPr="00AA733E">
        <w:rPr>
          <w:b/>
          <w:shadow/>
          <w:sz w:val="22"/>
          <w:szCs w:val="22"/>
          <w:lang w:val="sr-Cyrl-CS"/>
        </w:rPr>
        <w:t xml:space="preserve"> на</w:t>
      </w:r>
      <w:r w:rsidR="002B4CF7" w:rsidRPr="00AA733E">
        <w:rPr>
          <w:b/>
          <w:shadow/>
          <w:sz w:val="22"/>
          <w:szCs w:val="22"/>
          <w:lang w:val="sr-Cyrl-CS"/>
        </w:rPr>
        <w:t xml:space="preserve"> </w:t>
      </w:r>
      <w:r w:rsidR="00B3449B">
        <w:rPr>
          <w:b/>
          <w:shadow/>
          <w:sz w:val="22"/>
          <w:szCs w:val="22"/>
          <w:lang w:val="sr-Cyrl-CS"/>
        </w:rPr>
        <w:t xml:space="preserve">изградњи дечјег игралишта </w:t>
      </w:r>
      <w:r w:rsidR="003B3E11">
        <w:rPr>
          <w:b/>
          <w:shadow/>
          <w:sz w:val="22"/>
          <w:szCs w:val="22"/>
          <w:lang w:val="sr-Cyrl-CS"/>
        </w:rPr>
        <w:t xml:space="preserve"> </w:t>
      </w:r>
      <w:r w:rsidR="00C84093">
        <w:rPr>
          <w:b/>
          <w:shadow/>
          <w:sz w:val="22"/>
          <w:szCs w:val="22"/>
          <w:lang w:val="sr-Cyrl-CS"/>
        </w:rPr>
        <w:t>у Љубовији</w:t>
      </w:r>
    </w:p>
    <w:p w:rsidR="004B0B13" w:rsidRPr="000D120A" w:rsidRDefault="002B4CF7" w:rsidP="000D120A">
      <w:pPr>
        <w:autoSpaceDE w:val="0"/>
        <w:autoSpaceDN w:val="0"/>
        <w:adjustRightInd w:val="0"/>
        <w:spacing w:after="120"/>
        <w:jc w:val="center"/>
        <w:rPr>
          <w:b/>
          <w:shadow/>
          <w:sz w:val="22"/>
          <w:lang w:val="sr-Cyrl-CS"/>
        </w:rPr>
      </w:pPr>
      <w:r>
        <w:rPr>
          <w:lang w:val="sr-Cyrl-CS"/>
        </w:rPr>
        <w:t xml:space="preserve">редни број ЈН </w:t>
      </w:r>
      <w:r w:rsidR="00B3449B">
        <w:t>35</w:t>
      </w:r>
      <w:r w:rsidR="003B3E11">
        <w:rPr>
          <w:lang w:val="sr-Cyrl-CS"/>
        </w:rPr>
        <w:t>/2019</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FC4591" w:rsidP="004254B9">
            <w:pPr>
              <w:snapToGrid w:val="0"/>
              <w:jc w:val="center"/>
              <w:rPr>
                <w:rFonts w:eastAsia="TimesNewRomanPSMT"/>
                <w:sz w:val="22"/>
                <w:szCs w:val="22"/>
                <w:lang w:val="sr-Cyrl-CS"/>
              </w:rPr>
            </w:pPr>
            <w:r>
              <w:rPr>
                <w:rFonts w:eastAsia="TimesNewRomanPSMT"/>
                <w:sz w:val="22"/>
                <w:szCs w:val="22"/>
                <w:lang w:val="sr-Cyrl-CS"/>
              </w:rPr>
              <w:t>9</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w:t>
            </w:r>
            <w:r w:rsidR="00FC4591">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1</w:t>
            </w:r>
            <w:r w:rsidR="00FC4591">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w:t>
            </w:r>
            <w:r w:rsidR="00FC4591">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FC4591">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FC4591">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w:t>
            </w:r>
            <w:r w:rsidR="00FC4591">
              <w:rPr>
                <w:rFonts w:eastAsia="TimesNewRomanPSMT"/>
                <w:sz w:val="22"/>
                <w:szCs w:val="22"/>
                <w:lang w:val="sr-Cyrl-CS"/>
              </w:rPr>
              <w:t>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FC4591"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FC4591">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w:t>
            </w:r>
            <w:r w:rsidR="00FC4591">
              <w:rPr>
                <w:rFonts w:eastAsia="TimesNewRomanPSMT"/>
                <w:sz w:val="22"/>
                <w:szCs w:val="22"/>
                <w:lang w:val="sr-Cyrl-CS"/>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FC4591">
              <w:rPr>
                <w:rFonts w:eastAsia="TimesNewRomanPSMT"/>
                <w:sz w:val="22"/>
                <w:szCs w:val="22"/>
                <w:lang w:val="sr-Cyrl-CS"/>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w:t>
            </w:r>
            <w:r w:rsidR="00FC4591">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FC4591">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FC4591" w:rsidRDefault="006E268B" w:rsidP="004254B9">
            <w:pPr>
              <w:snapToGrid w:val="0"/>
              <w:jc w:val="center"/>
              <w:rPr>
                <w:rFonts w:eastAsia="TimesNewRomanPSMT"/>
                <w:sz w:val="22"/>
                <w:szCs w:val="22"/>
                <w:lang/>
              </w:rPr>
            </w:pPr>
            <w:r>
              <w:rPr>
                <w:rFonts w:eastAsia="TimesNewRomanPSMT"/>
                <w:sz w:val="22"/>
                <w:szCs w:val="22"/>
              </w:rPr>
              <w:t>3</w:t>
            </w:r>
            <w:r w:rsidR="00FC4591">
              <w:rPr>
                <w:rFonts w:eastAsia="TimesNewRomanPSMT"/>
                <w:sz w:val="22"/>
                <w:szCs w:val="22"/>
                <w:lang/>
              </w:rPr>
              <w:t>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FC4591" w:rsidRDefault="00FC4591" w:rsidP="004254B9">
            <w:pPr>
              <w:snapToGrid w:val="0"/>
              <w:jc w:val="center"/>
              <w:rPr>
                <w:rFonts w:eastAsia="TimesNewRomanPSMT"/>
                <w:sz w:val="22"/>
                <w:szCs w:val="22"/>
                <w:lang/>
              </w:rPr>
            </w:pPr>
            <w:r>
              <w:rPr>
                <w:rFonts w:eastAsia="TimesNewRomanPSMT"/>
                <w:sz w:val="22"/>
                <w:szCs w:val="22"/>
                <w:lang/>
              </w:rPr>
              <w:t>40</w:t>
            </w:r>
          </w:p>
        </w:tc>
      </w:tr>
    </w:tbl>
    <w:p w:rsidR="004F0358" w:rsidRDefault="004F0358" w:rsidP="00C0567E">
      <w:pPr>
        <w:pStyle w:val="Default"/>
        <w:autoSpaceDE/>
        <w:autoSpaceDN/>
        <w:adjustRightInd/>
        <w:jc w:val="center"/>
        <w:rPr>
          <w:rFonts w:ascii="Times New Roman" w:hAnsi="Times New Roman"/>
          <w:b/>
          <w:i/>
          <w:lang w:val="sr-Cyrl-CS"/>
        </w:rPr>
      </w:pPr>
    </w:p>
    <w:p w:rsidR="00CB5662" w:rsidRPr="00C0567E" w:rsidRDefault="000061BD" w:rsidP="00B72B50">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E6FBF">
        <w:rPr>
          <w:rFonts w:ascii="Times New Roman" w:hAnsi="Times New Roman"/>
          <w:b/>
          <w:i/>
          <w:color w:val="auto"/>
          <w:lang/>
        </w:rPr>
        <w:t>40</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D6531">
        <w:rPr>
          <w:rFonts w:ascii="Times New Roman" w:hAnsi="Times New Roman"/>
          <w:b/>
          <w:i/>
        </w:rPr>
        <w:t>a</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B4CF7" w:rsidRDefault="00635ADF" w:rsidP="00E704E6">
      <w:pPr>
        <w:pStyle w:val="ListParagraph"/>
        <w:numPr>
          <w:ilvl w:val="0"/>
          <w:numId w:val="4"/>
        </w:numPr>
        <w:jc w:val="both"/>
        <w:rPr>
          <w:lang w:val="sr-Cyrl-CS"/>
        </w:rPr>
      </w:pPr>
      <w:r w:rsidRPr="002B4CF7">
        <w:rPr>
          <w:lang w:val="sr-Cyrl-CS"/>
        </w:rPr>
        <w:t>Предмет јавне набавке су</w:t>
      </w:r>
      <w:r w:rsidR="006C56EA" w:rsidRPr="002B4CF7">
        <w:rPr>
          <w:lang w:val="sr-Cyrl-CS"/>
        </w:rPr>
        <w:t xml:space="preserve"> </w:t>
      </w:r>
      <w:r w:rsidR="004B0B13" w:rsidRPr="002B4CF7">
        <w:rPr>
          <w:lang w:val="sr-Cyrl-CS"/>
        </w:rPr>
        <w:t>услуге</w:t>
      </w:r>
      <w:r w:rsidR="006C56EA">
        <w:t xml:space="preserve"> </w:t>
      </w:r>
      <w:r w:rsidR="006C56EA" w:rsidRPr="002B4CF7">
        <w:rPr>
          <w:lang w:val="sr-Cyrl-CS"/>
        </w:rPr>
        <w:t xml:space="preserve">стручног надзора </w:t>
      </w:r>
      <w:r w:rsidR="00F12B86" w:rsidRPr="002B4CF7">
        <w:rPr>
          <w:lang w:val="sr-Cyrl-CS"/>
        </w:rPr>
        <w:t>над извођењем</w:t>
      </w:r>
      <w:r w:rsidR="009E2BEA" w:rsidRPr="002B4CF7">
        <w:rPr>
          <w:lang w:val="sr-Cyrl-CS"/>
        </w:rPr>
        <w:t xml:space="preserve"> </w:t>
      </w:r>
      <w:r w:rsidR="00C20B1B" w:rsidRPr="002B4CF7">
        <w:rPr>
          <w:lang w:val="sr-Cyrl-CS"/>
        </w:rPr>
        <w:t xml:space="preserve">радова на </w:t>
      </w:r>
      <w:r w:rsidR="00897964">
        <w:rPr>
          <w:lang w:val="sr-Cyrl-CS"/>
        </w:rPr>
        <w:t>изградњи дечјег игралишта у Љубовији</w:t>
      </w:r>
      <w:r w:rsidR="002B4CF7" w:rsidRPr="002B4CF7">
        <w:rPr>
          <w:lang w:val="sr-Cyrl-CS"/>
        </w:rPr>
        <w:t>, редни број ЈН</w:t>
      </w:r>
      <w:r w:rsidR="00C84093">
        <w:rPr>
          <w:lang w:val="sr-Cyrl-CS"/>
        </w:rPr>
        <w:t xml:space="preserve"> 3</w:t>
      </w:r>
      <w:r w:rsidR="00897964">
        <w:rPr>
          <w:lang w:val="sr-Cyrl-CS"/>
        </w:rPr>
        <w:t>5</w:t>
      </w:r>
      <w:r w:rsidR="007832CE">
        <w:rPr>
          <w:lang w:val="sr-Cyrl-CS"/>
        </w:rPr>
        <w:t>/201</w:t>
      </w:r>
      <w:r w:rsidR="00FC442A">
        <w:rPr>
          <w:lang w:val="sr-Cyrl-CS"/>
        </w:rPr>
        <w:t>9</w:t>
      </w:r>
      <w:r w:rsidR="002B4CF7" w:rsidRPr="002B4CF7">
        <w:rPr>
          <w:lang w:val="sr-Cyrl-CS"/>
        </w:rPr>
        <w:t xml:space="preserve"> </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C20B1B">
        <w:rPr>
          <w:lang w:val="sr-Cyrl-CS"/>
        </w:rPr>
        <w:t>сарадник</w:t>
      </w:r>
      <w:r w:rsidR="00C6550E">
        <w:rPr>
          <w:lang w:val="sr-Cyrl-CS"/>
        </w:rPr>
        <w:t xml:space="preserve"> за јавне набавке,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424C65" w:rsidRDefault="00CB5662" w:rsidP="00E704E6">
      <w:pPr>
        <w:pStyle w:val="ListParagraph"/>
        <w:numPr>
          <w:ilvl w:val="0"/>
          <w:numId w:val="11"/>
        </w:numPr>
        <w:ind w:left="0" w:firstLine="360"/>
        <w:jc w:val="both"/>
        <w:rPr>
          <w:lang w:val="sr-Cyrl-CS"/>
        </w:rPr>
      </w:pPr>
      <w:r>
        <w:t>Опис предмета набавке, назив и ознака из општег речника набавке</w:t>
      </w:r>
      <w:r w:rsidR="00F74336">
        <w:t>:</w:t>
      </w:r>
      <w:r w:rsidR="00424C65" w:rsidRPr="00424C65">
        <w:rPr>
          <w:lang w:val="sr-Cyrl-CS"/>
        </w:rPr>
        <w:t xml:space="preserve"> услуге</w:t>
      </w:r>
      <w:r w:rsidR="00424C65">
        <w:t xml:space="preserve"> </w:t>
      </w:r>
      <w:r w:rsidR="00424C65" w:rsidRPr="00424C65">
        <w:rPr>
          <w:lang w:val="sr-Cyrl-CS"/>
        </w:rPr>
        <w:t xml:space="preserve">стручног надзора над извођењем радова на изградњи дечјег игралишта у Љубовији, редни број ЈН 35/2019, </w:t>
      </w:r>
      <w:r w:rsidR="00540D7C" w:rsidRPr="00424C65">
        <w:rPr>
          <w:lang w:val="sr-Cyrl-CS"/>
        </w:rPr>
        <w:t>према спецификацији и условима наведеним у даљем тексту конкурсне документације</w:t>
      </w:r>
      <w:r w:rsidR="00274CDC" w:rsidRPr="00424C65">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15709D">
        <w:t>125</w:t>
      </w:r>
      <w:r w:rsidR="0079768D">
        <w:t>.000</w:t>
      </w:r>
      <w:r>
        <w:t>,00 динара без ПДВ-а</w:t>
      </w:r>
    </w:p>
    <w:p w:rsidR="00967B36" w:rsidRDefault="00967B36" w:rsidP="0033396D">
      <w:pPr>
        <w:spacing w:after="120"/>
        <w:ind w:left="360"/>
        <w:jc w:val="both"/>
      </w:pPr>
    </w:p>
    <w:p w:rsidR="007D1C5D" w:rsidRPr="0033396D" w:rsidRDefault="00967B36" w:rsidP="00967B36">
      <w:pPr>
        <w:spacing w:after="120"/>
        <w:ind w:left="360" w:firstLine="349"/>
        <w:jc w:val="both"/>
        <w:rPr>
          <w:lang w:val="en-US"/>
        </w:rPr>
      </w:pPr>
      <w:r>
        <w:t>Процењена в</w:t>
      </w:r>
      <w:r w:rsidR="007D1C5D">
        <w:t>редност радова на</w:t>
      </w:r>
      <w:r w:rsidR="0033396D">
        <w:t>д којима се врши стручни надзор:</w:t>
      </w:r>
      <w:r w:rsidR="007D1C5D">
        <w:t xml:space="preserve"> </w:t>
      </w:r>
      <w:r w:rsidR="007E29DC">
        <w:t>6.</w:t>
      </w:r>
      <w:r w:rsidR="005D54D6">
        <w:t>180.315</w:t>
      </w:r>
      <w:r w:rsidR="007E29DC">
        <w:t>,00</w:t>
      </w:r>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827530" w:rsidP="00E07C8B">
      <w:pPr>
        <w:spacing w:after="120"/>
        <w:ind w:firstLine="720"/>
        <w:jc w:val="both"/>
        <w:rPr>
          <w:lang w:val="sr-Cyrl-CS"/>
        </w:rPr>
      </w:pPr>
      <w:r w:rsidRPr="00CE4ABB">
        <w:rPr>
          <w:b/>
          <w:lang w:val="sr-Cyrl-CS"/>
        </w:rPr>
        <w:t>Предмет набавке</w:t>
      </w:r>
      <w:r w:rsidRPr="00CE4ABB">
        <w:rPr>
          <w:lang w:val="sr-Cyrl-CS"/>
        </w:rPr>
        <w:t>: услуге стручног надзора над извођењем</w:t>
      </w:r>
      <w:r>
        <w:rPr>
          <w:lang w:val="sr-Cyrl-CS"/>
        </w:rPr>
        <w:t xml:space="preserve"> радова</w:t>
      </w:r>
      <w:r w:rsidRPr="00293DA1">
        <w:rPr>
          <w:lang w:val="sr-Cyrl-CS"/>
        </w:rPr>
        <w:t xml:space="preserve"> </w:t>
      </w:r>
      <w:r w:rsidRPr="00894DC7">
        <w:rPr>
          <w:lang w:val="sr-Cyrl-CS"/>
        </w:rPr>
        <w:t>на</w:t>
      </w:r>
      <w:r>
        <w:t xml:space="preserve"> </w:t>
      </w:r>
      <w:r w:rsidR="00B63113">
        <w:t xml:space="preserve"> </w:t>
      </w:r>
      <w:r w:rsidR="00210829">
        <w:t>изградњи дечјег игралишта у Љубовији</w:t>
      </w:r>
      <w:r w:rsidR="00B63113">
        <w:rPr>
          <w:lang w:val="sr-Cyrl-CS"/>
        </w:rPr>
        <w:t xml:space="preserve">, редни број ЈН </w:t>
      </w:r>
      <w:r w:rsidR="00210829">
        <w:t>35</w:t>
      </w:r>
      <w:r w:rsidR="00210829">
        <w:rPr>
          <w:lang w:val="sr-Cyrl-CS"/>
        </w:rPr>
        <w:t>/2019</w:t>
      </w:r>
      <w:r w:rsidR="00457510">
        <w:rPr>
          <w:lang w:val="sr-Cyrl-CS"/>
        </w:rPr>
        <w:t>.</w:t>
      </w:r>
    </w:p>
    <w:p w:rsidR="00457510" w:rsidRDefault="00E07C8B" w:rsidP="002D1007">
      <w:pPr>
        <w:spacing w:after="120"/>
        <w:ind w:firstLine="720"/>
        <w:jc w:val="both"/>
        <w:rPr>
          <w:lang w:val="sr-Cyrl-CS"/>
        </w:rPr>
      </w:pPr>
      <w:r>
        <w:rPr>
          <w:lang w:val="sr-Cyrl-CS"/>
        </w:rPr>
        <w:t>Преглед радова над којима ће се вршити стручни надзор:</w:t>
      </w:r>
    </w:p>
    <w:p w:rsidR="0028385D" w:rsidRDefault="0028385D" w:rsidP="002D1007">
      <w:pPr>
        <w:spacing w:after="120"/>
        <w:ind w:firstLine="720"/>
        <w:jc w:val="both"/>
        <w:rPr>
          <w:lang w:val="sr-Cyrl-CS"/>
        </w:rPr>
      </w:pPr>
    </w:p>
    <w:p w:rsidR="0028385D" w:rsidRPr="00EE4528" w:rsidRDefault="0028385D" w:rsidP="0028385D">
      <w:pPr>
        <w:rPr>
          <w:rFonts w:ascii="Calibri" w:hAnsi="Calibri" w:cs="Calibri"/>
          <w:sz w:val="28"/>
        </w:rPr>
      </w:pPr>
      <w:r w:rsidRPr="00EE7F0A">
        <w:rPr>
          <w:rFonts w:ascii="Calibri" w:hAnsi="Calibri" w:cs="Calibri"/>
          <w:sz w:val="28"/>
        </w:rPr>
        <w:t>Предмер</w:t>
      </w:r>
      <w:r>
        <w:rPr>
          <w:rFonts w:ascii="Calibri" w:hAnsi="Calibri" w:cs="Calibri"/>
          <w:sz w:val="28"/>
        </w:rPr>
        <w:t xml:space="preserve"> </w:t>
      </w:r>
      <w:r w:rsidRPr="001F2B38">
        <w:rPr>
          <w:rFonts w:ascii="Calibri" w:hAnsi="Calibri" w:cs="Calibri"/>
          <w:sz w:val="28"/>
        </w:rPr>
        <w:t>припремних</w:t>
      </w:r>
      <w:r w:rsidRPr="00EE7F0A">
        <w:rPr>
          <w:rFonts w:ascii="Calibri" w:hAnsi="Calibri" w:cs="Calibri"/>
          <w:sz w:val="28"/>
        </w:rPr>
        <w:t xml:space="preserve"> </w:t>
      </w:r>
      <w:r>
        <w:rPr>
          <w:rFonts w:ascii="Calibri" w:hAnsi="Calibri" w:cs="Calibri"/>
          <w:sz w:val="28"/>
        </w:rPr>
        <w:t>радова</w:t>
      </w:r>
      <w:r w:rsidRPr="00EE7F0A">
        <w:rPr>
          <w:rFonts w:ascii="Calibri" w:hAnsi="Calibri" w:cs="Calibr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3670"/>
        <w:gridCol w:w="992"/>
        <w:gridCol w:w="851"/>
      </w:tblGrid>
      <w:tr w:rsidR="0063461F" w:rsidRPr="003A1881" w:rsidTr="00E0205A">
        <w:tc>
          <w:tcPr>
            <w:tcW w:w="691" w:type="dxa"/>
            <w:shd w:val="clear" w:color="auto" w:fill="auto"/>
            <w:vAlign w:val="center"/>
          </w:tcPr>
          <w:p w:rsidR="0063461F" w:rsidRPr="003A1881" w:rsidRDefault="0063461F" w:rsidP="00E0205A">
            <w:pPr>
              <w:jc w:val="center"/>
              <w:rPr>
                <w:rFonts w:ascii="Calibri" w:hAnsi="Calibri" w:cs="Calibri"/>
              </w:rPr>
            </w:pPr>
            <w:r w:rsidRPr="003A1881">
              <w:rPr>
                <w:rFonts w:ascii="Calibri" w:hAnsi="Calibri" w:cs="Calibri"/>
              </w:rPr>
              <w:t>Ред. бр</w:t>
            </w:r>
          </w:p>
        </w:tc>
        <w:tc>
          <w:tcPr>
            <w:tcW w:w="3670" w:type="dxa"/>
            <w:shd w:val="clear" w:color="auto" w:fill="auto"/>
            <w:vAlign w:val="center"/>
          </w:tcPr>
          <w:p w:rsidR="0063461F" w:rsidRPr="003A1881" w:rsidRDefault="0063461F" w:rsidP="00E0205A">
            <w:pPr>
              <w:jc w:val="center"/>
              <w:rPr>
                <w:rFonts w:ascii="Calibri" w:hAnsi="Calibri" w:cs="Calibri"/>
              </w:rPr>
            </w:pPr>
            <w:r w:rsidRPr="003A1881">
              <w:rPr>
                <w:rFonts w:ascii="Calibri" w:hAnsi="Calibri" w:cs="Calibri"/>
              </w:rPr>
              <w:t>Назив</w:t>
            </w:r>
          </w:p>
        </w:tc>
        <w:tc>
          <w:tcPr>
            <w:tcW w:w="992" w:type="dxa"/>
            <w:shd w:val="clear" w:color="auto" w:fill="auto"/>
            <w:vAlign w:val="center"/>
          </w:tcPr>
          <w:p w:rsidR="0063461F" w:rsidRPr="003A1881" w:rsidRDefault="0063461F" w:rsidP="00E0205A">
            <w:pPr>
              <w:jc w:val="center"/>
              <w:rPr>
                <w:rFonts w:ascii="Calibri" w:hAnsi="Calibri" w:cs="Calibri"/>
              </w:rPr>
            </w:pPr>
            <w:r w:rsidRPr="003A1881">
              <w:rPr>
                <w:rFonts w:ascii="Calibri" w:hAnsi="Calibri" w:cs="Calibri"/>
              </w:rPr>
              <w:t>Јед. мере</w:t>
            </w:r>
          </w:p>
        </w:tc>
        <w:tc>
          <w:tcPr>
            <w:tcW w:w="851" w:type="dxa"/>
            <w:shd w:val="clear" w:color="auto" w:fill="auto"/>
            <w:vAlign w:val="center"/>
          </w:tcPr>
          <w:p w:rsidR="0063461F" w:rsidRPr="003A1881" w:rsidRDefault="0063461F" w:rsidP="00E0205A">
            <w:pPr>
              <w:jc w:val="center"/>
              <w:rPr>
                <w:rFonts w:ascii="Calibri" w:hAnsi="Calibri" w:cs="Calibri"/>
              </w:rPr>
            </w:pPr>
            <w:r w:rsidRPr="003A1881">
              <w:rPr>
                <w:rFonts w:ascii="Calibri" w:hAnsi="Calibri" w:cs="Calibri"/>
              </w:rPr>
              <w:t>Кол</w:t>
            </w:r>
            <w:r>
              <w:rPr>
                <w:rFonts w:ascii="Calibri" w:hAnsi="Calibri" w:cs="Calibri"/>
              </w:rPr>
              <w:t>.</w:t>
            </w:r>
          </w:p>
        </w:tc>
      </w:tr>
      <w:tr w:rsidR="0063461F" w:rsidRPr="003A1881" w:rsidTr="00E0205A">
        <w:tc>
          <w:tcPr>
            <w:tcW w:w="691" w:type="dxa"/>
            <w:shd w:val="clear" w:color="auto" w:fill="auto"/>
          </w:tcPr>
          <w:p w:rsidR="0063461F" w:rsidRPr="003A1881" w:rsidRDefault="0063461F" w:rsidP="00E0205A">
            <w:pPr>
              <w:jc w:val="right"/>
              <w:rPr>
                <w:rFonts w:ascii="Calibri" w:hAnsi="Calibri" w:cs="Calibri"/>
              </w:rPr>
            </w:pPr>
            <w:r w:rsidRPr="003A1881">
              <w:rPr>
                <w:rFonts w:ascii="Calibri" w:hAnsi="Calibri" w:cs="Calibri"/>
              </w:rPr>
              <w:t>1.</w:t>
            </w:r>
          </w:p>
        </w:tc>
        <w:tc>
          <w:tcPr>
            <w:tcW w:w="3670" w:type="dxa"/>
            <w:shd w:val="clear" w:color="auto" w:fill="auto"/>
          </w:tcPr>
          <w:p w:rsidR="0063461F" w:rsidRPr="003A1881" w:rsidRDefault="0063461F" w:rsidP="00E0205A">
            <w:pPr>
              <w:rPr>
                <w:rFonts w:ascii="Calibri" w:hAnsi="Calibri" w:cs="Calibri"/>
              </w:rPr>
            </w:pPr>
            <w:r w:rsidRPr="003A1881">
              <w:rPr>
                <w:rFonts w:ascii="Calibri" w:hAnsi="Calibri" w:cs="Calibri"/>
              </w:rPr>
              <w:t xml:space="preserve">Обележавање терена. </w:t>
            </w:r>
          </w:p>
          <w:p w:rsidR="0063461F" w:rsidRPr="003A1881" w:rsidRDefault="0063461F" w:rsidP="00E0205A">
            <w:pPr>
              <w:rPr>
                <w:rFonts w:ascii="Calibri" w:hAnsi="Calibri" w:cs="Calibri"/>
              </w:rPr>
            </w:pPr>
            <w:r w:rsidRPr="003A1881">
              <w:rPr>
                <w:rFonts w:ascii="Calibri" w:hAnsi="Calibri" w:cs="Calibri"/>
              </w:rPr>
              <w:t>Обрачун паушално.</w:t>
            </w:r>
          </w:p>
        </w:tc>
        <w:tc>
          <w:tcPr>
            <w:tcW w:w="992" w:type="dxa"/>
            <w:shd w:val="clear" w:color="auto" w:fill="auto"/>
            <w:vAlign w:val="center"/>
          </w:tcPr>
          <w:p w:rsidR="0063461F" w:rsidRPr="00A13AC0" w:rsidRDefault="0063461F" w:rsidP="00E0205A">
            <w:pPr>
              <w:jc w:val="center"/>
              <w:rPr>
                <w:rFonts w:ascii="Calibri" w:hAnsi="Calibri" w:cs="Calibri"/>
              </w:rPr>
            </w:pPr>
          </w:p>
        </w:tc>
        <w:tc>
          <w:tcPr>
            <w:tcW w:w="851" w:type="dxa"/>
            <w:shd w:val="clear" w:color="auto" w:fill="auto"/>
            <w:vAlign w:val="center"/>
          </w:tcPr>
          <w:p w:rsidR="0063461F" w:rsidRPr="003A1881" w:rsidRDefault="0063461F" w:rsidP="00E0205A">
            <w:pPr>
              <w:jc w:val="center"/>
              <w:rPr>
                <w:rFonts w:ascii="Calibri" w:hAnsi="Calibri" w:cs="Calibri"/>
              </w:rPr>
            </w:pPr>
            <w:r w:rsidRPr="003A1881">
              <w:rPr>
                <w:rFonts w:ascii="Calibri" w:hAnsi="Calibri" w:cs="Calibri"/>
              </w:rPr>
              <w:t>1</w:t>
            </w:r>
          </w:p>
        </w:tc>
      </w:tr>
    </w:tbl>
    <w:p w:rsidR="00C667C3" w:rsidRDefault="00C667C3" w:rsidP="0028385D">
      <w:pPr>
        <w:rPr>
          <w:rFonts w:ascii="Calibri" w:hAnsi="Calibri" w:cs="Calibri"/>
          <w:sz w:val="28"/>
        </w:rPr>
      </w:pPr>
    </w:p>
    <w:p w:rsidR="0028385D" w:rsidRPr="00EE4528" w:rsidRDefault="0028385D" w:rsidP="0028385D">
      <w:pPr>
        <w:rPr>
          <w:rFonts w:ascii="Calibri" w:hAnsi="Calibri" w:cs="Calibri"/>
          <w:sz w:val="28"/>
        </w:rPr>
      </w:pPr>
      <w:r w:rsidRPr="001F2B38">
        <w:rPr>
          <w:rFonts w:ascii="Calibri" w:hAnsi="Calibri" w:cs="Calibri"/>
          <w:sz w:val="28"/>
        </w:rPr>
        <w:t xml:space="preserve">  Предмер грађевинских радова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114"/>
        <w:gridCol w:w="2553"/>
        <w:gridCol w:w="992"/>
        <w:gridCol w:w="851"/>
      </w:tblGrid>
      <w:tr w:rsidR="0063461F" w:rsidRPr="000A0AF5" w:rsidTr="00E0205A">
        <w:tc>
          <w:tcPr>
            <w:tcW w:w="694"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Ред. бр</w:t>
            </w:r>
          </w:p>
        </w:tc>
        <w:tc>
          <w:tcPr>
            <w:tcW w:w="3667" w:type="dxa"/>
            <w:gridSpan w:val="2"/>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Назив</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Јед. мере</w:t>
            </w:r>
          </w:p>
        </w:tc>
        <w:tc>
          <w:tcPr>
            <w:tcW w:w="851" w:type="dxa"/>
            <w:shd w:val="clear" w:color="auto" w:fill="auto"/>
            <w:vAlign w:val="center"/>
          </w:tcPr>
          <w:p w:rsidR="0063461F" w:rsidRPr="000A0AF5" w:rsidRDefault="0063461F" w:rsidP="00E0205A">
            <w:pPr>
              <w:jc w:val="center"/>
              <w:rPr>
                <w:rFonts w:ascii="Calibri" w:hAnsi="Calibri" w:cs="Calibri"/>
              </w:rPr>
            </w:pPr>
            <w:r>
              <w:rPr>
                <w:rFonts w:ascii="Calibri" w:hAnsi="Calibri" w:cs="Calibri"/>
              </w:rPr>
              <w:t>Кол.</w:t>
            </w:r>
          </w:p>
        </w:tc>
      </w:tr>
      <w:tr w:rsidR="0063461F" w:rsidRPr="000A0AF5" w:rsidTr="00E0205A">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1.</w:t>
            </w:r>
          </w:p>
        </w:tc>
        <w:tc>
          <w:tcPr>
            <w:tcW w:w="3667" w:type="dxa"/>
            <w:gridSpan w:val="2"/>
            <w:shd w:val="clear" w:color="auto" w:fill="auto"/>
          </w:tcPr>
          <w:p w:rsidR="0063461F" w:rsidRPr="000A0AF5" w:rsidRDefault="0063461F" w:rsidP="00E0205A">
            <w:pPr>
              <w:rPr>
                <w:rFonts w:ascii="Calibri" w:hAnsi="Calibri" w:cs="Calibri"/>
              </w:rPr>
            </w:pPr>
            <w:r>
              <w:rPr>
                <w:rFonts w:ascii="Calibri" w:hAnsi="Calibri" w:cs="Calibri"/>
              </w:rPr>
              <w:t>Машинско у</w:t>
            </w:r>
            <w:r w:rsidRPr="000A0AF5">
              <w:rPr>
                <w:rFonts w:ascii="Calibri" w:hAnsi="Calibri" w:cs="Calibri"/>
              </w:rPr>
              <w:t>клањање површинског слоја земљишта до дубине од 20 cm.</w:t>
            </w:r>
          </w:p>
          <w:p w:rsidR="0063461F" w:rsidRPr="000A0AF5" w:rsidRDefault="0063461F" w:rsidP="00E0205A">
            <w:pPr>
              <w:rPr>
                <w:rFonts w:ascii="Calibri" w:hAnsi="Calibri" w:cs="Calibri"/>
              </w:rPr>
            </w:pPr>
            <w:r w:rsidRPr="000A0AF5">
              <w:rPr>
                <w:rFonts w:ascii="Calibri" w:hAnsi="Calibri" w:cs="Calibri"/>
              </w:rPr>
              <w:t>Обрачун m².</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m²</w:t>
            </w:r>
          </w:p>
        </w:tc>
        <w:tc>
          <w:tcPr>
            <w:tcW w:w="851" w:type="dxa"/>
            <w:shd w:val="clear" w:color="auto" w:fill="auto"/>
            <w:vAlign w:val="center"/>
          </w:tcPr>
          <w:p w:rsidR="0063461F" w:rsidRPr="000A0AF5" w:rsidRDefault="0063461F" w:rsidP="00E0205A">
            <w:pPr>
              <w:jc w:val="center"/>
              <w:rPr>
                <w:rFonts w:ascii="Calibri" w:hAnsi="Calibri" w:cs="Calibri"/>
              </w:rPr>
            </w:pPr>
            <w:r>
              <w:rPr>
                <w:rFonts w:ascii="Calibri" w:hAnsi="Calibri" w:cs="Calibri"/>
              </w:rPr>
              <w:t>250</w:t>
            </w:r>
          </w:p>
        </w:tc>
      </w:tr>
      <w:tr w:rsidR="0063461F" w:rsidRPr="000A0AF5" w:rsidTr="00E0205A">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2.</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Грубо нивелисање и сабијање подлоге.</w:t>
            </w:r>
          </w:p>
          <w:p w:rsidR="0063461F" w:rsidRPr="000A0AF5" w:rsidRDefault="0063461F" w:rsidP="00E0205A">
            <w:pPr>
              <w:rPr>
                <w:rFonts w:ascii="Calibri" w:hAnsi="Calibri" w:cs="Calibri"/>
              </w:rPr>
            </w:pPr>
            <w:r w:rsidRPr="000A0AF5">
              <w:rPr>
                <w:rFonts w:ascii="Calibri" w:hAnsi="Calibri" w:cs="Calibri"/>
              </w:rPr>
              <w:t>Обрачун по m².</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m²</w:t>
            </w:r>
          </w:p>
        </w:tc>
        <w:tc>
          <w:tcPr>
            <w:tcW w:w="851" w:type="dxa"/>
            <w:shd w:val="clear" w:color="auto" w:fill="auto"/>
            <w:vAlign w:val="center"/>
          </w:tcPr>
          <w:p w:rsidR="0063461F" w:rsidRPr="006D17CE" w:rsidRDefault="0063461F" w:rsidP="00E0205A">
            <w:pPr>
              <w:jc w:val="center"/>
              <w:rPr>
                <w:rFonts w:ascii="Calibri" w:hAnsi="Calibri" w:cs="Calibri"/>
              </w:rPr>
            </w:pPr>
            <w:r>
              <w:rPr>
                <w:rFonts w:ascii="Calibri" w:hAnsi="Calibri" w:cs="Calibri"/>
              </w:rPr>
              <w:t>250</w:t>
            </w:r>
          </w:p>
        </w:tc>
      </w:tr>
      <w:tr w:rsidR="0063461F" w:rsidRPr="000A0AF5" w:rsidTr="00E0205A">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3.</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 xml:space="preserve">Ископ темеља самаца за анкерисање </w:t>
            </w:r>
            <w:r>
              <w:rPr>
                <w:rFonts w:ascii="Calibri" w:hAnsi="Calibri" w:cs="Calibri"/>
              </w:rPr>
              <w:t>урбаног мобилијара и инфо. табле</w:t>
            </w:r>
            <w:r w:rsidRPr="000A0AF5">
              <w:rPr>
                <w:rFonts w:ascii="Calibri" w:hAnsi="Calibri" w:cs="Calibri"/>
              </w:rPr>
              <w:t xml:space="preserve"> димензија </w:t>
            </w:r>
            <w:r>
              <w:rPr>
                <w:rFonts w:ascii="Calibri" w:hAnsi="Calibri" w:cs="Calibri"/>
              </w:rPr>
              <w:t>60x6</w:t>
            </w:r>
            <w:r w:rsidRPr="000A0AF5">
              <w:rPr>
                <w:rFonts w:ascii="Calibri" w:hAnsi="Calibri" w:cs="Calibri"/>
              </w:rPr>
              <w:t xml:space="preserve">0 cm, дубине </w:t>
            </w:r>
            <w:r>
              <w:rPr>
                <w:rFonts w:ascii="Calibri" w:hAnsi="Calibri" w:cs="Calibri"/>
              </w:rPr>
              <w:t>55</w:t>
            </w:r>
            <w:r w:rsidRPr="000A0AF5">
              <w:rPr>
                <w:rFonts w:ascii="Calibri" w:hAnsi="Calibri" w:cs="Calibri"/>
              </w:rPr>
              <w:t xml:space="preserve"> cm.</w:t>
            </w:r>
          </w:p>
          <w:p w:rsidR="0063461F" w:rsidRPr="000A0AF5" w:rsidRDefault="0063461F" w:rsidP="00E0205A">
            <w:pPr>
              <w:rPr>
                <w:rFonts w:ascii="Calibri" w:hAnsi="Calibri" w:cs="Calibri"/>
              </w:rPr>
            </w:pPr>
            <w:r w:rsidRPr="000A0AF5">
              <w:rPr>
                <w:rFonts w:ascii="Calibri" w:hAnsi="Calibri" w:cs="Calibri"/>
              </w:rPr>
              <w:t>Обрачун по комаду.</w:t>
            </w:r>
          </w:p>
        </w:tc>
        <w:tc>
          <w:tcPr>
            <w:tcW w:w="992" w:type="dxa"/>
            <w:shd w:val="clear" w:color="auto" w:fill="auto"/>
            <w:vAlign w:val="center"/>
          </w:tcPr>
          <w:p w:rsidR="0063461F" w:rsidRPr="000A0AF5" w:rsidRDefault="0063461F" w:rsidP="00E0205A">
            <w:pPr>
              <w:jc w:val="center"/>
              <w:rPr>
                <w:rFonts w:ascii="Calibri" w:hAnsi="Calibri" w:cs="Calibri"/>
              </w:rPr>
            </w:pPr>
            <w:r>
              <w:rPr>
                <w:rFonts w:ascii="Calibri" w:hAnsi="Calibri" w:cs="Calibri"/>
              </w:rPr>
              <w:t>ком.</w:t>
            </w:r>
          </w:p>
        </w:tc>
        <w:tc>
          <w:tcPr>
            <w:tcW w:w="851" w:type="dxa"/>
            <w:shd w:val="clear" w:color="auto" w:fill="auto"/>
            <w:vAlign w:val="center"/>
          </w:tcPr>
          <w:p w:rsidR="0063461F" w:rsidRPr="004B44EC" w:rsidRDefault="0063461F" w:rsidP="00E0205A">
            <w:pPr>
              <w:jc w:val="center"/>
              <w:rPr>
                <w:rFonts w:ascii="Calibri" w:hAnsi="Calibri" w:cs="Calibri"/>
              </w:rPr>
            </w:pPr>
            <w:r>
              <w:rPr>
                <w:rFonts w:ascii="Calibri" w:hAnsi="Calibri" w:cs="Calibri"/>
              </w:rPr>
              <w:t>12</w:t>
            </w:r>
          </w:p>
        </w:tc>
      </w:tr>
      <w:tr w:rsidR="0063461F" w:rsidRPr="000A0AF5" w:rsidTr="00E0205A">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4.</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 xml:space="preserve">Ископ темеља самаца за анкерисање реквизита, </w:t>
            </w:r>
            <w:r>
              <w:rPr>
                <w:rFonts w:ascii="Calibri" w:hAnsi="Calibri" w:cs="Calibri"/>
              </w:rPr>
              <w:t xml:space="preserve">и урбаног мобилијара </w:t>
            </w:r>
            <w:r w:rsidRPr="000A0AF5">
              <w:rPr>
                <w:rFonts w:ascii="Calibri" w:hAnsi="Calibri" w:cs="Calibri"/>
              </w:rPr>
              <w:t xml:space="preserve">димензија 50x50 cm, дубине </w:t>
            </w:r>
            <w:r>
              <w:rPr>
                <w:rFonts w:ascii="Calibri" w:hAnsi="Calibri" w:cs="Calibri"/>
              </w:rPr>
              <w:t>30</w:t>
            </w:r>
            <w:r w:rsidRPr="000A0AF5">
              <w:rPr>
                <w:rFonts w:ascii="Calibri" w:hAnsi="Calibri" w:cs="Calibri"/>
              </w:rPr>
              <w:t xml:space="preserve"> cm, од површине ископаног дела.</w:t>
            </w:r>
          </w:p>
          <w:p w:rsidR="0063461F" w:rsidRPr="000A0AF5" w:rsidRDefault="0063461F" w:rsidP="00E0205A">
            <w:pPr>
              <w:rPr>
                <w:rFonts w:ascii="Calibri" w:hAnsi="Calibri" w:cs="Calibri"/>
              </w:rPr>
            </w:pPr>
            <w:r w:rsidRPr="000A0AF5">
              <w:rPr>
                <w:rFonts w:ascii="Calibri" w:hAnsi="Calibri" w:cs="Calibri"/>
              </w:rPr>
              <w:t>Обрачун по комаду.</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ком.</w:t>
            </w:r>
          </w:p>
        </w:tc>
        <w:tc>
          <w:tcPr>
            <w:tcW w:w="851" w:type="dxa"/>
            <w:shd w:val="clear" w:color="auto" w:fill="auto"/>
            <w:vAlign w:val="center"/>
          </w:tcPr>
          <w:p w:rsidR="0063461F" w:rsidRPr="000A0AF5" w:rsidRDefault="0063461F" w:rsidP="00E0205A">
            <w:pPr>
              <w:jc w:val="center"/>
              <w:rPr>
                <w:rFonts w:ascii="Calibri" w:hAnsi="Calibri" w:cs="Calibri"/>
              </w:rPr>
            </w:pPr>
            <w:r>
              <w:rPr>
                <w:rFonts w:ascii="Calibri" w:hAnsi="Calibri" w:cs="Calibri"/>
              </w:rPr>
              <w:t>10</w:t>
            </w:r>
          </w:p>
        </w:tc>
      </w:tr>
      <w:tr w:rsidR="0063461F" w:rsidRPr="000A0AF5" w:rsidTr="00E0205A">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5.</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Ископ темеља самаца за анкерисање реквизита, диме</w:t>
            </w:r>
            <w:r>
              <w:rPr>
                <w:rFonts w:ascii="Calibri" w:hAnsi="Calibri" w:cs="Calibri"/>
              </w:rPr>
              <w:t>нзија 5</w:t>
            </w:r>
            <w:r w:rsidRPr="000A0AF5">
              <w:rPr>
                <w:rFonts w:ascii="Calibri" w:hAnsi="Calibri" w:cs="Calibri"/>
              </w:rPr>
              <w:t>0x50 cm, дубине 40 cm, од површине ископаног дела.</w:t>
            </w:r>
          </w:p>
          <w:p w:rsidR="0063461F" w:rsidRPr="000A0AF5" w:rsidRDefault="0063461F" w:rsidP="00E0205A">
            <w:pPr>
              <w:rPr>
                <w:rFonts w:ascii="Calibri" w:hAnsi="Calibri" w:cs="Calibri"/>
              </w:rPr>
            </w:pPr>
            <w:r w:rsidRPr="000A0AF5">
              <w:rPr>
                <w:rFonts w:ascii="Calibri" w:hAnsi="Calibri" w:cs="Calibri"/>
              </w:rPr>
              <w:t>Обрачун по комаду.</w:t>
            </w:r>
          </w:p>
        </w:tc>
        <w:tc>
          <w:tcPr>
            <w:tcW w:w="992" w:type="dxa"/>
            <w:shd w:val="clear" w:color="auto" w:fill="auto"/>
            <w:vAlign w:val="center"/>
          </w:tcPr>
          <w:p w:rsidR="0063461F" w:rsidRPr="000A0AF5" w:rsidRDefault="0063461F"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851" w:type="dxa"/>
            <w:shd w:val="clear" w:color="auto" w:fill="auto"/>
            <w:vAlign w:val="center"/>
          </w:tcPr>
          <w:p w:rsidR="0063461F" w:rsidRPr="000A0AF5" w:rsidRDefault="0063461F" w:rsidP="00E0205A">
            <w:pPr>
              <w:jc w:val="center"/>
              <w:rPr>
                <w:rFonts w:ascii="Calibri" w:hAnsi="Calibri" w:cs="Calibri"/>
              </w:rPr>
            </w:pPr>
            <w:r>
              <w:rPr>
                <w:rFonts w:ascii="Calibri" w:hAnsi="Calibri" w:cs="Calibri"/>
              </w:rPr>
              <w:t>1</w:t>
            </w:r>
          </w:p>
        </w:tc>
      </w:tr>
      <w:tr w:rsidR="0063461F" w:rsidRPr="000A0AF5" w:rsidTr="00E0205A">
        <w:tc>
          <w:tcPr>
            <w:tcW w:w="694" w:type="dxa"/>
            <w:shd w:val="clear" w:color="auto" w:fill="auto"/>
          </w:tcPr>
          <w:p w:rsidR="0063461F" w:rsidRPr="000A0AF5" w:rsidRDefault="0063461F" w:rsidP="00E0205A">
            <w:pPr>
              <w:jc w:val="right"/>
              <w:rPr>
                <w:rFonts w:ascii="Calibri" w:hAnsi="Calibri" w:cs="Calibri"/>
              </w:rPr>
            </w:pPr>
            <w:r>
              <w:rPr>
                <w:rFonts w:ascii="Calibri" w:hAnsi="Calibri" w:cs="Calibri"/>
              </w:rPr>
              <w:t>6.</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 xml:space="preserve">Ископ темеља самаца за анкерисање реквизита, </w:t>
            </w:r>
            <w:r w:rsidRPr="000A0AF5">
              <w:rPr>
                <w:rFonts w:ascii="Calibri" w:hAnsi="Calibri" w:cs="Calibri"/>
              </w:rPr>
              <w:lastRenderedPageBreak/>
              <w:t>димензија 70x50 cm, дубине 40 cm, од површине ископаног дела.</w:t>
            </w:r>
          </w:p>
          <w:p w:rsidR="0063461F" w:rsidRPr="000A0AF5" w:rsidRDefault="0063461F" w:rsidP="00E0205A">
            <w:pPr>
              <w:rPr>
                <w:rFonts w:ascii="Calibri" w:hAnsi="Calibri" w:cs="Calibri"/>
              </w:rPr>
            </w:pPr>
            <w:r w:rsidRPr="000A0AF5">
              <w:rPr>
                <w:rFonts w:ascii="Calibri" w:hAnsi="Calibri" w:cs="Calibri"/>
              </w:rPr>
              <w:t>Обрачун по комаду.</w:t>
            </w:r>
          </w:p>
        </w:tc>
        <w:tc>
          <w:tcPr>
            <w:tcW w:w="992" w:type="dxa"/>
            <w:shd w:val="clear" w:color="auto" w:fill="auto"/>
            <w:vAlign w:val="center"/>
          </w:tcPr>
          <w:p w:rsidR="0063461F" w:rsidRPr="000A0AF5" w:rsidRDefault="0063461F" w:rsidP="00E0205A">
            <w:pPr>
              <w:jc w:val="center"/>
              <w:rPr>
                <w:rFonts w:ascii="Calibri" w:hAnsi="Calibri" w:cs="Calibri"/>
              </w:rPr>
            </w:pPr>
            <w:proofErr w:type="gramStart"/>
            <w:r w:rsidRPr="000A0AF5">
              <w:rPr>
                <w:rFonts w:ascii="Calibri" w:hAnsi="Calibri" w:cs="Calibri"/>
              </w:rPr>
              <w:lastRenderedPageBreak/>
              <w:t>ком</w:t>
            </w:r>
            <w:proofErr w:type="gramEnd"/>
            <w:r w:rsidRPr="000A0AF5">
              <w:rPr>
                <w:rFonts w:ascii="Calibri" w:hAnsi="Calibri" w:cs="Calibri"/>
              </w:rPr>
              <w:t>.</w:t>
            </w:r>
          </w:p>
        </w:tc>
        <w:tc>
          <w:tcPr>
            <w:tcW w:w="851" w:type="dxa"/>
            <w:shd w:val="clear" w:color="auto" w:fill="auto"/>
            <w:vAlign w:val="center"/>
          </w:tcPr>
          <w:p w:rsidR="0063461F" w:rsidRPr="000A0AF5" w:rsidRDefault="0063461F" w:rsidP="00E0205A">
            <w:pPr>
              <w:jc w:val="center"/>
              <w:rPr>
                <w:rFonts w:ascii="Calibri" w:hAnsi="Calibri" w:cs="Calibri"/>
              </w:rPr>
            </w:pPr>
            <w:r>
              <w:rPr>
                <w:rFonts w:ascii="Calibri" w:hAnsi="Calibri" w:cs="Calibri"/>
              </w:rPr>
              <w:t>5</w:t>
            </w:r>
          </w:p>
        </w:tc>
      </w:tr>
      <w:tr w:rsidR="0063461F" w:rsidRPr="000A0AF5" w:rsidTr="00E0205A">
        <w:trPr>
          <w:gridAfter w:val="3"/>
          <w:wAfter w:w="4396" w:type="dxa"/>
          <w:trHeight w:val="340"/>
        </w:trPr>
        <w:tc>
          <w:tcPr>
            <w:tcW w:w="1808" w:type="dxa"/>
            <w:gridSpan w:val="2"/>
            <w:shd w:val="clear" w:color="auto" w:fill="auto"/>
            <w:vAlign w:val="center"/>
          </w:tcPr>
          <w:p w:rsidR="0063461F" w:rsidRPr="00A20826" w:rsidRDefault="0063461F" w:rsidP="00E0205A">
            <w:pPr>
              <w:jc w:val="right"/>
              <w:rPr>
                <w:rFonts w:ascii="Calibri" w:hAnsi="Calibri" w:cs="Calibri"/>
              </w:rPr>
            </w:pPr>
          </w:p>
        </w:tc>
      </w:tr>
      <w:tr w:rsidR="0063461F" w:rsidRPr="000A0AF5" w:rsidTr="00E0205A">
        <w:trPr>
          <w:gridAfter w:val="1"/>
          <w:wAfter w:w="851" w:type="dxa"/>
        </w:trPr>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5.</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Шаловање темеља самаца, димензија нешто већих од ископаног отвора.</w:t>
            </w:r>
          </w:p>
          <w:p w:rsidR="0063461F" w:rsidRPr="000A0AF5" w:rsidRDefault="0063461F" w:rsidP="00E0205A">
            <w:pPr>
              <w:rPr>
                <w:rFonts w:ascii="Calibri" w:hAnsi="Calibri" w:cs="Calibri"/>
              </w:rPr>
            </w:pPr>
            <w:r w:rsidRPr="000A0AF5">
              <w:rPr>
                <w:rFonts w:ascii="Calibri" w:hAnsi="Calibri" w:cs="Calibri"/>
              </w:rPr>
              <w:t>Обрачун по комаду.</w:t>
            </w:r>
          </w:p>
        </w:tc>
        <w:tc>
          <w:tcPr>
            <w:tcW w:w="992" w:type="dxa"/>
            <w:shd w:val="clear" w:color="auto" w:fill="auto"/>
            <w:vAlign w:val="center"/>
          </w:tcPr>
          <w:p w:rsidR="0063461F" w:rsidRPr="000A0AF5" w:rsidRDefault="0063461F"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r>
      <w:tr w:rsidR="0063461F" w:rsidRPr="000A0AF5" w:rsidTr="00E0205A">
        <w:trPr>
          <w:gridAfter w:val="1"/>
          <w:wAfter w:w="851" w:type="dxa"/>
        </w:trPr>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6.</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Набавка и уградња ивичњака димензија 50/20/8, марке бетона MB30 у слој набијеног бетона МВ15. Обрачун по m.</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m</w:t>
            </w:r>
          </w:p>
        </w:tc>
      </w:tr>
      <w:tr w:rsidR="0063461F" w:rsidRPr="000A0AF5" w:rsidTr="00E0205A">
        <w:trPr>
          <w:gridAfter w:val="1"/>
          <w:wAfter w:w="851" w:type="dxa"/>
        </w:trPr>
        <w:tc>
          <w:tcPr>
            <w:tcW w:w="694" w:type="dxa"/>
            <w:shd w:val="clear" w:color="auto" w:fill="auto"/>
          </w:tcPr>
          <w:p w:rsidR="0063461F" w:rsidRPr="000A0AF5" w:rsidRDefault="0063461F" w:rsidP="00E0205A">
            <w:pPr>
              <w:jc w:val="right"/>
              <w:rPr>
                <w:rFonts w:ascii="Calibri" w:hAnsi="Calibri" w:cs="Calibri"/>
              </w:rPr>
            </w:pPr>
          </w:p>
        </w:tc>
        <w:tc>
          <w:tcPr>
            <w:tcW w:w="3667" w:type="dxa"/>
            <w:gridSpan w:val="2"/>
            <w:shd w:val="clear" w:color="auto" w:fill="auto"/>
          </w:tcPr>
          <w:p w:rsidR="0063461F" w:rsidRPr="00A20826" w:rsidRDefault="0063461F" w:rsidP="00E0205A">
            <w:pPr>
              <w:rPr>
                <w:rFonts w:ascii="Calibri" w:hAnsi="Calibri" w:cs="Calibri"/>
              </w:rPr>
            </w:pPr>
            <w:r w:rsidRPr="000A0AF5">
              <w:rPr>
                <w:rFonts w:ascii="Calibri" w:hAnsi="Calibri" w:cs="Calibri"/>
              </w:rPr>
              <w:t>Набавка, испорука и формирање тампона од</w:t>
            </w:r>
            <w:r>
              <w:rPr>
                <w:rFonts w:ascii="Calibri" w:hAnsi="Calibri" w:cs="Calibri"/>
              </w:rPr>
              <w:t xml:space="preserve"> дробљеног камена фракције 0-31, дебљине сабијеног слоја 12 </w:t>
            </w:r>
            <w:r w:rsidRPr="000A0AF5">
              <w:rPr>
                <w:rFonts w:ascii="Calibri" w:hAnsi="Calibri" w:cs="Calibri"/>
              </w:rPr>
              <w:t>cm</w:t>
            </w:r>
            <w:r>
              <w:rPr>
                <w:rFonts w:ascii="Calibri" w:hAnsi="Calibri" w:cs="Calibri"/>
              </w:rPr>
              <w:t>.</w:t>
            </w:r>
          </w:p>
          <w:p w:rsidR="0063461F" w:rsidRPr="000A0AF5" w:rsidRDefault="0063461F" w:rsidP="00E0205A">
            <w:pPr>
              <w:rPr>
                <w:rFonts w:ascii="Calibri" w:hAnsi="Calibri" w:cs="Calibri"/>
              </w:rPr>
            </w:pPr>
            <w:r w:rsidRPr="000A0AF5">
              <w:rPr>
                <w:rFonts w:ascii="Calibri" w:hAnsi="Calibri" w:cs="Calibri"/>
              </w:rPr>
              <w:t>Обрачун по m³.</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m³</w:t>
            </w:r>
          </w:p>
        </w:tc>
      </w:tr>
      <w:tr w:rsidR="0063461F" w:rsidRPr="000A0AF5" w:rsidTr="00E0205A">
        <w:trPr>
          <w:gridAfter w:val="1"/>
          <w:wAfter w:w="851" w:type="dxa"/>
        </w:trPr>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7.</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 xml:space="preserve">Производња и изливање постељице од бетона марке MB15, у слоју од </w:t>
            </w:r>
            <w:r>
              <w:rPr>
                <w:rFonts w:ascii="Calibri" w:hAnsi="Calibri" w:cs="Calibri"/>
              </w:rPr>
              <w:t>8</w:t>
            </w:r>
            <w:r w:rsidRPr="000A0AF5">
              <w:rPr>
                <w:rFonts w:ascii="Calibri" w:hAnsi="Calibri" w:cs="Calibri"/>
              </w:rPr>
              <w:t xml:space="preserve"> cm. </w:t>
            </w:r>
          </w:p>
          <w:p w:rsidR="0063461F" w:rsidRPr="000A0AF5" w:rsidRDefault="0063461F" w:rsidP="00E0205A">
            <w:pPr>
              <w:rPr>
                <w:rFonts w:ascii="Calibri" w:hAnsi="Calibri" w:cs="Calibri"/>
              </w:rPr>
            </w:pPr>
            <w:r w:rsidRPr="000A0AF5">
              <w:rPr>
                <w:rFonts w:ascii="Calibri" w:hAnsi="Calibri" w:cs="Calibri"/>
              </w:rPr>
              <w:t>Обрачун по m².</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m³</w:t>
            </w:r>
          </w:p>
        </w:tc>
      </w:tr>
      <w:tr w:rsidR="0063461F" w:rsidRPr="000A0AF5" w:rsidTr="00E0205A">
        <w:trPr>
          <w:gridAfter w:val="1"/>
          <w:wAfter w:w="851" w:type="dxa"/>
        </w:trPr>
        <w:tc>
          <w:tcPr>
            <w:tcW w:w="694" w:type="dxa"/>
            <w:shd w:val="clear" w:color="auto" w:fill="auto"/>
          </w:tcPr>
          <w:p w:rsidR="0063461F" w:rsidRPr="000A0AF5" w:rsidRDefault="0063461F" w:rsidP="00E0205A">
            <w:pPr>
              <w:jc w:val="right"/>
              <w:rPr>
                <w:rFonts w:ascii="Calibri" w:hAnsi="Calibri" w:cs="Calibri"/>
              </w:rPr>
            </w:pPr>
            <w:r w:rsidRPr="000A0AF5">
              <w:rPr>
                <w:rFonts w:ascii="Calibri" w:hAnsi="Calibri" w:cs="Calibri"/>
              </w:rPr>
              <w:t>8.</w:t>
            </w:r>
          </w:p>
        </w:tc>
        <w:tc>
          <w:tcPr>
            <w:tcW w:w="3667" w:type="dxa"/>
            <w:gridSpan w:val="2"/>
            <w:shd w:val="clear" w:color="auto" w:fill="auto"/>
          </w:tcPr>
          <w:p w:rsidR="0063461F" w:rsidRPr="000A0AF5" w:rsidRDefault="0063461F" w:rsidP="00E0205A">
            <w:pPr>
              <w:rPr>
                <w:rFonts w:ascii="Calibri" w:hAnsi="Calibri" w:cs="Calibri"/>
              </w:rPr>
            </w:pPr>
            <w:r w:rsidRPr="000A0AF5">
              <w:rPr>
                <w:rFonts w:ascii="Calibri" w:hAnsi="Calibri" w:cs="Calibri"/>
              </w:rPr>
              <w:t>Производња бетона марке MB15 и изливање анкер стопа за реквизите</w:t>
            </w:r>
            <w:r>
              <w:rPr>
                <w:rFonts w:ascii="Calibri" w:hAnsi="Calibri" w:cs="Calibri"/>
              </w:rPr>
              <w:t xml:space="preserve"> и урбани мобилијар</w:t>
            </w:r>
            <w:r w:rsidRPr="000A0AF5">
              <w:rPr>
                <w:rFonts w:ascii="Calibri" w:hAnsi="Calibri" w:cs="Calibri"/>
              </w:rPr>
              <w:t xml:space="preserve">. </w:t>
            </w:r>
          </w:p>
          <w:p w:rsidR="0063461F" w:rsidRPr="000A0AF5" w:rsidRDefault="0063461F" w:rsidP="00E0205A">
            <w:pPr>
              <w:rPr>
                <w:rFonts w:ascii="Calibri" w:hAnsi="Calibri" w:cs="Calibri"/>
              </w:rPr>
            </w:pPr>
            <w:r w:rsidRPr="000A0AF5">
              <w:rPr>
                <w:rFonts w:ascii="Calibri" w:hAnsi="Calibri" w:cs="Calibri"/>
              </w:rPr>
              <w:t>Обрачун по m³.</w:t>
            </w:r>
          </w:p>
        </w:tc>
        <w:tc>
          <w:tcPr>
            <w:tcW w:w="992" w:type="dxa"/>
            <w:shd w:val="clear" w:color="auto" w:fill="auto"/>
            <w:vAlign w:val="center"/>
          </w:tcPr>
          <w:p w:rsidR="0063461F" w:rsidRPr="000A0AF5" w:rsidRDefault="0063461F" w:rsidP="00E0205A">
            <w:pPr>
              <w:jc w:val="center"/>
              <w:rPr>
                <w:rFonts w:ascii="Calibri" w:hAnsi="Calibri" w:cs="Calibri"/>
              </w:rPr>
            </w:pPr>
            <w:r w:rsidRPr="000A0AF5">
              <w:rPr>
                <w:rFonts w:ascii="Calibri" w:hAnsi="Calibri" w:cs="Calibri"/>
              </w:rPr>
              <w:t>m³</w:t>
            </w:r>
          </w:p>
        </w:tc>
      </w:tr>
    </w:tbl>
    <w:p w:rsidR="0028385D" w:rsidRDefault="0028385D" w:rsidP="0028385D"/>
    <w:p w:rsidR="0028385D" w:rsidRPr="00EE4528" w:rsidRDefault="0028385D" w:rsidP="0028385D">
      <w:pPr>
        <w:rPr>
          <w:rFonts w:ascii="Calibri" w:hAnsi="Calibri" w:cs="Calibri"/>
          <w:sz w:val="28"/>
        </w:rPr>
      </w:pPr>
      <w:r>
        <w:rPr>
          <w:rFonts w:ascii="Calibri" w:hAnsi="Calibri" w:cs="Calibri"/>
          <w:sz w:val="28"/>
        </w:rPr>
        <w:t>Спецификација опреме за дечије игралиште и урбаног мобилијара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683"/>
        <w:gridCol w:w="2829"/>
        <w:gridCol w:w="969"/>
        <w:gridCol w:w="1134"/>
        <w:gridCol w:w="77"/>
      </w:tblGrid>
      <w:tr w:rsidR="006A4C33" w:rsidRPr="000A0AF5" w:rsidTr="006A4C33">
        <w:tc>
          <w:tcPr>
            <w:tcW w:w="669"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Ред. бр</w:t>
            </w:r>
          </w:p>
        </w:tc>
        <w:tc>
          <w:tcPr>
            <w:tcW w:w="3512"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Назив</w:t>
            </w:r>
          </w:p>
        </w:tc>
        <w:tc>
          <w:tcPr>
            <w:tcW w:w="969"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Јед. мере</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Количина</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1.</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комбинованог реквизита за игру деце URSA MAJOR</w:t>
            </w:r>
            <w:r>
              <w:rPr>
                <w:rFonts w:ascii="Calibri" w:hAnsi="Calibri" w:cs="Calibri"/>
              </w:rPr>
              <w:t xml:space="preserve">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1</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2.</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љуљашке са два седишта на конструкцији BELL-FLOWER 2</w:t>
            </w:r>
            <w:r>
              <w:rPr>
                <w:rFonts w:ascii="Calibri" w:hAnsi="Calibri" w:cs="Calibri"/>
              </w:rPr>
              <w:t xml:space="preserve">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1</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3.</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љуљашке гнездо на конструкцији BELL-FLOWER 2</w:t>
            </w:r>
            <w:r>
              <w:rPr>
                <w:rFonts w:ascii="Calibri" w:hAnsi="Calibri" w:cs="Calibri"/>
              </w:rPr>
              <w:t xml:space="preserve">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1</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4.</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 xml:space="preserve">Набавка, испорука и уградња </w:t>
            </w:r>
            <w:r w:rsidRPr="000A0AF5">
              <w:rPr>
                <w:rFonts w:ascii="Calibri" w:hAnsi="Calibri" w:cs="Calibri"/>
              </w:rPr>
              <w:lastRenderedPageBreak/>
              <w:t xml:space="preserve">вртешке ROCKET.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lastRenderedPageBreak/>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1</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lastRenderedPageBreak/>
              <w:t>5.</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комбинованог реквизита за игру деце ANN</w:t>
            </w:r>
            <w:r>
              <w:rPr>
                <w:rFonts w:ascii="Calibri" w:hAnsi="Calibri" w:cs="Calibri"/>
              </w:rPr>
              <w:t xml:space="preserve">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1</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6.</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клацкалице TODDLER</w:t>
            </w:r>
            <w:r>
              <w:rPr>
                <w:rFonts w:ascii="Calibri" w:hAnsi="Calibri" w:cs="Calibri"/>
              </w:rPr>
              <w:t xml:space="preserve">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Pr>
                <w:rFonts w:ascii="Calibri" w:hAnsi="Calibri" w:cs="Calibri"/>
              </w:rPr>
              <w:t>1</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7.</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њихалице</w:t>
            </w:r>
            <w:r>
              <w:rPr>
                <w:rFonts w:ascii="Calibri" w:hAnsi="Calibri" w:cs="Calibri"/>
              </w:rPr>
              <w:t xml:space="preserve"> </w:t>
            </w:r>
            <w:r w:rsidRPr="000A0AF5">
              <w:rPr>
                <w:rFonts w:ascii="Calibri" w:hAnsi="Calibri" w:cs="Calibri"/>
              </w:rPr>
              <w:t xml:space="preserve"> </w:t>
            </w:r>
            <w:r w:rsidRPr="00D7040C">
              <w:rPr>
                <w:rFonts w:ascii="Calibri" w:hAnsi="Calibri" w:cs="Calibri"/>
              </w:rPr>
              <w:t>MOBY</w:t>
            </w:r>
            <w:r>
              <w:rPr>
                <w:rFonts w:ascii="Calibri" w:hAnsi="Calibri" w:cs="Calibri"/>
              </w:rPr>
              <w:t xml:space="preserve">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1</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8.</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 xml:space="preserve">Набавка, испорука и уградња њихалице </w:t>
            </w:r>
            <w:r w:rsidRPr="00D7040C">
              <w:rPr>
                <w:rFonts w:ascii="Calibri" w:hAnsi="Calibri" w:cs="Calibri"/>
              </w:rPr>
              <w:t>TIBY</w:t>
            </w:r>
            <w:r>
              <w:rPr>
                <w:rFonts w:ascii="Calibri" w:hAnsi="Calibri" w:cs="Calibri"/>
              </w:rPr>
              <w:t xml:space="preserve">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Pr>
                <w:rFonts w:ascii="Calibri" w:hAnsi="Calibri" w:cs="Calibri"/>
              </w:rPr>
              <w:t>2</w:t>
            </w:r>
          </w:p>
        </w:tc>
      </w:tr>
      <w:tr w:rsidR="006A4C33" w:rsidRPr="000A0AF5" w:rsidTr="006A4C33">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9.</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информационе табле.</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211" w:type="dxa"/>
            <w:gridSpan w:val="2"/>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1</w:t>
            </w:r>
          </w:p>
        </w:tc>
      </w:tr>
      <w:tr w:rsidR="006A4C33" w:rsidRPr="000A0AF5" w:rsidTr="006A4C33">
        <w:trPr>
          <w:gridAfter w:val="4"/>
          <w:wAfter w:w="5009" w:type="dxa"/>
        </w:trPr>
        <w:tc>
          <w:tcPr>
            <w:tcW w:w="1352" w:type="dxa"/>
            <w:gridSpan w:val="2"/>
            <w:shd w:val="clear" w:color="auto" w:fill="auto"/>
            <w:vAlign w:val="center"/>
          </w:tcPr>
          <w:p w:rsidR="006A4C33" w:rsidRPr="00EE4528" w:rsidRDefault="006A4C33" w:rsidP="00E0205A">
            <w:pPr>
              <w:rPr>
                <w:rFonts w:ascii="Calibri" w:hAnsi="Calibri" w:cs="Calibri"/>
                <w:b/>
                <w:bCs/>
              </w:rPr>
            </w:pPr>
          </w:p>
        </w:tc>
      </w:tr>
      <w:tr w:rsidR="006A4C33" w:rsidRPr="000A0AF5" w:rsidTr="006A4C33">
        <w:trPr>
          <w:gridAfter w:val="1"/>
          <w:wAfter w:w="77" w:type="dxa"/>
        </w:trPr>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1.</w:t>
            </w:r>
          </w:p>
        </w:tc>
        <w:tc>
          <w:tcPr>
            <w:tcW w:w="3512" w:type="dxa"/>
            <w:gridSpan w:val="2"/>
            <w:shd w:val="clear" w:color="auto" w:fill="auto"/>
          </w:tcPr>
          <w:p w:rsidR="006A4C33" w:rsidRPr="000A0AF5" w:rsidRDefault="006A4C33" w:rsidP="00E0205A">
            <w:pPr>
              <w:rPr>
                <w:rFonts w:ascii="Calibri" w:hAnsi="Calibri" w:cs="Calibri"/>
              </w:rPr>
            </w:pPr>
            <w:r w:rsidRPr="000A0AF5">
              <w:rPr>
                <w:rFonts w:ascii="Calibri" w:hAnsi="Calibri" w:cs="Calibri"/>
              </w:rPr>
              <w:t>Набавка, испорука и уградња клупа зе седење са наслоном</w:t>
            </w:r>
            <w:r>
              <w:rPr>
                <w:rFonts w:ascii="Calibri" w:hAnsi="Calibri" w:cs="Calibri"/>
              </w:rPr>
              <w:t xml:space="preserve"> типа HARKU или одговарајуће</w:t>
            </w:r>
            <w:r w:rsidRPr="000A0AF5">
              <w:rPr>
                <w:rFonts w:ascii="Calibri" w:hAnsi="Calibri" w:cs="Calibri"/>
              </w:rPr>
              <w:t xml:space="preserve">. </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proofErr w:type="gramStart"/>
            <w:r w:rsidRPr="000A0AF5">
              <w:rPr>
                <w:rFonts w:ascii="Calibri" w:hAnsi="Calibri" w:cs="Calibri"/>
              </w:rPr>
              <w:t>ком</w:t>
            </w:r>
            <w:proofErr w:type="gramEnd"/>
            <w:r w:rsidRPr="000A0AF5">
              <w:rPr>
                <w:rFonts w:ascii="Calibri" w:hAnsi="Calibri" w:cs="Calibri"/>
              </w:rPr>
              <w:t>.</w:t>
            </w:r>
          </w:p>
        </w:tc>
        <w:tc>
          <w:tcPr>
            <w:tcW w:w="1134" w:type="dxa"/>
            <w:shd w:val="clear" w:color="auto" w:fill="auto"/>
            <w:vAlign w:val="center"/>
          </w:tcPr>
          <w:p w:rsidR="006A4C33" w:rsidRPr="000A0AF5" w:rsidRDefault="006A4C33" w:rsidP="00E0205A">
            <w:pPr>
              <w:jc w:val="center"/>
              <w:rPr>
                <w:rFonts w:ascii="Calibri" w:hAnsi="Calibri" w:cs="Calibri"/>
              </w:rPr>
            </w:pPr>
            <w:r>
              <w:rPr>
                <w:rFonts w:ascii="Calibri" w:hAnsi="Calibri" w:cs="Calibri"/>
              </w:rPr>
              <w:t>4</w:t>
            </w:r>
          </w:p>
        </w:tc>
      </w:tr>
      <w:tr w:rsidR="006A4C33" w:rsidRPr="000A0AF5" w:rsidTr="006A4C33">
        <w:trPr>
          <w:gridAfter w:val="1"/>
          <w:wAfter w:w="77" w:type="dxa"/>
        </w:trPr>
        <w:tc>
          <w:tcPr>
            <w:tcW w:w="66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2.</w:t>
            </w:r>
          </w:p>
        </w:tc>
        <w:tc>
          <w:tcPr>
            <w:tcW w:w="3512" w:type="dxa"/>
            <w:gridSpan w:val="2"/>
            <w:shd w:val="clear" w:color="auto" w:fill="auto"/>
          </w:tcPr>
          <w:p w:rsidR="006A4C33" w:rsidRDefault="006A4C33" w:rsidP="00E0205A">
            <w:pPr>
              <w:rPr>
                <w:rFonts w:ascii="Calibri" w:hAnsi="Calibri" w:cs="Calibri"/>
              </w:rPr>
            </w:pPr>
            <w:r w:rsidRPr="000A0AF5">
              <w:rPr>
                <w:rFonts w:ascii="Calibri" w:hAnsi="Calibri" w:cs="Calibri"/>
              </w:rPr>
              <w:t>Набавка, испорука и уградња корпи за смеће.</w:t>
            </w:r>
          </w:p>
          <w:p w:rsidR="006A4C33" w:rsidRPr="000A0AF5" w:rsidRDefault="006A4C33" w:rsidP="00E0205A">
            <w:pPr>
              <w:rPr>
                <w:rFonts w:ascii="Calibri" w:hAnsi="Calibri" w:cs="Calibri"/>
              </w:rPr>
            </w:pPr>
            <w:r w:rsidRPr="000A0AF5">
              <w:rPr>
                <w:rFonts w:ascii="Calibri" w:hAnsi="Calibri" w:cs="Calibri"/>
              </w:rPr>
              <w:t>Обрачун по комаду.</w:t>
            </w:r>
          </w:p>
        </w:tc>
        <w:tc>
          <w:tcPr>
            <w:tcW w:w="969"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ком.</w:t>
            </w:r>
          </w:p>
        </w:tc>
        <w:tc>
          <w:tcPr>
            <w:tcW w:w="1134" w:type="dxa"/>
            <w:shd w:val="clear" w:color="auto" w:fill="auto"/>
            <w:vAlign w:val="center"/>
          </w:tcPr>
          <w:p w:rsidR="006A4C33" w:rsidRPr="000D2D66" w:rsidRDefault="006A4C33" w:rsidP="00E0205A">
            <w:pPr>
              <w:jc w:val="center"/>
              <w:rPr>
                <w:rFonts w:ascii="Calibri" w:hAnsi="Calibri" w:cs="Calibri"/>
              </w:rPr>
            </w:pPr>
            <w:r>
              <w:rPr>
                <w:rFonts w:ascii="Calibri" w:hAnsi="Calibri" w:cs="Calibri"/>
              </w:rPr>
              <w:t>2</w:t>
            </w:r>
          </w:p>
        </w:tc>
      </w:tr>
      <w:tr w:rsidR="006A4C33" w:rsidRPr="000A0AF5" w:rsidTr="006A4C33">
        <w:trPr>
          <w:gridAfter w:val="1"/>
          <w:wAfter w:w="77" w:type="dxa"/>
        </w:trPr>
        <w:tc>
          <w:tcPr>
            <w:tcW w:w="669" w:type="dxa"/>
            <w:shd w:val="clear" w:color="auto" w:fill="auto"/>
          </w:tcPr>
          <w:p w:rsidR="006A4C33" w:rsidRPr="000A0AF5" w:rsidRDefault="006A4C33" w:rsidP="00E0205A">
            <w:pPr>
              <w:jc w:val="right"/>
              <w:rPr>
                <w:rFonts w:ascii="Calibri" w:hAnsi="Calibri" w:cs="Calibri"/>
              </w:rPr>
            </w:pPr>
          </w:p>
        </w:tc>
        <w:tc>
          <w:tcPr>
            <w:tcW w:w="3512" w:type="dxa"/>
            <w:gridSpan w:val="2"/>
            <w:shd w:val="clear" w:color="auto" w:fill="auto"/>
            <w:vAlign w:val="center"/>
          </w:tcPr>
          <w:p w:rsidR="006A4C33" w:rsidRDefault="006A4C33" w:rsidP="00E0205A">
            <w:pPr>
              <w:rPr>
                <w:rFonts w:ascii="Calibri" w:hAnsi="Calibri" w:cs="Calibri"/>
              </w:rPr>
            </w:pPr>
            <w:r>
              <w:rPr>
                <w:rFonts w:ascii="Calibri" w:hAnsi="Calibri" w:cs="Calibri"/>
              </w:rPr>
              <w:t>Набавка, испорука и уградња столова за шах</w:t>
            </w:r>
          </w:p>
        </w:tc>
        <w:tc>
          <w:tcPr>
            <w:tcW w:w="969"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ком.</w:t>
            </w:r>
          </w:p>
        </w:tc>
        <w:tc>
          <w:tcPr>
            <w:tcW w:w="1134" w:type="dxa"/>
            <w:shd w:val="clear" w:color="auto" w:fill="auto"/>
            <w:vAlign w:val="center"/>
          </w:tcPr>
          <w:p w:rsidR="006A4C33" w:rsidRDefault="006A4C33" w:rsidP="00E0205A">
            <w:pPr>
              <w:jc w:val="center"/>
              <w:rPr>
                <w:rFonts w:ascii="Calibri" w:hAnsi="Calibri" w:cs="Calibri"/>
              </w:rPr>
            </w:pPr>
            <w:r>
              <w:rPr>
                <w:rFonts w:ascii="Calibri" w:hAnsi="Calibri" w:cs="Calibri"/>
              </w:rPr>
              <w:t>2</w:t>
            </w:r>
          </w:p>
        </w:tc>
      </w:tr>
      <w:tr w:rsidR="006A4C33" w:rsidRPr="000A0AF5" w:rsidTr="006A4C33">
        <w:trPr>
          <w:gridAfter w:val="1"/>
          <w:wAfter w:w="77" w:type="dxa"/>
        </w:trPr>
        <w:tc>
          <w:tcPr>
            <w:tcW w:w="669" w:type="dxa"/>
            <w:shd w:val="clear" w:color="auto" w:fill="auto"/>
          </w:tcPr>
          <w:p w:rsidR="006A4C33" w:rsidRPr="000A0AF5" w:rsidRDefault="006A4C33" w:rsidP="00E0205A">
            <w:pPr>
              <w:jc w:val="right"/>
              <w:rPr>
                <w:rFonts w:ascii="Calibri" w:hAnsi="Calibri" w:cs="Calibri"/>
              </w:rPr>
            </w:pPr>
          </w:p>
        </w:tc>
        <w:tc>
          <w:tcPr>
            <w:tcW w:w="3512" w:type="dxa"/>
            <w:gridSpan w:val="2"/>
            <w:shd w:val="clear" w:color="auto" w:fill="auto"/>
            <w:vAlign w:val="center"/>
          </w:tcPr>
          <w:p w:rsidR="006A4C33" w:rsidRDefault="006A4C33" w:rsidP="00E0205A">
            <w:pPr>
              <w:rPr>
                <w:rFonts w:ascii="Calibri" w:hAnsi="Calibri" w:cs="Calibri"/>
              </w:rPr>
            </w:pPr>
            <w:r>
              <w:rPr>
                <w:rFonts w:ascii="Calibri" w:hAnsi="Calibri" w:cs="Calibri"/>
              </w:rPr>
              <w:t xml:space="preserve">Набавка, испорука и уградња постоља за преповијање </w:t>
            </w:r>
          </w:p>
        </w:tc>
        <w:tc>
          <w:tcPr>
            <w:tcW w:w="969"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ком.</w:t>
            </w:r>
          </w:p>
        </w:tc>
        <w:tc>
          <w:tcPr>
            <w:tcW w:w="1134" w:type="dxa"/>
            <w:shd w:val="clear" w:color="auto" w:fill="auto"/>
            <w:vAlign w:val="center"/>
          </w:tcPr>
          <w:p w:rsidR="006A4C33" w:rsidRDefault="006A4C33" w:rsidP="00E0205A">
            <w:pPr>
              <w:jc w:val="center"/>
              <w:rPr>
                <w:rFonts w:ascii="Calibri" w:hAnsi="Calibri" w:cs="Calibri"/>
              </w:rPr>
            </w:pPr>
            <w:r>
              <w:rPr>
                <w:rFonts w:ascii="Calibri" w:hAnsi="Calibri" w:cs="Calibri"/>
              </w:rPr>
              <w:t>1</w:t>
            </w:r>
          </w:p>
        </w:tc>
      </w:tr>
    </w:tbl>
    <w:p w:rsidR="0028385D" w:rsidRDefault="0028385D" w:rsidP="0028385D"/>
    <w:p w:rsidR="0028385D" w:rsidRPr="00EE4528" w:rsidRDefault="0028385D" w:rsidP="0028385D">
      <w:pPr>
        <w:rPr>
          <w:rFonts w:ascii="Calibri" w:hAnsi="Calibri" w:cs="Calibri"/>
          <w:sz w:val="28"/>
        </w:rPr>
      </w:pPr>
      <w:r>
        <w:rPr>
          <w:rFonts w:ascii="Calibri" w:hAnsi="Calibri" w:cs="Calibri"/>
          <w:sz w:val="28"/>
        </w:rPr>
        <w:t>Предмер радова за изливање гумене подлоге</w:t>
      </w:r>
      <w:r w:rsidRPr="00EE7F0A">
        <w:rPr>
          <w:rFonts w:ascii="Calibri" w:hAnsi="Calibri" w:cs="Calibr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3653"/>
        <w:gridCol w:w="1133"/>
        <w:gridCol w:w="1002"/>
      </w:tblGrid>
      <w:tr w:rsidR="006A4C33" w:rsidRPr="000A0AF5" w:rsidTr="00E0205A">
        <w:tc>
          <w:tcPr>
            <w:tcW w:w="699"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Ред. бр</w:t>
            </w:r>
          </w:p>
        </w:tc>
        <w:tc>
          <w:tcPr>
            <w:tcW w:w="3653"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Назив</w:t>
            </w:r>
          </w:p>
        </w:tc>
        <w:tc>
          <w:tcPr>
            <w:tcW w:w="1133"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Јед. мере</w:t>
            </w:r>
          </w:p>
        </w:tc>
        <w:tc>
          <w:tcPr>
            <w:tcW w:w="1002"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Количина</w:t>
            </w:r>
          </w:p>
        </w:tc>
      </w:tr>
      <w:tr w:rsidR="006A4C33" w:rsidRPr="000A0AF5" w:rsidTr="00E0205A">
        <w:tc>
          <w:tcPr>
            <w:tcW w:w="699" w:type="dxa"/>
            <w:shd w:val="clear" w:color="auto" w:fill="auto"/>
          </w:tcPr>
          <w:p w:rsidR="006A4C33" w:rsidRPr="000A0AF5" w:rsidRDefault="006A4C33" w:rsidP="00E0205A">
            <w:pPr>
              <w:jc w:val="right"/>
              <w:rPr>
                <w:rFonts w:ascii="Calibri" w:hAnsi="Calibri" w:cs="Calibri"/>
              </w:rPr>
            </w:pPr>
            <w:r w:rsidRPr="000A0AF5">
              <w:rPr>
                <w:rFonts w:ascii="Calibri" w:hAnsi="Calibri" w:cs="Calibri"/>
              </w:rPr>
              <w:t>1.</w:t>
            </w:r>
          </w:p>
        </w:tc>
        <w:tc>
          <w:tcPr>
            <w:tcW w:w="3653" w:type="dxa"/>
            <w:shd w:val="clear" w:color="auto" w:fill="auto"/>
          </w:tcPr>
          <w:p w:rsidR="006A4C33" w:rsidRPr="000A0AF5" w:rsidRDefault="006A4C33" w:rsidP="00E0205A">
            <w:pPr>
              <w:rPr>
                <w:rFonts w:ascii="Calibri" w:hAnsi="Calibri" w:cs="Calibri"/>
              </w:rPr>
            </w:pPr>
            <w:r w:rsidRPr="000A0AF5">
              <w:rPr>
                <w:rFonts w:ascii="Calibri" w:hAnsi="Calibri" w:cs="Calibri"/>
              </w:rPr>
              <w:t>Изливање еластичне подлоге израђене од гуменог гранулата у два слоја укупне дебљине 4 cm.</w:t>
            </w:r>
          </w:p>
        </w:tc>
        <w:tc>
          <w:tcPr>
            <w:tcW w:w="1133" w:type="dxa"/>
            <w:shd w:val="clear" w:color="auto" w:fill="auto"/>
            <w:vAlign w:val="center"/>
          </w:tcPr>
          <w:p w:rsidR="006A4C33" w:rsidRPr="000A0AF5" w:rsidRDefault="006A4C33" w:rsidP="00E0205A">
            <w:pPr>
              <w:jc w:val="center"/>
              <w:rPr>
                <w:rFonts w:ascii="Calibri" w:hAnsi="Calibri" w:cs="Calibri"/>
              </w:rPr>
            </w:pPr>
            <w:r>
              <w:rPr>
                <w:rFonts w:ascii="Calibri" w:hAnsi="Calibri" w:cs="Calibri"/>
              </w:rPr>
              <w:t>m²</w:t>
            </w:r>
          </w:p>
        </w:tc>
        <w:tc>
          <w:tcPr>
            <w:tcW w:w="1002" w:type="dxa"/>
            <w:shd w:val="clear" w:color="auto" w:fill="auto"/>
            <w:vAlign w:val="center"/>
          </w:tcPr>
          <w:p w:rsidR="006A4C33" w:rsidRPr="000A0AF5" w:rsidRDefault="006A4C33" w:rsidP="00E0205A">
            <w:pPr>
              <w:jc w:val="center"/>
              <w:rPr>
                <w:rFonts w:ascii="Calibri" w:hAnsi="Calibri" w:cs="Calibri"/>
              </w:rPr>
            </w:pPr>
            <w:r w:rsidRPr="000A0AF5">
              <w:rPr>
                <w:rFonts w:ascii="Calibri" w:hAnsi="Calibri" w:cs="Calibri"/>
              </w:rPr>
              <w:t>221</w:t>
            </w:r>
          </w:p>
        </w:tc>
      </w:tr>
      <w:tr w:rsidR="006A4C33" w:rsidRPr="000A0AF5" w:rsidTr="00E0205A">
        <w:tc>
          <w:tcPr>
            <w:tcW w:w="699" w:type="dxa"/>
            <w:shd w:val="clear" w:color="auto" w:fill="auto"/>
          </w:tcPr>
          <w:p w:rsidR="006A4C33" w:rsidRPr="00EE4528" w:rsidRDefault="006A4C33" w:rsidP="00E0205A">
            <w:pPr>
              <w:jc w:val="right"/>
              <w:rPr>
                <w:rFonts w:ascii="Calibri" w:hAnsi="Calibri" w:cs="Calibri"/>
              </w:rPr>
            </w:pPr>
            <w:r>
              <w:rPr>
                <w:rFonts w:ascii="Calibri" w:hAnsi="Calibri" w:cs="Calibri"/>
              </w:rPr>
              <w:t>2.</w:t>
            </w:r>
          </w:p>
        </w:tc>
        <w:tc>
          <w:tcPr>
            <w:tcW w:w="3653" w:type="dxa"/>
            <w:shd w:val="clear" w:color="auto" w:fill="auto"/>
          </w:tcPr>
          <w:p w:rsidR="006A4C33" w:rsidRPr="00EE4528" w:rsidRDefault="006A4C33" w:rsidP="00E0205A">
            <w:pPr>
              <w:rPr>
                <w:rFonts w:ascii="Calibri" w:hAnsi="Calibri" w:cs="Calibri"/>
              </w:rPr>
            </w:pPr>
            <w:r>
              <w:rPr>
                <w:rFonts w:ascii="Calibri" w:hAnsi="Calibri" w:cs="Calibri"/>
              </w:rPr>
              <w:t>Изливање еластичне подлоге израђене од гуменог гранулата у два слоја укупне дебљине 2 cm.</w:t>
            </w:r>
          </w:p>
        </w:tc>
        <w:tc>
          <w:tcPr>
            <w:tcW w:w="1133" w:type="dxa"/>
            <w:shd w:val="clear" w:color="auto" w:fill="auto"/>
            <w:vAlign w:val="center"/>
          </w:tcPr>
          <w:p w:rsidR="006A4C33" w:rsidRPr="000A0AF5" w:rsidRDefault="006A4C33" w:rsidP="00E0205A">
            <w:pPr>
              <w:jc w:val="center"/>
              <w:rPr>
                <w:rFonts w:ascii="Calibri" w:hAnsi="Calibri" w:cs="Calibri"/>
              </w:rPr>
            </w:pPr>
            <w:r>
              <w:rPr>
                <w:rFonts w:ascii="Calibri" w:hAnsi="Calibri" w:cs="Calibri"/>
              </w:rPr>
              <w:t>m²</w:t>
            </w:r>
          </w:p>
        </w:tc>
        <w:tc>
          <w:tcPr>
            <w:tcW w:w="1002" w:type="dxa"/>
            <w:shd w:val="clear" w:color="auto" w:fill="auto"/>
            <w:vAlign w:val="center"/>
          </w:tcPr>
          <w:p w:rsidR="006A4C33" w:rsidRDefault="006A4C33" w:rsidP="00E0205A">
            <w:pPr>
              <w:jc w:val="center"/>
              <w:rPr>
                <w:rFonts w:ascii="Calibri" w:hAnsi="Calibri" w:cs="Calibri"/>
              </w:rPr>
            </w:pPr>
            <w:r>
              <w:rPr>
                <w:rFonts w:ascii="Calibri" w:hAnsi="Calibri" w:cs="Calibri"/>
              </w:rPr>
              <w:t>13,5</w:t>
            </w:r>
          </w:p>
        </w:tc>
      </w:tr>
    </w:tbl>
    <w:p w:rsidR="006B66FA" w:rsidRDefault="006B66FA"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предметне услуге вршити стручно и савесно, у складу са чланом 153. Закона о планирању и изградњи („Службени гласник </w:t>
      </w:r>
      <w:r>
        <w:rPr>
          <w:lang w:val="sr-Cyrl-CS"/>
        </w:rPr>
        <w:lastRenderedPageBreak/>
        <w:t>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B71019">
        <w:rPr>
          <w:lang w:val="sr-Cyrl-CS"/>
        </w:rPr>
        <w:t>, 83/2018 и 31/2019</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lastRenderedPageBreak/>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изградњи</w:t>
      </w:r>
      <w:r w:rsidR="00691FA2">
        <w:rPr>
          <w:rFonts w:ascii="Times New Roman" w:hAnsi="Times New Roman"/>
          <w:lang w:val="ru-RU"/>
        </w:rPr>
        <w:t xml:space="preserve"> или</w:t>
      </w:r>
      <w:r w:rsidR="00B155F3">
        <w:rPr>
          <w:rFonts w:ascii="Times New Roman" w:hAnsi="Times New Roman"/>
          <w:lang w:val="ru-RU"/>
        </w:rPr>
        <w:t xml:space="preserve"> </w:t>
      </w:r>
      <w:r w:rsidR="00B155F3" w:rsidRPr="00B155F3">
        <w:rPr>
          <w:rFonts w:ascii="Times New Roman" w:hAnsi="Times New Roman"/>
          <w:lang w:val="ru-RU"/>
        </w:rPr>
        <w:t xml:space="preserve"> реконструкцији </w:t>
      </w:r>
      <w:r w:rsidR="001C37DC">
        <w:rPr>
          <w:rFonts w:ascii="Times New Roman" w:hAnsi="Times New Roman"/>
          <w:lang w:val="ru-RU"/>
        </w:rPr>
        <w:t>објеката нискоградње</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1C37DC">
        <w:rPr>
          <w:rFonts w:ascii="Times New Roman" w:hAnsi="Times New Roman"/>
          <w:lang w:val="sr-Cyrl-CS"/>
        </w:rPr>
        <w:t>250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1A32E0">
        <w:rPr>
          <w:lang w:val="sr-Cyrl-CS"/>
        </w:rPr>
        <w:t>има запослена или ангажована лица</w:t>
      </w:r>
      <w:r>
        <w:rPr>
          <w:lang w:val="sr-Cyrl-CS"/>
        </w:rPr>
        <w:t xml:space="preserve"> следећих квалификација: </w:t>
      </w:r>
    </w:p>
    <w:p w:rsidR="00C30DFA" w:rsidRDefault="001A32E0" w:rsidP="0038000E">
      <w:pPr>
        <w:pStyle w:val="Header"/>
        <w:tabs>
          <w:tab w:val="clear" w:pos="4536"/>
        </w:tabs>
        <w:suppressAutoHyphens w:val="0"/>
        <w:ind w:firstLine="720"/>
        <w:jc w:val="both"/>
      </w:pPr>
      <w:r>
        <w:rPr>
          <w:lang w:val="sr-Cyrl-CS"/>
        </w:rPr>
        <w:t xml:space="preserve">- </w:t>
      </w:r>
      <w:r w:rsidR="000D1CDA">
        <w:rPr>
          <w:lang w:val="en-US"/>
        </w:rPr>
        <w:t xml:space="preserve">лиценца 373 или 474 </w:t>
      </w:r>
      <w:r w:rsidR="000D1CDA" w:rsidRPr="00C30DFA">
        <w:rPr>
          <w:b/>
          <w:lang w:val="en-US"/>
        </w:rPr>
        <w:t xml:space="preserve">и </w:t>
      </w:r>
    </w:p>
    <w:p w:rsidR="001A32E0" w:rsidRDefault="00C30DFA" w:rsidP="0038000E">
      <w:pPr>
        <w:pStyle w:val="Header"/>
        <w:tabs>
          <w:tab w:val="clear" w:pos="4536"/>
        </w:tabs>
        <w:suppressAutoHyphens w:val="0"/>
        <w:ind w:firstLine="720"/>
        <w:jc w:val="both"/>
        <w:rPr>
          <w:rFonts w:eastAsia="TimesNewRomanPSMT"/>
          <w:b/>
          <w:color w:val="000000"/>
          <w:spacing w:val="2"/>
          <w:lang w:val="sr-Cyrl-CS"/>
        </w:rPr>
      </w:pPr>
      <w:r>
        <w:t xml:space="preserve">- лиценца </w:t>
      </w:r>
      <w:r w:rsidRPr="006844DF">
        <w:t>410 или 412</w:t>
      </w:r>
      <w:r>
        <w:t xml:space="preserve"> </w:t>
      </w:r>
      <w:r w:rsidRPr="006844DF">
        <w:t xml:space="preserve">или 413 или 712 </w:t>
      </w:r>
      <w:r>
        <w:t xml:space="preserve"> или 400 или 401</w:t>
      </w:r>
    </w:p>
    <w:p w:rsidR="001A32E0" w:rsidRPr="00914ABA" w:rsidRDefault="001A32E0" w:rsidP="00914ABA">
      <w:pPr>
        <w:pStyle w:val="Header"/>
        <w:tabs>
          <w:tab w:val="clear" w:pos="4536"/>
        </w:tabs>
        <w:suppressAutoHyphens w:val="0"/>
        <w:jc w:val="both"/>
        <w:rPr>
          <w:rFonts w:eastAsia="TimesNewRomanPSMT"/>
          <w:color w:val="000000"/>
          <w:spacing w:val="2"/>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Pr="00C854A8"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w:t>
      </w:r>
      <w:r w:rsidRPr="00C854A8">
        <w:rPr>
          <w:rFonts w:ascii="Times New Roman" w:hAnsi="Times New Roman"/>
          <w:lang w:val="sr-Cyrl-CS"/>
        </w:rPr>
        <w:t>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C854A8">
        <w:rPr>
          <w:rFonts w:ascii="Times New Roman" w:hAnsi="Times New Roman"/>
          <w:lang w:val="sr-Cyrl-CS"/>
        </w:rPr>
        <w:t>Образац Изјаве је саставни елемент конкурсне документ</w:t>
      </w:r>
      <w:r w:rsidR="006448AF" w:rsidRPr="00C854A8">
        <w:rPr>
          <w:rFonts w:ascii="Times New Roman" w:hAnsi="Times New Roman"/>
          <w:lang w:val="sr-Cyrl-CS"/>
        </w:rPr>
        <w:t>ације</w:t>
      </w:r>
      <w:r w:rsidR="00C854A8">
        <w:rPr>
          <w:rFonts w:ascii="Times New Roman" w:hAnsi="Times New Roman"/>
          <w:lang w:val="sr-Cyrl-CS"/>
        </w:rPr>
        <w:t xml:space="preserve">. </w:t>
      </w:r>
      <w:r w:rsidRPr="00C854A8">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C854A8">
        <w:rPr>
          <w:rFonts w:ascii="Times New Roman" w:hAnsi="Times New Roman"/>
          <w:bCs/>
          <w:iCs/>
          <w:lang w:val="sr-Cyrl-CS"/>
        </w:rPr>
        <w:t>дата Изјава представља саставни елемент конкурсне док</w:t>
      </w:r>
      <w:r w:rsidR="00A569BF" w:rsidRPr="00C854A8">
        <w:rPr>
          <w:rFonts w:ascii="Times New Roman" w:hAnsi="Times New Roman"/>
          <w:bCs/>
          <w:iCs/>
          <w:lang w:val="sr-Cyrl-CS"/>
        </w:rPr>
        <w:t>ум</w:t>
      </w:r>
      <w:r w:rsidR="00D436A1" w:rsidRPr="00C854A8">
        <w:rPr>
          <w:rFonts w:ascii="Times New Roman" w:hAnsi="Times New Roman"/>
          <w:bCs/>
          <w:iCs/>
          <w:lang w:val="sr-Cyrl-CS"/>
        </w:rPr>
        <w:t>ентац</w:t>
      </w:r>
      <w:r w:rsidR="006448AF" w:rsidRPr="00C854A8">
        <w:rPr>
          <w:rFonts w:ascii="Times New Roman" w:hAnsi="Times New Roman"/>
          <w:bCs/>
          <w:iCs/>
          <w:lang w:val="sr-Cyrl-CS"/>
        </w:rPr>
        <w:t>ије</w:t>
      </w:r>
      <w:r>
        <w:rPr>
          <w:rFonts w:ascii="Times New Roman" w:hAnsi="Times New Roman"/>
          <w:b/>
          <w:bCs/>
          <w:iCs/>
          <w:lang w:val="sr-Cyrl-CS"/>
        </w:rPr>
        <w:t>).</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w:t>
      </w:r>
      <w:r w:rsidR="00614220">
        <w:rPr>
          <w:rFonts w:ascii="Times New Roman" w:hAnsi="Times New Roman"/>
          <w:lang w:val="ru-RU"/>
        </w:rPr>
        <w:t xml:space="preserve">на </w:t>
      </w:r>
      <w:r w:rsidR="009720AD">
        <w:rPr>
          <w:rFonts w:ascii="Times New Roman" w:hAnsi="Times New Roman"/>
          <w:lang w:val="ru-RU"/>
        </w:rPr>
        <w:t xml:space="preserve">изградњи или </w:t>
      </w:r>
      <w:r w:rsidR="002B7532">
        <w:rPr>
          <w:rFonts w:ascii="Times New Roman" w:hAnsi="Times New Roman"/>
          <w:lang w:val="ru-RU"/>
        </w:rPr>
        <w:t xml:space="preserve"> </w:t>
      </w:r>
      <w:r w:rsidR="002B7532" w:rsidRPr="00B155F3">
        <w:rPr>
          <w:rFonts w:ascii="Times New Roman" w:hAnsi="Times New Roman"/>
          <w:lang w:val="ru-RU"/>
        </w:rPr>
        <w:t xml:space="preserve"> </w:t>
      </w:r>
      <w:r w:rsidR="002B7532" w:rsidRPr="00B155F3">
        <w:rPr>
          <w:rFonts w:ascii="Times New Roman" w:hAnsi="Times New Roman"/>
          <w:lang w:val="ru-RU"/>
        </w:rPr>
        <w:lastRenderedPageBreak/>
        <w:t xml:space="preserve">реконструкцији </w:t>
      </w:r>
      <w:r w:rsidR="00F345B9">
        <w:rPr>
          <w:rFonts w:ascii="Times New Roman" w:hAnsi="Times New Roman"/>
          <w:lang w:val="ru-RU"/>
        </w:rPr>
        <w:t xml:space="preserve"> </w:t>
      </w:r>
      <w:r w:rsidR="00614220">
        <w:rPr>
          <w:rFonts w:ascii="Times New Roman" w:hAnsi="Times New Roman"/>
          <w:lang w:val="ru-RU"/>
        </w:rPr>
        <w:t xml:space="preserve">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512641">
        <w:rPr>
          <w:lang w:val="sr-Cyrl-CS"/>
        </w:rPr>
        <w:lastRenderedPageBreak/>
        <w:t xml:space="preserve">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C45A18"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00C45A18">
        <w:rPr>
          <w:iCs/>
        </w:rPr>
        <w:t xml:space="preserve"> Ако је исти и рок плаћања </w:t>
      </w:r>
      <w:r w:rsidR="00C45A18" w:rsidRPr="009739B6">
        <w:rPr>
          <w:iCs/>
        </w:rPr>
        <w:t>као најповољнија биће изабрана понуда оног понуђача к</w:t>
      </w:r>
      <w:r w:rsidR="00C45A18">
        <w:rPr>
          <w:iCs/>
        </w:rPr>
        <w:t xml:space="preserve">оји је понудио </w:t>
      </w:r>
      <w:r w:rsidR="00C45A18">
        <w:rPr>
          <w:iCs/>
          <w:lang w:val="sr-Cyrl-CS"/>
        </w:rPr>
        <w:t>дужи рок</w:t>
      </w:r>
      <w:r w:rsidRPr="009739B6">
        <w:rPr>
          <w:i/>
          <w:lang w:eastAsia="en-US"/>
        </w:rPr>
        <w:t xml:space="preserve"> </w:t>
      </w:r>
      <w:r w:rsidR="00C45A18" w:rsidRPr="00C45A18">
        <w:rPr>
          <w:lang w:eastAsia="en-US"/>
        </w:rPr>
        <w:t>важења понуде</w:t>
      </w:r>
      <w:r w:rsidR="00C45A18">
        <w:rPr>
          <w:lang w:eastAsia="en-US"/>
        </w:rPr>
        <w:t>.</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proofErr w:type="gramStart"/>
      <w:r>
        <w:rPr>
          <w:color w:val="000000"/>
        </w:rPr>
        <w:t>- Уколико понуду подноси група понуђача, обрасци који се односе на ч</w:t>
      </w:r>
      <w:r w:rsidR="005404CC">
        <w:rPr>
          <w:color w:val="000000"/>
        </w:rPr>
        <w:t xml:space="preserve">лана групе могу бити потписани </w:t>
      </w:r>
      <w:r>
        <w:rPr>
          <w:color w:val="000000"/>
        </w:rPr>
        <w:t>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w:t>
      </w:r>
      <w:proofErr w:type="gramEnd"/>
      <w:r w:rsidR="00FC2E92">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Default="00FA1622" w:rsidP="00D774EF">
      <w:pPr>
        <w:pStyle w:val="Default"/>
        <w:numPr>
          <w:ilvl w:val="0"/>
          <w:numId w:val="15"/>
        </w:numPr>
        <w:spacing w:after="120"/>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p>
    <w:p w:rsidR="00297A75" w:rsidRPr="00ED7D9F" w:rsidRDefault="00297A75" w:rsidP="00297A75">
      <w:pPr>
        <w:pStyle w:val="ListParagraph"/>
        <w:numPr>
          <w:ilvl w:val="0"/>
          <w:numId w:val="15"/>
        </w:numPr>
        <w:jc w:val="both"/>
      </w:pPr>
      <w:r>
        <w:t>ОП Образац – оверени потписи  лица овлашћених за заступање (ако не користи печат у свом пословању)</w:t>
      </w:r>
    </w:p>
    <w:p w:rsidR="00297A75" w:rsidRPr="007D132F" w:rsidRDefault="00297A75" w:rsidP="00297A75">
      <w:pPr>
        <w:pStyle w:val="Default"/>
        <w:spacing w:after="120"/>
        <w:ind w:left="720"/>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246E1B" w:rsidRPr="000A43A0">
        <w:rPr>
          <w:b/>
          <w:lang w:val="sr-Cyrl-CS"/>
        </w:rPr>
        <w:t>услуга</w:t>
      </w:r>
      <w:r w:rsidR="00246E1B" w:rsidRPr="000A43A0">
        <w:rPr>
          <w:b/>
        </w:rPr>
        <w:t xml:space="preserve"> </w:t>
      </w:r>
      <w:r w:rsidR="00246E1B" w:rsidRPr="000A43A0">
        <w:rPr>
          <w:b/>
          <w:lang w:val="sr-Cyrl-CS"/>
        </w:rPr>
        <w:t xml:space="preserve">стручног надзора над извођењем радова на </w:t>
      </w:r>
      <w:r w:rsidR="000F2C9F">
        <w:rPr>
          <w:b/>
          <w:lang w:val="sr-Cyrl-CS"/>
        </w:rPr>
        <w:t>изградњи дечјег игралишта у Љубовији</w:t>
      </w:r>
      <w:r w:rsidR="00246E1B" w:rsidRPr="000A43A0">
        <w:rPr>
          <w:b/>
          <w:lang w:val="sr-Cyrl-CS"/>
        </w:rPr>
        <w:t xml:space="preserve">, редни број ЈН </w:t>
      </w:r>
      <w:r w:rsidR="000F2C9F">
        <w:rPr>
          <w:b/>
          <w:lang w:val="sr-Cyrl-CS"/>
        </w:rPr>
        <w:t>35</w:t>
      </w:r>
      <w:r w:rsidR="00246E1B" w:rsidRPr="000A43A0">
        <w:rPr>
          <w:b/>
          <w:lang w:val="sr-Cyrl-CS"/>
        </w:rPr>
        <w:t>/201</w:t>
      </w:r>
      <w:r w:rsidR="00836FF3">
        <w:rPr>
          <w:b/>
          <w:lang w:val="sr-Cyrl-CS"/>
        </w:rPr>
        <w:t>9</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5F0A42">
        <w:rPr>
          <w:b/>
          <w:color w:val="000000"/>
          <w:lang/>
        </w:rPr>
        <w:t>12.07</w:t>
      </w:r>
      <w:r w:rsidR="00580D9A">
        <w:rPr>
          <w:b/>
          <w:color w:val="000000"/>
        </w:rPr>
        <w:t>.201</w:t>
      </w:r>
      <w:r w:rsidR="00A92E2C">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5F0A42">
        <w:rPr>
          <w:b/>
          <w:color w:val="000000"/>
          <w:lang/>
        </w:rPr>
        <w:t>3</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5F0A42" w:rsidRPr="005F0A42">
        <w:rPr>
          <w:b/>
          <w:color w:val="000000"/>
          <w:lang/>
        </w:rPr>
        <w:t>12.07</w:t>
      </w:r>
      <w:r w:rsidR="00842D29" w:rsidRPr="00F77A90">
        <w:rPr>
          <w:b/>
          <w:color w:val="000000"/>
        </w:rPr>
        <w:t>.</w:t>
      </w:r>
      <w:r w:rsidR="00842D29">
        <w:rPr>
          <w:b/>
          <w:color w:val="000000"/>
        </w:rPr>
        <w:t>201</w:t>
      </w:r>
      <w:r w:rsidR="00A92E2C">
        <w:rPr>
          <w:b/>
          <w:color w:val="000000"/>
          <w:lang w:val="sr-Cyrl-CS"/>
        </w:rPr>
        <w:t>9</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5F0A42">
        <w:rPr>
          <w:b/>
          <w:color w:val="000000"/>
          <w:lang w:val="sr-Cyrl-CS"/>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lastRenderedPageBreak/>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AC5C8E">
        <w:rPr>
          <w:color w:val="000000"/>
          <w:lang w:val="sr-Cyrl-CS"/>
        </w:rPr>
        <w:t>35</w:t>
      </w:r>
      <w:r w:rsidR="005217FB">
        <w:rPr>
          <w:color w:val="000000"/>
        </w:rPr>
        <w:t>/201</w:t>
      </w:r>
      <w:r w:rsidR="002B133D">
        <w:rPr>
          <w:color w:val="000000"/>
        </w:rPr>
        <w:t>9</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3618FD" w:rsidRPr="002B4CF7">
        <w:rPr>
          <w:lang w:val="sr-Cyrl-CS"/>
        </w:rPr>
        <w:t xml:space="preserve">стручног надзора над извођењем радова на </w:t>
      </w:r>
      <w:r w:rsidR="00AC5C8E">
        <w:rPr>
          <w:lang w:val="sr-Cyrl-CS"/>
        </w:rPr>
        <w:t>изградњи дечјег игралишта у Љубовији</w:t>
      </w:r>
      <w:r w:rsidR="002B133D">
        <w:rPr>
          <w:lang w:val="sr-Cyrl-CS"/>
        </w:rPr>
        <w:t xml:space="preserve"> </w:t>
      </w:r>
      <w:r w:rsidR="003618FD" w:rsidRPr="002B4CF7">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sidR="00AB39AD">
        <w:rPr>
          <w:color w:val="000000"/>
        </w:rPr>
        <w:t>на ко</w:t>
      </w:r>
      <w:r w:rsidR="00AB39AD">
        <w:rPr>
          <w:color w:val="000000"/>
          <w:lang/>
        </w:rPr>
        <w:t>јима</w:t>
      </w:r>
      <w:r>
        <w:rPr>
          <w:color w:val="000000"/>
        </w:rPr>
        <w:t xml:space="preserve">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 xml:space="preserve">Понуђач који је самостално поднео понуду, не може истовремено да учествује у </w:t>
      </w:r>
      <w:r>
        <w:rPr>
          <w:color w:val="000000"/>
        </w:rPr>
        <w:lastRenderedPageBreak/>
        <w:t>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lastRenderedPageBreak/>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lastRenderedPageBreak/>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752DD5">
        <w:rPr>
          <w:lang w:val="sr-Cyrl-CS"/>
        </w:rPr>
        <w:t>10</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lastRenderedPageBreak/>
        <w:t>позив на број</w:t>
      </w:r>
      <w:r w:rsidR="00DC18F4">
        <w:rPr>
          <w:rFonts w:eastAsia="TimesNewRomanPSMT"/>
          <w:bCs/>
          <w:lang w:val="sr-Cyrl-CS"/>
        </w:rPr>
        <w:t xml:space="preserve">: </w:t>
      </w:r>
      <w:r w:rsidR="00C15875">
        <w:rPr>
          <w:rFonts w:eastAsia="TimesNewRomanPSMT"/>
          <w:bCs/>
        </w:rPr>
        <w:t>35</w:t>
      </w:r>
      <w:r w:rsidR="00CD0E7C">
        <w:rPr>
          <w:rFonts w:eastAsia="TimesNewRomanPSMT"/>
          <w:bCs/>
          <w:lang w:val="sr-Cyrl-CS"/>
        </w:rPr>
        <w:t>-</w:t>
      </w:r>
      <w:r w:rsidR="00DC18F4">
        <w:rPr>
          <w:rFonts w:eastAsia="TimesNewRomanPSMT"/>
          <w:bCs/>
          <w:lang w:val="sr-Cyrl-CS"/>
        </w:rPr>
        <w:t>201</w:t>
      </w:r>
      <w:r w:rsidR="00DC18F4">
        <w:rPr>
          <w:rFonts w:eastAsia="TimesNewRomanPSMT"/>
          <w:bCs/>
          <w:lang w:val="en-US"/>
        </w:rPr>
        <w:t>9</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C15875">
        <w:rPr>
          <w:rFonts w:eastAsia="TimesNewRomanPSMT"/>
          <w:bCs/>
        </w:rPr>
        <w:t>35</w:t>
      </w:r>
      <w:r w:rsidR="00DC18F4">
        <w:rPr>
          <w:rFonts w:eastAsia="TimesNewRomanPSMT"/>
          <w:bCs/>
          <w:lang w:val="sr-Cyrl-CS"/>
        </w:rPr>
        <w:t>/201</w:t>
      </w:r>
      <w:r w:rsidR="00DC18F4">
        <w:rPr>
          <w:rFonts w:eastAsia="TimesNewRomanPSMT"/>
          <w:bCs/>
          <w:lang w:val="en-US"/>
        </w:rPr>
        <w:t>9</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957A51"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321A0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321A0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321A05">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321A0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321A0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321A0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321A0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321A05">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321A0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321A0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321A0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321A05">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321A0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D23856" w:rsidRDefault="0075155B" w:rsidP="00D23856">
      <w:pPr>
        <w:jc w:val="center"/>
        <w:rPr>
          <w:b/>
          <w:i/>
          <w:lang w:val="sr-Cyrl-CS"/>
        </w:rPr>
      </w:pPr>
      <w:r w:rsidRPr="0075155B">
        <w:rPr>
          <w:b/>
          <w:i/>
          <w:lang w:val="sr-Cyrl-CS"/>
        </w:rPr>
        <w:t>Услуге</w:t>
      </w:r>
      <w:r w:rsidRPr="0075155B">
        <w:rPr>
          <w:b/>
          <w:i/>
        </w:rPr>
        <w:t xml:space="preserve"> </w:t>
      </w:r>
      <w:r w:rsidRPr="0075155B">
        <w:rPr>
          <w:b/>
          <w:i/>
          <w:lang w:val="sr-Cyrl-CS"/>
        </w:rPr>
        <w:t xml:space="preserve">стручног надзора над извођењем радова на </w:t>
      </w:r>
      <w:r w:rsidR="00331C15">
        <w:rPr>
          <w:b/>
          <w:i/>
          <w:lang w:val="sr-Cyrl-CS"/>
        </w:rPr>
        <w:t xml:space="preserve">изградњи </w:t>
      </w:r>
    </w:p>
    <w:p w:rsidR="001C0C19" w:rsidRDefault="00331C15" w:rsidP="0064666B">
      <w:pPr>
        <w:spacing w:after="120"/>
        <w:jc w:val="center"/>
        <w:rPr>
          <w:b/>
          <w:i/>
          <w:lang w:val="sr-Cyrl-CS"/>
        </w:rPr>
      </w:pPr>
      <w:r>
        <w:rPr>
          <w:b/>
          <w:i/>
          <w:lang w:val="sr-Cyrl-CS"/>
        </w:rPr>
        <w:t>дечјег игралишта у Љубовија</w:t>
      </w:r>
    </w:p>
    <w:p w:rsidR="009719CF" w:rsidRPr="0075155B" w:rsidRDefault="0075155B" w:rsidP="0075155B">
      <w:pPr>
        <w:spacing w:after="240"/>
        <w:jc w:val="center"/>
        <w:rPr>
          <w:rFonts w:cs="Arial"/>
          <w:lang w:val="sr-Cyrl-CS"/>
        </w:rPr>
      </w:pPr>
      <w:r w:rsidRPr="0075155B">
        <w:rPr>
          <w:b/>
          <w:lang w:val="sr-Cyrl-CS"/>
        </w:rPr>
        <w:t xml:space="preserve">Број ЈН </w:t>
      </w:r>
      <w:r w:rsidR="00331C15">
        <w:rPr>
          <w:b/>
          <w:lang w:val="sr-Cyrl-CS"/>
        </w:rPr>
        <w:t>35</w:t>
      </w:r>
      <w:r w:rsidRPr="0075155B">
        <w:rPr>
          <w:b/>
          <w:lang w:val="sr-Cyrl-CS"/>
        </w:rPr>
        <w:t>/201</w:t>
      </w:r>
      <w:r w:rsidR="001C0C19">
        <w:rPr>
          <w:b/>
          <w:lang w:val="sr-Cyrl-CS"/>
        </w:rPr>
        <w:t>9</w:t>
      </w: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1C0C19">
        <w:rPr>
          <w:lang w:val="sr-Cyrl-CS"/>
        </w:rPr>
        <w:t>19</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0A6C17">
        <w:rPr>
          <w:shadow/>
        </w:rPr>
        <w:t>рехабилитацији пута Узовница - Виногради</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1C0C19">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331C15">
              <w:rPr>
                <w:shadow/>
                <w:szCs w:val="28"/>
                <w:lang w:val="sr-Cyrl-CS"/>
              </w:rPr>
              <w:t>6.180.315</w:t>
            </w:r>
            <w:r w:rsidR="0075155B">
              <w:rPr>
                <w:shadow/>
                <w:szCs w:val="28"/>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321A05">
            <w:pPr>
              <w:pBdr>
                <w:bottom w:val="single" w:sz="12" w:space="1" w:color="auto"/>
              </w:pBdr>
              <w:spacing w:beforeLines="30" w:afterLines="30"/>
              <w:jc w:val="both"/>
              <w:rPr>
                <w:lang w:val="sr-Cyrl-CS"/>
              </w:rPr>
            </w:pPr>
          </w:p>
          <w:p w:rsidR="008F1142" w:rsidRPr="00496D53" w:rsidRDefault="008F1142" w:rsidP="00321A05">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321A05">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w:t>
      </w:r>
      <w:r w:rsidR="00405A6D">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3C686D" w:rsidRPr="003C686D">
        <w:rPr>
          <w:b/>
          <w:lang w:val="sr-Cyrl-CS"/>
        </w:rPr>
        <w:t>услуге</w:t>
      </w:r>
      <w:r w:rsidR="003C686D" w:rsidRPr="003C686D">
        <w:rPr>
          <w:b/>
        </w:rPr>
        <w:t xml:space="preserve"> </w:t>
      </w:r>
      <w:r w:rsidR="003C686D" w:rsidRPr="003C686D">
        <w:rPr>
          <w:b/>
          <w:lang w:val="sr-Cyrl-CS"/>
        </w:rPr>
        <w:t xml:space="preserve">стручног надзора над извођењем радова на </w:t>
      </w:r>
      <w:r w:rsidR="006E063F">
        <w:rPr>
          <w:b/>
          <w:lang w:val="sr-Cyrl-CS"/>
        </w:rPr>
        <w:t>изградњи дечјег игралишта у Љубовији, редни број ЈН 35</w:t>
      </w:r>
      <w:r w:rsidR="003C686D" w:rsidRPr="003C686D">
        <w:rPr>
          <w:b/>
          <w:lang w:val="sr-Cyrl-CS"/>
        </w:rPr>
        <w:t>/</w:t>
      </w:r>
      <w:r w:rsidR="005530C7">
        <w:rPr>
          <w:b/>
          <w:lang w:val="sr-Cyrl-CS"/>
        </w:rPr>
        <w:t>201</w:t>
      </w:r>
      <w:r w:rsidR="00405A6D">
        <w:rPr>
          <w:b/>
          <w:lang w:val="sr-Cyrl-CS"/>
        </w:rPr>
        <w:t>9</w:t>
      </w:r>
      <w:r w:rsidR="00F96C5F">
        <w:rPr>
          <w:lang w:val="sr-Cyrl-CS"/>
        </w:rPr>
        <w:t xml:space="preserve">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w:t>
      </w:r>
      <w:r w:rsidR="00405A6D">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013B82">
        <w:t xml:space="preserve"> </w:t>
      </w:r>
      <w:r w:rsidR="00013D36">
        <w:rPr>
          <w:lang w:val="sr-Cyrl-CS"/>
        </w:rPr>
        <w:t>–</w:t>
      </w:r>
      <w:r w:rsidR="00C17030" w:rsidRPr="00C17030">
        <w:rPr>
          <w:b/>
          <w:lang w:val="sr-Cyrl-CS"/>
        </w:rPr>
        <w:t xml:space="preserve"> </w:t>
      </w:r>
      <w:r w:rsidR="00405A6D" w:rsidRPr="003C686D">
        <w:rPr>
          <w:b/>
          <w:lang w:val="sr-Cyrl-CS"/>
        </w:rPr>
        <w:t>услуге</w:t>
      </w:r>
      <w:r w:rsidR="00405A6D" w:rsidRPr="003C686D">
        <w:rPr>
          <w:b/>
        </w:rPr>
        <w:t xml:space="preserve"> </w:t>
      </w:r>
      <w:r w:rsidR="00405A6D" w:rsidRPr="003C686D">
        <w:rPr>
          <w:b/>
          <w:lang w:val="sr-Cyrl-CS"/>
        </w:rPr>
        <w:t xml:space="preserve">стручног надзора над извођењем радова на </w:t>
      </w:r>
      <w:r w:rsidR="00B37CF9">
        <w:rPr>
          <w:b/>
          <w:lang w:val="sr-Cyrl-CS"/>
        </w:rPr>
        <w:t>изградњи дечјег игралишта у Љубовији, редни број ЈН 35</w:t>
      </w:r>
      <w:r w:rsidR="00405A6D" w:rsidRPr="003C686D">
        <w:rPr>
          <w:b/>
          <w:lang w:val="sr-Cyrl-CS"/>
        </w:rPr>
        <w:t>/</w:t>
      </w:r>
      <w:r w:rsidR="00405A6D">
        <w:rPr>
          <w:b/>
          <w:lang w:val="sr-Cyrl-CS"/>
        </w:rPr>
        <w:t>2019</w:t>
      </w:r>
      <w:r w:rsidR="00405A6D">
        <w:rPr>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405A6D">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405A6D" w:rsidRPr="003C686D">
        <w:rPr>
          <w:b/>
          <w:lang w:val="sr-Cyrl-CS"/>
        </w:rPr>
        <w:t>услуге</w:t>
      </w:r>
      <w:r w:rsidR="00405A6D" w:rsidRPr="003C686D">
        <w:rPr>
          <w:b/>
        </w:rPr>
        <w:t xml:space="preserve"> </w:t>
      </w:r>
      <w:r w:rsidR="00405A6D" w:rsidRPr="003C686D">
        <w:rPr>
          <w:b/>
          <w:lang w:val="sr-Cyrl-CS"/>
        </w:rPr>
        <w:t xml:space="preserve">стручног надзора над извођењем радова на </w:t>
      </w:r>
      <w:r w:rsidR="004A313E">
        <w:rPr>
          <w:b/>
          <w:lang w:val="sr-Cyrl-CS"/>
        </w:rPr>
        <w:t>изградњи дечјег игралишта у Љубовији, редни број ЈН 35</w:t>
      </w:r>
      <w:r w:rsidR="00405A6D" w:rsidRPr="003C686D">
        <w:rPr>
          <w:b/>
          <w:lang w:val="sr-Cyrl-CS"/>
        </w:rPr>
        <w:t>/</w:t>
      </w:r>
      <w:r w:rsidR="00405A6D">
        <w:rPr>
          <w:b/>
          <w:lang w:val="sr-Cyrl-CS"/>
        </w:rPr>
        <w:t>2019</w:t>
      </w:r>
      <w:r w:rsidR="00F9100F">
        <w:rPr>
          <w:b/>
          <w:lang w:val="sr-Cyrl-CS"/>
        </w:rPr>
        <w:t>,</w:t>
      </w:r>
      <w:r w:rsidR="00F9100F" w:rsidRPr="00F9100F">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7147D8">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proofErr w:type="gramStart"/>
      <w:r w:rsidR="00496211">
        <w:rPr>
          <w:b/>
          <w:smallCaps/>
          <w:lang w:val="sr-Cyrl-CS"/>
        </w:rPr>
        <w:t>-</w:t>
      </w:r>
      <w:r w:rsidR="00496211">
        <w:rPr>
          <w:b/>
          <w:smallCaps/>
        </w:rPr>
        <w:t xml:space="preserve">  ПОТВРД</w:t>
      </w:r>
      <w:r w:rsidR="00496211">
        <w:rPr>
          <w:b/>
          <w:smallCaps/>
          <w:lang w:val="sr-Cyrl-CS"/>
        </w:rPr>
        <w:t>А</w:t>
      </w:r>
      <w:proofErr w:type="gramEnd"/>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w:t>
      </w:r>
      <w:proofErr w:type="gramStart"/>
      <w:r w:rsidR="00AE6AFF">
        <w:rPr>
          <w:b/>
          <w:smallCaps/>
        </w:rPr>
        <w:t xml:space="preserve">РЕАЛИЗОВАНИМ </w:t>
      </w:r>
      <w:r w:rsidRPr="00B440D5">
        <w:rPr>
          <w:b/>
          <w:smallCaps/>
        </w:rPr>
        <w:t xml:space="preserve"> УГОВОРИМА</w:t>
      </w:r>
      <w:proofErr w:type="gramEnd"/>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0F7D84" w:rsidRPr="00961A8B" w:rsidRDefault="00CC798B" w:rsidP="00AF520D">
      <w:pPr>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D268E0">
        <w:rPr>
          <w:lang w:val="ru-RU"/>
        </w:rPr>
        <w:t>на</w:t>
      </w:r>
      <w:r w:rsidR="005530C7" w:rsidRPr="00B155F3">
        <w:rPr>
          <w:lang w:val="ru-RU"/>
        </w:rPr>
        <w:t xml:space="preserve"> </w:t>
      </w:r>
      <w:r w:rsidR="00467B45">
        <w:rPr>
          <w:lang w:val="ru-RU"/>
        </w:rPr>
        <w:t xml:space="preserve">изградњи или </w:t>
      </w:r>
      <w:r w:rsidR="007147D8">
        <w:rPr>
          <w:lang w:val="ru-RU"/>
        </w:rPr>
        <w:t>р</w:t>
      </w:r>
      <w:r w:rsidR="005530C7" w:rsidRPr="00B155F3">
        <w:rPr>
          <w:lang w:val="ru-RU"/>
        </w:rPr>
        <w:t xml:space="preserve">еконструкцији </w:t>
      </w:r>
      <w:r w:rsidR="007147D8">
        <w:rPr>
          <w:lang w:val="ru-RU"/>
        </w:rPr>
        <w:t>објеката нискоградње</w:t>
      </w:r>
      <w:r w:rsidR="005530C7">
        <w:rPr>
          <w:lang w:val="ru-RU"/>
        </w:rPr>
        <w:t>:</w:t>
      </w:r>
      <w:r w:rsidR="005530C7">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D268E0">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Default="00994C73" w:rsidP="00994C73">
      <w:pPr>
        <w:jc w:val="both"/>
      </w:pPr>
    </w:p>
    <w:p w:rsidR="003B47E3" w:rsidRDefault="003B47E3" w:rsidP="00711A2D">
      <w:pPr>
        <w:spacing w:after="120"/>
        <w:jc w:val="both"/>
      </w:pPr>
      <w:r>
        <w:t xml:space="preserve">Понуђач је наступао: 1. Самостално </w:t>
      </w:r>
      <w:r w:rsidR="00F25DA2">
        <w:t xml:space="preserve">  </w:t>
      </w:r>
      <w:r>
        <w:t xml:space="preserve">2. Као </w:t>
      </w:r>
      <w:r w:rsidR="00F25DA2">
        <w:t xml:space="preserve">подизвођач   </w:t>
      </w:r>
      <w:r>
        <w:t xml:space="preserve">3. Као члан </w:t>
      </w:r>
      <w:r w:rsidR="00F25DA2">
        <w:t>заједничке понуде</w:t>
      </w:r>
      <w:r>
        <w:t xml:space="preserve"> (заокружи</w:t>
      </w:r>
      <w:r w:rsidR="00F25DA2">
        <w:t>ти 1, 2 или 3)</w:t>
      </w:r>
    </w:p>
    <w:p w:rsidR="00994C73" w:rsidRPr="00B440D5" w:rsidRDefault="00994C73" w:rsidP="00711A2D">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268E0" w:rsidRPr="00677C53" w:rsidRDefault="00D268E0" w:rsidP="00D268E0">
      <w:pPr>
        <w:pStyle w:val="ListParagraph"/>
        <w:numPr>
          <w:ilvl w:val="0"/>
          <w:numId w:val="22"/>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D268E0" w:rsidRPr="00677C53" w:rsidRDefault="00291C9D" w:rsidP="00D268E0">
      <w:pPr>
        <w:pStyle w:val="ListParagraph"/>
        <w:numPr>
          <w:ilvl w:val="0"/>
          <w:numId w:val="22"/>
        </w:numPr>
        <w:tabs>
          <w:tab w:val="clear" w:pos="720"/>
          <w:tab w:val="num" w:pos="0"/>
        </w:tabs>
        <w:ind w:left="0" w:firstLine="360"/>
        <w:jc w:val="both"/>
      </w:pPr>
      <w:r>
        <w:t xml:space="preserve">вредности из </w:t>
      </w:r>
      <w:r w:rsidR="00D268E0" w:rsidRPr="00677C53">
        <w:t>потврда унети у спецификацију референтне листе и доставити уз понуду;</w:t>
      </w:r>
    </w:p>
    <w:p w:rsidR="00994C73" w:rsidRPr="00C44A54" w:rsidRDefault="00994C73" w:rsidP="00A23DD1">
      <w:pPr>
        <w:numPr>
          <w:ilvl w:val="0"/>
          <w:numId w:val="22"/>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Pr="00EA265F" w:rsidRDefault="00994C73" w:rsidP="00994C73">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994C73" w:rsidRPr="00EA265F" w:rsidRDefault="00994C73" w:rsidP="00994C73">
      <w:pPr>
        <w:ind w:right="71"/>
        <w:jc w:val="both"/>
        <w:rPr>
          <w:sz w:val="22"/>
          <w:szCs w:val="22"/>
        </w:rPr>
      </w:pPr>
      <w:r w:rsidRPr="009C046C">
        <w:rPr>
          <w:sz w:val="22"/>
          <w:szCs w:val="22"/>
        </w:rPr>
        <w:t xml:space="preserve">____. ____. </w:t>
      </w:r>
      <w:r>
        <w:t>20</w:t>
      </w:r>
      <w:r w:rsidR="007147D8">
        <w:rPr>
          <w:lang w:val="sr-Cyrl-CS"/>
        </w:rPr>
        <w:t>19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5530C7" w:rsidP="00605F70">
            <w:pPr>
              <w:rPr>
                <w:lang w:val="sr-Cyrl-CS"/>
              </w:rPr>
            </w:pPr>
            <w:r>
              <w:t>Радови на</w:t>
            </w:r>
            <w:r w:rsidR="00605F70">
              <w:t xml:space="preserve"> изградњи дечјег игралишта у Љубовији</w:t>
            </w:r>
            <w:r w:rsidR="00605F70">
              <w:rPr>
                <w:lang w:val="en-US"/>
              </w:rPr>
              <w:t xml:space="preserve"> </w:t>
            </w:r>
          </w:p>
        </w:tc>
        <w:tc>
          <w:tcPr>
            <w:tcW w:w="1026" w:type="pct"/>
            <w:vAlign w:val="center"/>
          </w:tcPr>
          <w:p w:rsidR="005551A3" w:rsidRPr="007B3BDE" w:rsidRDefault="005551A3" w:rsidP="00A031C3">
            <w:pPr>
              <w:jc w:val="center"/>
              <w:rPr>
                <w:lang w:val="sr-Cyrl-CS"/>
              </w:rPr>
            </w:pPr>
            <w:r>
              <w:rPr>
                <w:lang w:val="sr-Cyrl-CS"/>
              </w:rPr>
              <w:t xml:space="preserve"> </w:t>
            </w:r>
            <w:r w:rsidR="00C76C57">
              <w:rPr>
                <w:lang w:val="sr-Cyrl-CS"/>
              </w:rPr>
              <w:t>6.</w:t>
            </w:r>
            <w:r w:rsidR="00A031C3">
              <w:rPr>
                <w:lang w:val="en-US"/>
              </w:rPr>
              <w:t>180</w:t>
            </w:r>
            <w:r w:rsidR="00A031C3">
              <w:rPr>
                <w:lang w:val="sr-Cyrl-CS"/>
              </w:rPr>
              <w:t>.</w:t>
            </w:r>
            <w:r w:rsidR="00A031C3">
              <w:rPr>
                <w:lang w:val="en-US"/>
              </w:rPr>
              <w:t>315</w:t>
            </w:r>
            <w:r w:rsidR="00C76C57">
              <w:rPr>
                <w:lang w:val="sr-Cyrl-CS"/>
              </w:rPr>
              <w:t xml:space="preserve">,00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AE77D0">
        <w:rPr>
          <w:lang w:val="sr-Cyrl-CS"/>
        </w:rPr>
        <w:t>1</w:t>
      </w:r>
      <w:r w:rsidR="00883548">
        <w:rPr>
          <w:lang w:val="sr-Cyrl-CS"/>
        </w:rPr>
        <w:t>9</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177BA6">
        <w:rPr>
          <w:lang w:val="sr-Cyrl-CS"/>
        </w:rPr>
        <w:t>изградњи дечјег игралишта у Љубовији</w:t>
      </w:r>
    </w:p>
    <w:p w:rsidR="00177BA6" w:rsidRPr="00042B92" w:rsidRDefault="00177BA6"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883548">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30D39">
        <w:rPr>
          <w:rFonts w:ascii="Times New Roman" w:hAnsi="Times New Roman"/>
          <w:iCs/>
          <w:lang w:val="sr-Cyrl-CS"/>
        </w:rPr>
        <w:t>35</w:t>
      </w:r>
      <w:r w:rsidR="0036658E">
        <w:rPr>
          <w:rFonts w:ascii="Times New Roman" w:hAnsi="Times New Roman"/>
          <w:iCs/>
          <w:lang w:val="sr-Cyrl-CS"/>
        </w:rPr>
        <w:t>/2019</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36658E">
        <w:rPr>
          <w:iCs/>
          <w:lang w:val="sr-Cyrl-CS"/>
        </w:rPr>
        <w:t>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C30D39">
        <w:rPr>
          <w:lang w:val="sr-Cyrl-CS"/>
        </w:rPr>
        <w:t xml:space="preserve">изградњи дечјег игралишта у Љубовији, </w:t>
      </w:r>
      <w:r w:rsidR="00A335E0" w:rsidRPr="002B4CF7">
        <w:rPr>
          <w:lang w:val="sr-Cyrl-CS"/>
        </w:rPr>
        <w:t xml:space="preserve">редни број ЈН </w:t>
      </w:r>
      <w:r w:rsidR="00C30D39">
        <w:t>35</w:t>
      </w:r>
      <w:r w:rsidR="0036658E">
        <w:rPr>
          <w:lang w:val="sr-Cyrl-CS"/>
        </w:rPr>
        <w:t>/2019</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6658E">
        <w:rPr>
          <w:lang w:val="sr-Cyrl-CS"/>
        </w:rPr>
        <w:t>нуду бр. ______ од ________ 2019</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36658E">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 xml:space="preserve">стручног надзора над извођењем радова на </w:t>
      </w:r>
      <w:r w:rsidR="00014AF1">
        <w:rPr>
          <w:lang w:val="sr-Cyrl-CS"/>
        </w:rPr>
        <w:t>изградњи дечјег игралишта у Љубовији</w:t>
      </w:r>
      <w:r w:rsidR="00A335E0" w:rsidRPr="002B4CF7">
        <w:rPr>
          <w:lang w:val="sr-Cyrl-CS"/>
        </w:rPr>
        <w:t xml:space="preserve">, </w:t>
      </w:r>
      <w:r w:rsidR="00DA11AF">
        <w:rPr>
          <w:bCs/>
          <w:lang w:val="sr-Cyrl-CS"/>
        </w:rPr>
        <w:t>у свему према усвојеној понуди Понуђача број ____</w:t>
      </w:r>
      <w:r w:rsidR="0036658E">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36658E">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sidRPr="006D6F63">
        <w:rPr>
          <w:lang w:val="sr-Cyrl-CS"/>
        </w:rPr>
        <w:t xml:space="preserve">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A7E1F">
        <w:rPr>
          <w:lang w:val="sr-Cyrl-CS"/>
        </w:rPr>
        <w:t xml:space="preserve"> и 41/2019</w:t>
      </w:r>
      <w:r w:rsidR="00D46DD7" w:rsidRPr="006D6F63">
        <w:rPr>
          <w:lang w:val="sr-Cyrl-CS"/>
        </w:rPr>
        <w:t>)</w:t>
      </w:r>
      <w:r w:rsidRPr="006D6F63">
        <w:rPr>
          <w:lang w:val="hr-HR"/>
        </w:rPr>
        <w:t xml:space="preserve"> </w:t>
      </w:r>
      <w:r w:rsidRPr="0021515C">
        <w:rPr>
          <w:b/>
          <w:lang w:val="sr-Cyrl-CS"/>
        </w:rPr>
        <w:t xml:space="preserve">под пуном материјалном и кривичном одговорношћу </w:t>
      </w:r>
      <w:r w:rsidRPr="0021515C">
        <w:rPr>
          <w:b/>
          <w:lang w:val="hr-HR"/>
        </w:rPr>
        <w:t>изјављујем</w:t>
      </w:r>
      <w:r w:rsidR="00361177" w:rsidRPr="0021515C">
        <w:rPr>
          <w:b/>
        </w:rPr>
        <w:t>о</w:t>
      </w:r>
      <w:r w:rsidRPr="0021515C">
        <w:rPr>
          <w:b/>
          <w:lang w:val="hr-HR"/>
        </w:rPr>
        <w:t xml:space="preserve"> да </w:t>
      </w:r>
      <w:r w:rsidR="005B2A0E" w:rsidRPr="0021515C">
        <w:rPr>
          <w:b/>
          <w:lang w:val="sr-Cyrl-CS"/>
        </w:rPr>
        <w:t xml:space="preserve">понуду </w:t>
      </w:r>
      <w:r w:rsidR="00361177" w:rsidRPr="0021515C">
        <w:rPr>
          <w:b/>
          <w:lang w:val="sr-Cyrl-CS"/>
        </w:rPr>
        <w:t xml:space="preserve">за </w:t>
      </w:r>
      <w:r w:rsidR="00384149" w:rsidRPr="0021515C">
        <w:rPr>
          <w:b/>
        </w:rPr>
        <w:t>јавн</w:t>
      </w:r>
      <w:r w:rsidR="00384149" w:rsidRPr="0021515C">
        <w:rPr>
          <w:b/>
          <w:lang w:val="sr-Cyrl-CS"/>
        </w:rPr>
        <w:t xml:space="preserve">у </w:t>
      </w:r>
      <w:r w:rsidR="00384149" w:rsidRPr="0021515C">
        <w:rPr>
          <w:b/>
        </w:rPr>
        <w:t>набавк</w:t>
      </w:r>
      <w:r w:rsidR="00384149" w:rsidRPr="0021515C">
        <w:rPr>
          <w:b/>
          <w:lang w:val="sr-Cyrl-CS"/>
        </w:rPr>
        <w:t>у</w:t>
      </w:r>
      <w:r w:rsidR="00384149" w:rsidRPr="0021515C">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21515C">
        <w:rPr>
          <w:lang w:val="sr-Cyrl-CS"/>
        </w:rPr>
        <w:t>услуге</w:t>
      </w:r>
      <w:r w:rsidR="006B5F8D" w:rsidRPr="0021515C">
        <w:t xml:space="preserve"> </w:t>
      </w:r>
      <w:r w:rsidR="006B5F8D" w:rsidRPr="0021515C">
        <w:rPr>
          <w:lang w:val="sr-Cyrl-CS"/>
        </w:rPr>
        <w:t xml:space="preserve">стручног надзора над извођењем радова на </w:t>
      </w:r>
      <w:r w:rsidR="00AD07BB" w:rsidRPr="0021515C">
        <w:rPr>
          <w:lang w:val="sr-Cyrl-CS"/>
        </w:rPr>
        <w:t>изградњи дечјег игралишта у Љубовији</w:t>
      </w:r>
      <w:r w:rsidR="006B5F8D" w:rsidRPr="0021515C">
        <w:rPr>
          <w:lang w:val="sr-Cyrl-CS"/>
        </w:rPr>
        <w:t xml:space="preserve">, редни број ЈН </w:t>
      </w:r>
      <w:r w:rsidR="00AD07BB" w:rsidRPr="0021515C">
        <w:rPr>
          <w:lang w:val="sr-Cyrl-CS"/>
        </w:rPr>
        <w:t>35</w:t>
      </w:r>
      <w:r w:rsidR="006B5F8D" w:rsidRPr="0021515C">
        <w:rPr>
          <w:lang w:val="sr-Cyrl-CS"/>
        </w:rPr>
        <w:t>/201</w:t>
      </w:r>
      <w:r w:rsidR="00764848" w:rsidRPr="0021515C">
        <w:rPr>
          <w:lang w:val="sr-Cyrl-CS"/>
        </w:rPr>
        <w:t>9</w:t>
      </w:r>
      <w:r w:rsidR="00361177">
        <w:rPr>
          <w:lang w:val="sr-Cyrl-CS"/>
        </w:rPr>
        <w:t xml:space="preserve">, </w:t>
      </w:r>
      <w:r w:rsidR="005B2A0E" w:rsidRPr="0021515C">
        <w:rPr>
          <w:b/>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радова на </w:t>
      </w:r>
      <w:r w:rsidR="00BC0E5B">
        <w:rPr>
          <w:lang w:val="sr-Cyrl-CS"/>
        </w:rPr>
        <w:t xml:space="preserve">изградњи дечјег игралишта у Љубовији, </w:t>
      </w:r>
      <w:r w:rsidR="006B5F8D" w:rsidRPr="002B4CF7">
        <w:rPr>
          <w:lang w:val="sr-Cyrl-CS"/>
        </w:rPr>
        <w:t xml:space="preserve">редни број ЈН </w:t>
      </w:r>
      <w:r w:rsidR="00826354">
        <w:rPr>
          <w:lang w:val="sr-Cyrl-CS"/>
        </w:rPr>
        <w:t>35</w:t>
      </w:r>
      <w:r w:rsidR="00764848">
        <w:rPr>
          <w:lang w:val="sr-Cyrl-CS"/>
        </w:rPr>
        <w:t>/2019</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826354">
        <w:rPr>
          <w:rFonts w:eastAsia="Calibri"/>
          <w:szCs w:val="22"/>
          <w:lang w:eastAsia="en-US"/>
        </w:rPr>
        <w:t>35</w:t>
      </w:r>
      <w:r>
        <w:rPr>
          <w:rFonts w:eastAsia="Calibri"/>
          <w:szCs w:val="22"/>
          <w:lang w:eastAsia="en-US"/>
        </w:rPr>
        <w:t>/201</w:t>
      </w:r>
      <w:r w:rsidR="00764848">
        <w:rPr>
          <w:rFonts w:eastAsia="Calibri"/>
          <w:szCs w:val="22"/>
          <w:lang w:val="sr-Cyrl-CS" w:eastAsia="en-US"/>
        </w:rPr>
        <w:t>9</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стручног надзора над извођењем радова на</w:t>
      </w:r>
      <w:r w:rsidR="00764848">
        <w:rPr>
          <w:lang w:val="sr-Cyrl-CS"/>
        </w:rPr>
        <w:t xml:space="preserve"> </w:t>
      </w:r>
      <w:r w:rsidR="00826354">
        <w:rPr>
          <w:lang w:val="sr-Cyrl-CS"/>
        </w:rPr>
        <w:t xml:space="preserve">изградњи дечјег игралишта у Љубовији,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sectPr w:rsidR="000C1572" w:rsidRPr="000C1572"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2B" w:rsidRDefault="0013382B">
      <w:r>
        <w:separator/>
      </w:r>
    </w:p>
  </w:endnote>
  <w:endnote w:type="continuationSeparator" w:id="0">
    <w:p w:rsidR="0013382B" w:rsidRDefault="00133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5A" w:rsidRPr="00C6550E" w:rsidRDefault="00E0205A"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35/201</w:t>
    </w:r>
    <w:r>
      <w:t>9</w:t>
    </w:r>
    <w:r>
      <w:rPr>
        <w:rFonts w:ascii="Cambria" w:hAnsi="Cambria"/>
      </w:rPr>
      <w:tab/>
      <w:t xml:space="preserve"> </w:t>
    </w:r>
    <w:fldSimple w:instr=" PAGE   \* MERGEFORMAT ">
      <w:r w:rsidR="00D23856">
        <w:rPr>
          <w:noProof/>
        </w:rPr>
        <w:t>25</w:t>
      </w:r>
    </w:fldSimple>
    <w:r w:rsidR="00061C8F">
      <w:rPr>
        <w:lang w:val="sr-Cyrl-CS"/>
      </w:rPr>
      <w:t>/40</w:t>
    </w:r>
  </w:p>
  <w:p w:rsidR="00E0205A" w:rsidRDefault="00E02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2B" w:rsidRDefault="0013382B">
      <w:r>
        <w:separator/>
      </w:r>
    </w:p>
  </w:footnote>
  <w:footnote w:type="continuationSeparator" w:id="0">
    <w:p w:rsidR="0013382B" w:rsidRDefault="00133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1"/>
  </w:num>
  <w:num w:numId="6">
    <w:abstractNumId w:val="21"/>
  </w:num>
  <w:num w:numId="7">
    <w:abstractNumId w:val="15"/>
  </w:num>
  <w:num w:numId="8">
    <w:abstractNumId w:val="24"/>
  </w:num>
  <w:num w:numId="9">
    <w:abstractNumId w:val="4"/>
  </w:num>
  <w:num w:numId="10">
    <w:abstractNumId w:val="25"/>
  </w:num>
  <w:num w:numId="11">
    <w:abstractNumId w:val="22"/>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8"/>
  </w:num>
  <w:num w:numId="18">
    <w:abstractNumId w:val="26"/>
  </w:num>
  <w:num w:numId="19">
    <w:abstractNumId w:val="12"/>
  </w:num>
  <w:num w:numId="20">
    <w:abstractNumId w:val="1"/>
  </w:num>
  <w:num w:numId="21">
    <w:abstractNumId w:val="10"/>
  </w:num>
  <w:num w:numId="22">
    <w:abstractNumId w:val="7"/>
  </w:num>
  <w:num w:numId="23">
    <w:abstractNumId w:val="27"/>
  </w:num>
  <w:num w:numId="24">
    <w:abstractNumId w:val="17"/>
  </w:num>
  <w:num w:numId="25">
    <w:abstractNumId w:val="16"/>
  </w:num>
  <w:num w:numId="26">
    <w:abstractNumId w:val="14"/>
  </w:num>
  <w:num w:numId="27">
    <w:abstractNumId w:val="23"/>
  </w:num>
  <w:num w:numId="28">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AF1"/>
    <w:rsid w:val="00014E81"/>
    <w:rsid w:val="00016526"/>
    <w:rsid w:val="0001660D"/>
    <w:rsid w:val="00020B88"/>
    <w:rsid w:val="00022490"/>
    <w:rsid w:val="00022A45"/>
    <w:rsid w:val="00027946"/>
    <w:rsid w:val="00035C95"/>
    <w:rsid w:val="00037697"/>
    <w:rsid w:val="00041B52"/>
    <w:rsid w:val="00042B92"/>
    <w:rsid w:val="00045885"/>
    <w:rsid w:val="000474CF"/>
    <w:rsid w:val="000513AA"/>
    <w:rsid w:val="0005405B"/>
    <w:rsid w:val="00054358"/>
    <w:rsid w:val="00061C8F"/>
    <w:rsid w:val="00062F01"/>
    <w:rsid w:val="00063012"/>
    <w:rsid w:val="0006304D"/>
    <w:rsid w:val="0006335A"/>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945C1"/>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1CDA"/>
    <w:rsid w:val="000D2F55"/>
    <w:rsid w:val="000D334A"/>
    <w:rsid w:val="000D3D53"/>
    <w:rsid w:val="000E2520"/>
    <w:rsid w:val="000E26D8"/>
    <w:rsid w:val="000E3E06"/>
    <w:rsid w:val="000F0648"/>
    <w:rsid w:val="000F1E37"/>
    <w:rsid w:val="000F20A9"/>
    <w:rsid w:val="000F2C9F"/>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25E9A"/>
    <w:rsid w:val="00130AC4"/>
    <w:rsid w:val="0013382B"/>
    <w:rsid w:val="001344B8"/>
    <w:rsid w:val="00136F09"/>
    <w:rsid w:val="00141340"/>
    <w:rsid w:val="0014281E"/>
    <w:rsid w:val="00143F97"/>
    <w:rsid w:val="0014554D"/>
    <w:rsid w:val="00145947"/>
    <w:rsid w:val="00146E1A"/>
    <w:rsid w:val="00150172"/>
    <w:rsid w:val="0015709D"/>
    <w:rsid w:val="00157553"/>
    <w:rsid w:val="00157865"/>
    <w:rsid w:val="00160485"/>
    <w:rsid w:val="001622BD"/>
    <w:rsid w:val="0016265C"/>
    <w:rsid w:val="00162C1C"/>
    <w:rsid w:val="00165953"/>
    <w:rsid w:val="001676C8"/>
    <w:rsid w:val="00167776"/>
    <w:rsid w:val="00167EA2"/>
    <w:rsid w:val="00172793"/>
    <w:rsid w:val="001737D4"/>
    <w:rsid w:val="00176A5A"/>
    <w:rsid w:val="00177BA6"/>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38EA"/>
    <w:rsid w:val="001D4551"/>
    <w:rsid w:val="001D4E1C"/>
    <w:rsid w:val="001E0B23"/>
    <w:rsid w:val="001E4F7D"/>
    <w:rsid w:val="001E506D"/>
    <w:rsid w:val="001E5BC4"/>
    <w:rsid w:val="001E5CD4"/>
    <w:rsid w:val="001E7760"/>
    <w:rsid w:val="001F29CD"/>
    <w:rsid w:val="001F3069"/>
    <w:rsid w:val="001F5244"/>
    <w:rsid w:val="001F5DD6"/>
    <w:rsid w:val="00201DCC"/>
    <w:rsid w:val="002062B5"/>
    <w:rsid w:val="00206A2D"/>
    <w:rsid w:val="00206DFF"/>
    <w:rsid w:val="00210829"/>
    <w:rsid w:val="00214F5E"/>
    <w:rsid w:val="0021515C"/>
    <w:rsid w:val="002165F5"/>
    <w:rsid w:val="00216ED7"/>
    <w:rsid w:val="002211AE"/>
    <w:rsid w:val="002268B2"/>
    <w:rsid w:val="0023020E"/>
    <w:rsid w:val="002303EC"/>
    <w:rsid w:val="002303FE"/>
    <w:rsid w:val="00230FD7"/>
    <w:rsid w:val="00234D6C"/>
    <w:rsid w:val="00236DA4"/>
    <w:rsid w:val="002423A2"/>
    <w:rsid w:val="002437C0"/>
    <w:rsid w:val="00245FB1"/>
    <w:rsid w:val="00246E1B"/>
    <w:rsid w:val="00252169"/>
    <w:rsid w:val="002526EF"/>
    <w:rsid w:val="00253377"/>
    <w:rsid w:val="00253DF8"/>
    <w:rsid w:val="00253EE8"/>
    <w:rsid w:val="00255E30"/>
    <w:rsid w:val="00262F7E"/>
    <w:rsid w:val="00263487"/>
    <w:rsid w:val="00265EE3"/>
    <w:rsid w:val="0027145C"/>
    <w:rsid w:val="00271555"/>
    <w:rsid w:val="00272620"/>
    <w:rsid w:val="00272CE7"/>
    <w:rsid w:val="002731A9"/>
    <w:rsid w:val="00274CDC"/>
    <w:rsid w:val="002767FC"/>
    <w:rsid w:val="00276D88"/>
    <w:rsid w:val="00276E6F"/>
    <w:rsid w:val="002801BB"/>
    <w:rsid w:val="0028385D"/>
    <w:rsid w:val="002841E5"/>
    <w:rsid w:val="00284CB4"/>
    <w:rsid w:val="002854E1"/>
    <w:rsid w:val="00285759"/>
    <w:rsid w:val="002878E6"/>
    <w:rsid w:val="00291C9D"/>
    <w:rsid w:val="0029248A"/>
    <w:rsid w:val="002952D7"/>
    <w:rsid w:val="0029538D"/>
    <w:rsid w:val="00295DF8"/>
    <w:rsid w:val="00297A75"/>
    <w:rsid w:val="002A01E5"/>
    <w:rsid w:val="002A0B36"/>
    <w:rsid w:val="002A44F7"/>
    <w:rsid w:val="002A67E6"/>
    <w:rsid w:val="002A6B3E"/>
    <w:rsid w:val="002B133D"/>
    <w:rsid w:val="002B2243"/>
    <w:rsid w:val="002B249D"/>
    <w:rsid w:val="002B4087"/>
    <w:rsid w:val="002B4CF7"/>
    <w:rsid w:val="002B708B"/>
    <w:rsid w:val="002B7532"/>
    <w:rsid w:val="002B76C3"/>
    <w:rsid w:val="002C0740"/>
    <w:rsid w:val="002C4A4F"/>
    <w:rsid w:val="002C65E7"/>
    <w:rsid w:val="002D1007"/>
    <w:rsid w:val="002D4647"/>
    <w:rsid w:val="002E0D51"/>
    <w:rsid w:val="002E19FF"/>
    <w:rsid w:val="002E2ADD"/>
    <w:rsid w:val="002E2E41"/>
    <w:rsid w:val="002E3B0B"/>
    <w:rsid w:val="002E3BA5"/>
    <w:rsid w:val="002E3CDF"/>
    <w:rsid w:val="002E5AAB"/>
    <w:rsid w:val="002F1552"/>
    <w:rsid w:val="002F2FFE"/>
    <w:rsid w:val="002F3BD7"/>
    <w:rsid w:val="002F6AA9"/>
    <w:rsid w:val="003045F5"/>
    <w:rsid w:val="00305FFB"/>
    <w:rsid w:val="0030681C"/>
    <w:rsid w:val="003069CE"/>
    <w:rsid w:val="00313562"/>
    <w:rsid w:val="0031617F"/>
    <w:rsid w:val="00321A05"/>
    <w:rsid w:val="00323382"/>
    <w:rsid w:val="003233A7"/>
    <w:rsid w:val="00330BCB"/>
    <w:rsid w:val="003319D6"/>
    <w:rsid w:val="00331C15"/>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55DC"/>
    <w:rsid w:val="003A67B4"/>
    <w:rsid w:val="003A73DB"/>
    <w:rsid w:val="003A748E"/>
    <w:rsid w:val="003A7749"/>
    <w:rsid w:val="003B09AD"/>
    <w:rsid w:val="003B1B62"/>
    <w:rsid w:val="003B2047"/>
    <w:rsid w:val="003B3E11"/>
    <w:rsid w:val="003B4119"/>
    <w:rsid w:val="003B47E3"/>
    <w:rsid w:val="003B7FD4"/>
    <w:rsid w:val="003C05BC"/>
    <w:rsid w:val="003C361D"/>
    <w:rsid w:val="003C5D56"/>
    <w:rsid w:val="003C60A5"/>
    <w:rsid w:val="003C6252"/>
    <w:rsid w:val="003C686D"/>
    <w:rsid w:val="003C7586"/>
    <w:rsid w:val="003D0D00"/>
    <w:rsid w:val="003D19D0"/>
    <w:rsid w:val="003D2E2E"/>
    <w:rsid w:val="003D2F35"/>
    <w:rsid w:val="003D5F17"/>
    <w:rsid w:val="003D6CA5"/>
    <w:rsid w:val="003D71F6"/>
    <w:rsid w:val="003E00EB"/>
    <w:rsid w:val="003E18B9"/>
    <w:rsid w:val="003E2760"/>
    <w:rsid w:val="003E5AB1"/>
    <w:rsid w:val="003E6752"/>
    <w:rsid w:val="003E7AC0"/>
    <w:rsid w:val="003E7B94"/>
    <w:rsid w:val="003F2E0B"/>
    <w:rsid w:val="003F48A8"/>
    <w:rsid w:val="003F5897"/>
    <w:rsid w:val="003F71B0"/>
    <w:rsid w:val="004012C8"/>
    <w:rsid w:val="00402D40"/>
    <w:rsid w:val="00402FDB"/>
    <w:rsid w:val="00405A6D"/>
    <w:rsid w:val="00410403"/>
    <w:rsid w:val="004133D6"/>
    <w:rsid w:val="00413552"/>
    <w:rsid w:val="00413E16"/>
    <w:rsid w:val="00414341"/>
    <w:rsid w:val="004156E6"/>
    <w:rsid w:val="00416A4D"/>
    <w:rsid w:val="0041723F"/>
    <w:rsid w:val="00417F38"/>
    <w:rsid w:val="004207FE"/>
    <w:rsid w:val="004236E2"/>
    <w:rsid w:val="00424C65"/>
    <w:rsid w:val="004252AE"/>
    <w:rsid w:val="004253D9"/>
    <w:rsid w:val="004254B9"/>
    <w:rsid w:val="00425F72"/>
    <w:rsid w:val="004271FB"/>
    <w:rsid w:val="00432607"/>
    <w:rsid w:val="00433ED6"/>
    <w:rsid w:val="00434D78"/>
    <w:rsid w:val="00435700"/>
    <w:rsid w:val="00441DA8"/>
    <w:rsid w:val="00442A03"/>
    <w:rsid w:val="0045095B"/>
    <w:rsid w:val="0045325D"/>
    <w:rsid w:val="00454ACB"/>
    <w:rsid w:val="00455A68"/>
    <w:rsid w:val="00457510"/>
    <w:rsid w:val="00457E6A"/>
    <w:rsid w:val="0046218F"/>
    <w:rsid w:val="0046700C"/>
    <w:rsid w:val="00467B45"/>
    <w:rsid w:val="00470319"/>
    <w:rsid w:val="004732AE"/>
    <w:rsid w:val="00475458"/>
    <w:rsid w:val="00477893"/>
    <w:rsid w:val="004823EC"/>
    <w:rsid w:val="0048334C"/>
    <w:rsid w:val="00490485"/>
    <w:rsid w:val="004906B9"/>
    <w:rsid w:val="00490A9C"/>
    <w:rsid w:val="00491C40"/>
    <w:rsid w:val="00491E7F"/>
    <w:rsid w:val="00492504"/>
    <w:rsid w:val="004939BE"/>
    <w:rsid w:val="004955E9"/>
    <w:rsid w:val="00496211"/>
    <w:rsid w:val="004A011D"/>
    <w:rsid w:val="004A050A"/>
    <w:rsid w:val="004A0740"/>
    <w:rsid w:val="004A2B07"/>
    <w:rsid w:val="004A313E"/>
    <w:rsid w:val="004A421E"/>
    <w:rsid w:val="004A503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37539"/>
    <w:rsid w:val="005404CC"/>
    <w:rsid w:val="00540D7C"/>
    <w:rsid w:val="00541A29"/>
    <w:rsid w:val="00542947"/>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B9A"/>
    <w:rsid w:val="00596292"/>
    <w:rsid w:val="005A0145"/>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53C2"/>
    <w:rsid w:val="005C7B4D"/>
    <w:rsid w:val="005C7D5C"/>
    <w:rsid w:val="005D03AB"/>
    <w:rsid w:val="005D099E"/>
    <w:rsid w:val="005D10A5"/>
    <w:rsid w:val="005D54D6"/>
    <w:rsid w:val="005D7021"/>
    <w:rsid w:val="005D7E67"/>
    <w:rsid w:val="005E03F7"/>
    <w:rsid w:val="005E2D89"/>
    <w:rsid w:val="005E7399"/>
    <w:rsid w:val="005F0A42"/>
    <w:rsid w:val="005F1463"/>
    <w:rsid w:val="005F1DA7"/>
    <w:rsid w:val="005F2146"/>
    <w:rsid w:val="005F23FE"/>
    <w:rsid w:val="005F66AB"/>
    <w:rsid w:val="005F7AAE"/>
    <w:rsid w:val="00600844"/>
    <w:rsid w:val="00604AD5"/>
    <w:rsid w:val="006052E6"/>
    <w:rsid w:val="00605F70"/>
    <w:rsid w:val="006072B7"/>
    <w:rsid w:val="0060745D"/>
    <w:rsid w:val="0061053E"/>
    <w:rsid w:val="00610E7B"/>
    <w:rsid w:val="00614220"/>
    <w:rsid w:val="00614DF7"/>
    <w:rsid w:val="00616DAA"/>
    <w:rsid w:val="00620E15"/>
    <w:rsid w:val="006233BF"/>
    <w:rsid w:val="00623BC1"/>
    <w:rsid w:val="00624BC1"/>
    <w:rsid w:val="00624F94"/>
    <w:rsid w:val="00626798"/>
    <w:rsid w:val="00633097"/>
    <w:rsid w:val="00634411"/>
    <w:rsid w:val="0063461F"/>
    <w:rsid w:val="006346B4"/>
    <w:rsid w:val="00635ADF"/>
    <w:rsid w:val="00635CEC"/>
    <w:rsid w:val="00636066"/>
    <w:rsid w:val="00643A27"/>
    <w:rsid w:val="006448AF"/>
    <w:rsid w:val="006454ED"/>
    <w:rsid w:val="006464DC"/>
    <w:rsid w:val="0064666B"/>
    <w:rsid w:val="006506E1"/>
    <w:rsid w:val="006535EC"/>
    <w:rsid w:val="00655840"/>
    <w:rsid w:val="00655E1D"/>
    <w:rsid w:val="00656EFA"/>
    <w:rsid w:val="006571B0"/>
    <w:rsid w:val="0066084E"/>
    <w:rsid w:val="00662512"/>
    <w:rsid w:val="006626C4"/>
    <w:rsid w:val="0066278E"/>
    <w:rsid w:val="00665E1C"/>
    <w:rsid w:val="006706CE"/>
    <w:rsid w:val="00670C11"/>
    <w:rsid w:val="00671660"/>
    <w:rsid w:val="00672E38"/>
    <w:rsid w:val="00673164"/>
    <w:rsid w:val="006738A8"/>
    <w:rsid w:val="006750F5"/>
    <w:rsid w:val="0068334C"/>
    <w:rsid w:val="00687848"/>
    <w:rsid w:val="00691FA2"/>
    <w:rsid w:val="006927B3"/>
    <w:rsid w:val="00693DED"/>
    <w:rsid w:val="00697450"/>
    <w:rsid w:val="006A44AD"/>
    <w:rsid w:val="006A4C33"/>
    <w:rsid w:val="006B05D5"/>
    <w:rsid w:val="006B1862"/>
    <w:rsid w:val="006B3D2A"/>
    <w:rsid w:val="006B48D4"/>
    <w:rsid w:val="006B5F8D"/>
    <w:rsid w:val="006B66FA"/>
    <w:rsid w:val="006B6C7C"/>
    <w:rsid w:val="006C1297"/>
    <w:rsid w:val="006C46B2"/>
    <w:rsid w:val="006C56EA"/>
    <w:rsid w:val="006C59F0"/>
    <w:rsid w:val="006C5FA5"/>
    <w:rsid w:val="006C7A18"/>
    <w:rsid w:val="006D0257"/>
    <w:rsid w:val="006D07A4"/>
    <w:rsid w:val="006D1CD9"/>
    <w:rsid w:val="006D4B04"/>
    <w:rsid w:val="006D5A0F"/>
    <w:rsid w:val="006D5F8D"/>
    <w:rsid w:val="006E063F"/>
    <w:rsid w:val="006E268B"/>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1A2D"/>
    <w:rsid w:val="0071202E"/>
    <w:rsid w:val="00713196"/>
    <w:rsid w:val="007147D8"/>
    <w:rsid w:val="00714C43"/>
    <w:rsid w:val="007156CE"/>
    <w:rsid w:val="007166E3"/>
    <w:rsid w:val="0071749A"/>
    <w:rsid w:val="00717EA8"/>
    <w:rsid w:val="00721006"/>
    <w:rsid w:val="0072199A"/>
    <w:rsid w:val="00725549"/>
    <w:rsid w:val="00726247"/>
    <w:rsid w:val="007267CE"/>
    <w:rsid w:val="00727D2D"/>
    <w:rsid w:val="00731A3E"/>
    <w:rsid w:val="00733D27"/>
    <w:rsid w:val="00734393"/>
    <w:rsid w:val="007344F4"/>
    <w:rsid w:val="007354AB"/>
    <w:rsid w:val="00735CB4"/>
    <w:rsid w:val="00743429"/>
    <w:rsid w:val="00745ACF"/>
    <w:rsid w:val="00747F95"/>
    <w:rsid w:val="00750D5E"/>
    <w:rsid w:val="0075155B"/>
    <w:rsid w:val="00752DD5"/>
    <w:rsid w:val="007530D4"/>
    <w:rsid w:val="007534D5"/>
    <w:rsid w:val="00753BC2"/>
    <w:rsid w:val="00754C49"/>
    <w:rsid w:val="0075613A"/>
    <w:rsid w:val="00757AD6"/>
    <w:rsid w:val="007600ED"/>
    <w:rsid w:val="00762F2C"/>
    <w:rsid w:val="0076369D"/>
    <w:rsid w:val="00764848"/>
    <w:rsid w:val="00764A59"/>
    <w:rsid w:val="0077278D"/>
    <w:rsid w:val="00775BB5"/>
    <w:rsid w:val="00775C4A"/>
    <w:rsid w:val="00776D67"/>
    <w:rsid w:val="00777A06"/>
    <w:rsid w:val="00780DC5"/>
    <w:rsid w:val="0078100D"/>
    <w:rsid w:val="007813C3"/>
    <w:rsid w:val="00781EE3"/>
    <w:rsid w:val="0078304F"/>
    <w:rsid w:val="007832CE"/>
    <w:rsid w:val="00786627"/>
    <w:rsid w:val="007914BD"/>
    <w:rsid w:val="00791591"/>
    <w:rsid w:val="00791F36"/>
    <w:rsid w:val="00793561"/>
    <w:rsid w:val="007935D8"/>
    <w:rsid w:val="00793877"/>
    <w:rsid w:val="00793EFC"/>
    <w:rsid w:val="00794862"/>
    <w:rsid w:val="0079624A"/>
    <w:rsid w:val="0079768D"/>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1C92"/>
    <w:rsid w:val="007D4025"/>
    <w:rsid w:val="007D6531"/>
    <w:rsid w:val="007E29DC"/>
    <w:rsid w:val="007E2BFD"/>
    <w:rsid w:val="007E3950"/>
    <w:rsid w:val="007E39A6"/>
    <w:rsid w:val="007E5757"/>
    <w:rsid w:val="007E5E94"/>
    <w:rsid w:val="007E693E"/>
    <w:rsid w:val="007E709F"/>
    <w:rsid w:val="007F264A"/>
    <w:rsid w:val="007F4504"/>
    <w:rsid w:val="007F5610"/>
    <w:rsid w:val="007F736D"/>
    <w:rsid w:val="007F741A"/>
    <w:rsid w:val="007F74C3"/>
    <w:rsid w:val="0080365A"/>
    <w:rsid w:val="00807695"/>
    <w:rsid w:val="0081233B"/>
    <w:rsid w:val="0081553C"/>
    <w:rsid w:val="008207CB"/>
    <w:rsid w:val="00822707"/>
    <w:rsid w:val="00822C2D"/>
    <w:rsid w:val="00825C35"/>
    <w:rsid w:val="00826354"/>
    <w:rsid w:val="00827530"/>
    <w:rsid w:val="0083119F"/>
    <w:rsid w:val="008334F0"/>
    <w:rsid w:val="008338D5"/>
    <w:rsid w:val="008343C3"/>
    <w:rsid w:val="0083511D"/>
    <w:rsid w:val="00836FF3"/>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3063"/>
    <w:rsid w:val="00883548"/>
    <w:rsid w:val="00887485"/>
    <w:rsid w:val="00891A6B"/>
    <w:rsid w:val="00891E10"/>
    <w:rsid w:val="00891E19"/>
    <w:rsid w:val="008932FF"/>
    <w:rsid w:val="00893629"/>
    <w:rsid w:val="008957C1"/>
    <w:rsid w:val="00897964"/>
    <w:rsid w:val="008A61B9"/>
    <w:rsid w:val="008A6A5E"/>
    <w:rsid w:val="008A777B"/>
    <w:rsid w:val="008B09D3"/>
    <w:rsid w:val="008B10B7"/>
    <w:rsid w:val="008B3BB1"/>
    <w:rsid w:val="008B5F88"/>
    <w:rsid w:val="008B64E6"/>
    <w:rsid w:val="008B6922"/>
    <w:rsid w:val="008C38AA"/>
    <w:rsid w:val="008C4848"/>
    <w:rsid w:val="008C6D67"/>
    <w:rsid w:val="008C6DC5"/>
    <w:rsid w:val="008D6F40"/>
    <w:rsid w:val="008D7222"/>
    <w:rsid w:val="008D77D4"/>
    <w:rsid w:val="008D79D5"/>
    <w:rsid w:val="008E15CD"/>
    <w:rsid w:val="008E1B41"/>
    <w:rsid w:val="008E5119"/>
    <w:rsid w:val="008E59C8"/>
    <w:rsid w:val="008E7B9A"/>
    <w:rsid w:val="008F082C"/>
    <w:rsid w:val="008F0B8B"/>
    <w:rsid w:val="008F1142"/>
    <w:rsid w:val="008F21AA"/>
    <w:rsid w:val="008F2B58"/>
    <w:rsid w:val="008F401B"/>
    <w:rsid w:val="008F4EB2"/>
    <w:rsid w:val="008F5139"/>
    <w:rsid w:val="008F536A"/>
    <w:rsid w:val="008F778F"/>
    <w:rsid w:val="008F7E02"/>
    <w:rsid w:val="008F7E1B"/>
    <w:rsid w:val="00902613"/>
    <w:rsid w:val="00905A96"/>
    <w:rsid w:val="00906317"/>
    <w:rsid w:val="00907541"/>
    <w:rsid w:val="009079B2"/>
    <w:rsid w:val="009140C8"/>
    <w:rsid w:val="00914278"/>
    <w:rsid w:val="00914ABA"/>
    <w:rsid w:val="009214DD"/>
    <w:rsid w:val="00921814"/>
    <w:rsid w:val="00930AF9"/>
    <w:rsid w:val="00932370"/>
    <w:rsid w:val="009325E8"/>
    <w:rsid w:val="00932932"/>
    <w:rsid w:val="00932AFC"/>
    <w:rsid w:val="00934461"/>
    <w:rsid w:val="009348E4"/>
    <w:rsid w:val="0093707C"/>
    <w:rsid w:val="009458C1"/>
    <w:rsid w:val="009477CA"/>
    <w:rsid w:val="0095226F"/>
    <w:rsid w:val="00953096"/>
    <w:rsid w:val="00954BE1"/>
    <w:rsid w:val="00956665"/>
    <w:rsid w:val="00957A51"/>
    <w:rsid w:val="009611F4"/>
    <w:rsid w:val="00962CCF"/>
    <w:rsid w:val="00963EC8"/>
    <w:rsid w:val="00964EBC"/>
    <w:rsid w:val="00966BCB"/>
    <w:rsid w:val="00967B36"/>
    <w:rsid w:val="00971755"/>
    <w:rsid w:val="009719CF"/>
    <w:rsid w:val="009720AD"/>
    <w:rsid w:val="00972F35"/>
    <w:rsid w:val="00973816"/>
    <w:rsid w:val="00974CE1"/>
    <w:rsid w:val="0097736F"/>
    <w:rsid w:val="00977C83"/>
    <w:rsid w:val="00980E42"/>
    <w:rsid w:val="00983729"/>
    <w:rsid w:val="009851F0"/>
    <w:rsid w:val="00985E91"/>
    <w:rsid w:val="009867A3"/>
    <w:rsid w:val="00987B46"/>
    <w:rsid w:val="00991DEB"/>
    <w:rsid w:val="00993018"/>
    <w:rsid w:val="00994C73"/>
    <w:rsid w:val="0099531F"/>
    <w:rsid w:val="00995653"/>
    <w:rsid w:val="0099755B"/>
    <w:rsid w:val="009A284B"/>
    <w:rsid w:val="009A73E6"/>
    <w:rsid w:val="009B2734"/>
    <w:rsid w:val="009B6826"/>
    <w:rsid w:val="009B7831"/>
    <w:rsid w:val="009C16A7"/>
    <w:rsid w:val="009C239D"/>
    <w:rsid w:val="009C344D"/>
    <w:rsid w:val="009C4578"/>
    <w:rsid w:val="009C50C3"/>
    <w:rsid w:val="009C50E7"/>
    <w:rsid w:val="009C6A30"/>
    <w:rsid w:val="009D0F04"/>
    <w:rsid w:val="009D14D7"/>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31C3"/>
    <w:rsid w:val="00A065FC"/>
    <w:rsid w:val="00A07B63"/>
    <w:rsid w:val="00A13FC8"/>
    <w:rsid w:val="00A15BF6"/>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5579"/>
    <w:rsid w:val="00A55B34"/>
    <w:rsid w:val="00A569BF"/>
    <w:rsid w:val="00A61F49"/>
    <w:rsid w:val="00A6325F"/>
    <w:rsid w:val="00A65A0D"/>
    <w:rsid w:val="00A67083"/>
    <w:rsid w:val="00A70807"/>
    <w:rsid w:val="00A74606"/>
    <w:rsid w:val="00A7474D"/>
    <w:rsid w:val="00A75FAA"/>
    <w:rsid w:val="00A81D30"/>
    <w:rsid w:val="00A835B8"/>
    <w:rsid w:val="00A83C48"/>
    <w:rsid w:val="00A83E01"/>
    <w:rsid w:val="00A84B7F"/>
    <w:rsid w:val="00A851CC"/>
    <w:rsid w:val="00A85B0C"/>
    <w:rsid w:val="00A863C8"/>
    <w:rsid w:val="00A86901"/>
    <w:rsid w:val="00A87235"/>
    <w:rsid w:val="00A8769A"/>
    <w:rsid w:val="00A92E2C"/>
    <w:rsid w:val="00A92EF3"/>
    <w:rsid w:val="00A94CB7"/>
    <w:rsid w:val="00A95A62"/>
    <w:rsid w:val="00A969E3"/>
    <w:rsid w:val="00A96DC8"/>
    <w:rsid w:val="00A97235"/>
    <w:rsid w:val="00AA0329"/>
    <w:rsid w:val="00AA038B"/>
    <w:rsid w:val="00AA0FBE"/>
    <w:rsid w:val="00AA2221"/>
    <w:rsid w:val="00AA4064"/>
    <w:rsid w:val="00AA5157"/>
    <w:rsid w:val="00AA6030"/>
    <w:rsid w:val="00AA7289"/>
    <w:rsid w:val="00AA733E"/>
    <w:rsid w:val="00AB0B2D"/>
    <w:rsid w:val="00AB1B33"/>
    <w:rsid w:val="00AB2E78"/>
    <w:rsid w:val="00AB2F38"/>
    <w:rsid w:val="00AB39AD"/>
    <w:rsid w:val="00AB70F5"/>
    <w:rsid w:val="00AB7AF5"/>
    <w:rsid w:val="00AC01FB"/>
    <w:rsid w:val="00AC15A5"/>
    <w:rsid w:val="00AC3383"/>
    <w:rsid w:val="00AC33E4"/>
    <w:rsid w:val="00AC4748"/>
    <w:rsid w:val="00AC5C8E"/>
    <w:rsid w:val="00AC7E11"/>
    <w:rsid w:val="00AD07BB"/>
    <w:rsid w:val="00AD20D9"/>
    <w:rsid w:val="00AD2809"/>
    <w:rsid w:val="00AD2F9A"/>
    <w:rsid w:val="00AD54ED"/>
    <w:rsid w:val="00AD6A8D"/>
    <w:rsid w:val="00AD7470"/>
    <w:rsid w:val="00AD76B2"/>
    <w:rsid w:val="00AE0311"/>
    <w:rsid w:val="00AE08CC"/>
    <w:rsid w:val="00AE2943"/>
    <w:rsid w:val="00AE2AA5"/>
    <w:rsid w:val="00AE6AFF"/>
    <w:rsid w:val="00AE6DC6"/>
    <w:rsid w:val="00AE77D0"/>
    <w:rsid w:val="00AF138B"/>
    <w:rsid w:val="00AF2A85"/>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449B"/>
    <w:rsid w:val="00B357EB"/>
    <w:rsid w:val="00B35906"/>
    <w:rsid w:val="00B360BC"/>
    <w:rsid w:val="00B363A7"/>
    <w:rsid w:val="00B3686D"/>
    <w:rsid w:val="00B37CF9"/>
    <w:rsid w:val="00B41485"/>
    <w:rsid w:val="00B45766"/>
    <w:rsid w:val="00B4706F"/>
    <w:rsid w:val="00B5056A"/>
    <w:rsid w:val="00B523D0"/>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70DD1"/>
    <w:rsid w:val="00B70DD5"/>
    <w:rsid w:val="00B71019"/>
    <w:rsid w:val="00B72B50"/>
    <w:rsid w:val="00B801F0"/>
    <w:rsid w:val="00B81C29"/>
    <w:rsid w:val="00B81D51"/>
    <w:rsid w:val="00B82491"/>
    <w:rsid w:val="00B84B2C"/>
    <w:rsid w:val="00B85570"/>
    <w:rsid w:val="00B867E8"/>
    <w:rsid w:val="00B87FB3"/>
    <w:rsid w:val="00B92847"/>
    <w:rsid w:val="00B93AAB"/>
    <w:rsid w:val="00B94E1E"/>
    <w:rsid w:val="00B959D0"/>
    <w:rsid w:val="00B95A9C"/>
    <w:rsid w:val="00B97B6A"/>
    <w:rsid w:val="00B97D31"/>
    <w:rsid w:val="00BA0EC9"/>
    <w:rsid w:val="00BA1262"/>
    <w:rsid w:val="00BA3F8B"/>
    <w:rsid w:val="00BA5140"/>
    <w:rsid w:val="00BB26D5"/>
    <w:rsid w:val="00BB2B5C"/>
    <w:rsid w:val="00BB2F4F"/>
    <w:rsid w:val="00BB3487"/>
    <w:rsid w:val="00BB418E"/>
    <w:rsid w:val="00BB608A"/>
    <w:rsid w:val="00BB63C1"/>
    <w:rsid w:val="00BC0E5B"/>
    <w:rsid w:val="00BC1157"/>
    <w:rsid w:val="00BC1FAE"/>
    <w:rsid w:val="00BC4A45"/>
    <w:rsid w:val="00BC6009"/>
    <w:rsid w:val="00BC652A"/>
    <w:rsid w:val="00BC7173"/>
    <w:rsid w:val="00BC7C6A"/>
    <w:rsid w:val="00BD26C9"/>
    <w:rsid w:val="00BD4952"/>
    <w:rsid w:val="00BD4BE1"/>
    <w:rsid w:val="00BD7604"/>
    <w:rsid w:val="00BE3EEE"/>
    <w:rsid w:val="00BE56AD"/>
    <w:rsid w:val="00BE7E84"/>
    <w:rsid w:val="00BF153A"/>
    <w:rsid w:val="00BF2110"/>
    <w:rsid w:val="00BF2522"/>
    <w:rsid w:val="00C008FD"/>
    <w:rsid w:val="00C0316F"/>
    <w:rsid w:val="00C03634"/>
    <w:rsid w:val="00C04733"/>
    <w:rsid w:val="00C04A5C"/>
    <w:rsid w:val="00C0567E"/>
    <w:rsid w:val="00C146F6"/>
    <w:rsid w:val="00C14F45"/>
    <w:rsid w:val="00C15875"/>
    <w:rsid w:val="00C16A6C"/>
    <w:rsid w:val="00C16C27"/>
    <w:rsid w:val="00C17030"/>
    <w:rsid w:val="00C173CA"/>
    <w:rsid w:val="00C20B1B"/>
    <w:rsid w:val="00C20C4C"/>
    <w:rsid w:val="00C22A08"/>
    <w:rsid w:val="00C256CA"/>
    <w:rsid w:val="00C25D0D"/>
    <w:rsid w:val="00C25E80"/>
    <w:rsid w:val="00C26863"/>
    <w:rsid w:val="00C3018A"/>
    <w:rsid w:val="00C30D39"/>
    <w:rsid w:val="00C30DFA"/>
    <w:rsid w:val="00C3148B"/>
    <w:rsid w:val="00C3159C"/>
    <w:rsid w:val="00C34064"/>
    <w:rsid w:val="00C342F3"/>
    <w:rsid w:val="00C35C60"/>
    <w:rsid w:val="00C369D0"/>
    <w:rsid w:val="00C40E08"/>
    <w:rsid w:val="00C42F12"/>
    <w:rsid w:val="00C44195"/>
    <w:rsid w:val="00C44526"/>
    <w:rsid w:val="00C44B4D"/>
    <w:rsid w:val="00C45A18"/>
    <w:rsid w:val="00C46C2C"/>
    <w:rsid w:val="00C5046F"/>
    <w:rsid w:val="00C51C02"/>
    <w:rsid w:val="00C51C8F"/>
    <w:rsid w:val="00C5235E"/>
    <w:rsid w:val="00C549C3"/>
    <w:rsid w:val="00C54B68"/>
    <w:rsid w:val="00C54DAA"/>
    <w:rsid w:val="00C557A3"/>
    <w:rsid w:val="00C603AB"/>
    <w:rsid w:val="00C6550E"/>
    <w:rsid w:val="00C667C3"/>
    <w:rsid w:val="00C677AD"/>
    <w:rsid w:val="00C7346B"/>
    <w:rsid w:val="00C73855"/>
    <w:rsid w:val="00C76C57"/>
    <w:rsid w:val="00C77456"/>
    <w:rsid w:val="00C80226"/>
    <w:rsid w:val="00C80860"/>
    <w:rsid w:val="00C80F60"/>
    <w:rsid w:val="00C82A71"/>
    <w:rsid w:val="00C84093"/>
    <w:rsid w:val="00C854A8"/>
    <w:rsid w:val="00C86DF8"/>
    <w:rsid w:val="00C902DB"/>
    <w:rsid w:val="00C92A64"/>
    <w:rsid w:val="00C92B68"/>
    <w:rsid w:val="00C943FD"/>
    <w:rsid w:val="00C94CF4"/>
    <w:rsid w:val="00C95508"/>
    <w:rsid w:val="00C96771"/>
    <w:rsid w:val="00C97D2E"/>
    <w:rsid w:val="00CA30B9"/>
    <w:rsid w:val="00CA401D"/>
    <w:rsid w:val="00CA48FD"/>
    <w:rsid w:val="00CA5D8B"/>
    <w:rsid w:val="00CB0A21"/>
    <w:rsid w:val="00CB25AA"/>
    <w:rsid w:val="00CB376B"/>
    <w:rsid w:val="00CB3EB1"/>
    <w:rsid w:val="00CB449D"/>
    <w:rsid w:val="00CB4835"/>
    <w:rsid w:val="00CB5662"/>
    <w:rsid w:val="00CC0053"/>
    <w:rsid w:val="00CC0852"/>
    <w:rsid w:val="00CC28A0"/>
    <w:rsid w:val="00CC798B"/>
    <w:rsid w:val="00CC7E58"/>
    <w:rsid w:val="00CD0E7C"/>
    <w:rsid w:val="00CD1355"/>
    <w:rsid w:val="00CD1840"/>
    <w:rsid w:val="00CD3701"/>
    <w:rsid w:val="00CD4464"/>
    <w:rsid w:val="00CD45FF"/>
    <w:rsid w:val="00CD4733"/>
    <w:rsid w:val="00CD5000"/>
    <w:rsid w:val="00CD6D18"/>
    <w:rsid w:val="00CD7F65"/>
    <w:rsid w:val="00CE3A03"/>
    <w:rsid w:val="00CE5870"/>
    <w:rsid w:val="00CE718B"/>
    <w:rsid w:val="00CF2EAA"/>
    <w:rsid w:val="00CF3074"/>
    <w:rsid w:val="00CF4809"/>
    <w:rsid w:val="00CF5E2A"/>
    <w:rsid w:val="00CF6CAC"/>
    <w:rsid w:val="00D0080B"/>
    <w:rsid w:val="00D041F4"/>
    <w:rsid w:val="00D0534E"/>
    <w:rsid w:val="00D10795"/>
    <w:rsid w:val="00D11F46"/>
    <w:rsid w:val="00D137A2"/>
    <w:rsid w:val="00D16007"/>
    <w:rsid w:val="00D160F1"/>
    <w:rsid w:val="00D20B40"/>
    <w:rsid w:val="00D22934"/>
    <w:rsid w:val="00D23856"/>
    <w:rsid w:val="00D24009"/>
    <w:rsid w:val="00D2567B"/>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58C6"/>
    <w:rsid w:val="00D668A6"/>
    <w:rsid w:val="00D66FE0"/>
    <w:rsid w:val="00D71081"/>
    <w:rsid w:val="00D71B42"/>
    <w:rsid w:val="00D72E69"/>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5673"/>
    <w:rsid w:val="00D96805"/>
    <w:rsid w:val="00D96B73"/>
    <w:rsid w:val="00D96E51"/>
    <w:rsid w:val="00DA11AF"/>
    <w:rsid w:val="00DA128D"/>
    <w:rsid w:val="00DA329F"/>
    <w:rsid w:val="00DA6A7A"/>
    <w:rsid w:val="00DA7E1F"/>
    <w:rsid w:val="00DB3992"/>
    <w:rsid w:val="00DB625C"/>
    <w:rsid w:val="00DC18F4"/>
    <w:rsid w:val="00DC3E4F"/>
    <w:rsid w:val="00DC6A6F"/>
    <w:rsid w:val="00DD23F9"/>
    <w:rsid w:val="00DD24FB"/>
    <w:rsid w:val="00DD336B"/>
    <w:rsid w:val="00DD3EEC"/>
    <w:rsid w:val="00DD6187"/>
    <w:rsid w:val="00DD7F79"/>
    <w:rsid w:val="00DE1A3A"/>
    <w:rsid w:val="00DE2F13"/>
    <w:rsid w:val="00DE64A3"/>
    <w:rsid w:val="00DE6FBF"/>
    <w:rsid w:val="00DF2712"/>
    <w:rsid w:val="00DF34E7"/>
    <w:rsid w:val="00DF3B1D"/>
    <w:rsid w:val="00DF5E42"/>
    <w:rsid w:val="00DF6B49"/>
    <w:rsid w:val="00E0205A"/>
    <w:rsid w:val="00E03F15"/>
    <w:rsid w:val="00E04ACB"/>
    <w:rsid w:val="00E06707"/>
    <w:rsid w:val="00E07C8B"/>
    <w:rsid w:val="00E110BB"/>
    <w:rsid w:val="00E1330B"/>
    <w:rsid w:val="00E13BD8"/>
    <w:rsid w:val="00E14B1A"/>
    <w:rsid w:val="00E15758"/>
    <w:rsid w:val="00E17A37"/>
    <w:rsid w:val="00E2026A"/>
    <w:rsid w:val="00E2073C"/>
    <w:rsid w:val="00E2290E"/>
    <w:rsid w:val="00E2379B"/>
    <w:rsid w:val="00E31BF5"/>
    <w:rsid w:val="00E33DBC"/>
    <w:rsid w:val="00E340E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5D2E"/>
    <w:rsid w:val="00EB1A66"/>
    <w:rsid w:val="00EB3B5A"/>
    <w:rsid w:val="00EB3B8A"/>
    <w:rsid w:val="00EB43B4"/>
    <w:rsid w:val="00EB4E8B"/>
    <w:rsid w:val="00EC0DF2"/>
    <w:rsid w:val="00EC19F4"/>
    <w:rsid w:val="00EC1CC0"/>
    <w:rsid w:val="00EC1D3B"/>
    <w:rsid w:val="00EC25FA"/>
    <w:rsid w:val="00EC2A43"/>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79F9"/>
    <w:rsid w:val="00F01969"/>
    <w:rsid w:val="00F036AD"/>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45B9"/>
    <w:rsid w:val="00F37697"/>
    <w:rsid w:val="00F37C3B"/>
    <w:rsid w:val="00F40F56"/>
    <w:rsid w:val="00F4311A"/>
    <w:rsid w:val="00F443AF"/>
    <w:rsid w:val="00F45297"/>
    <w:rsid w:val="00F4584F"/>
    <w:rsid w:val="00F4756B"/>
    <w:rsid w:val="00F50CB6"/>
    <w:rsid w:val="00F521D1"/>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8261D"/>
    <w:rsid w:val="00F83353"/>
    <w:rsid w:val="00F857FD"/>
    <w:rsid w:val="00F9100F"/>
    <w:rsid w:val="00F93DE5"/>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591"/>
    <w:rsid w:val="00FC49E6"/>
    <w:rsid w:val="00FC4A5E"/>
    <w:rsid w:val="00FC5172"/>
    <w:rsid w:val="00FC75EE"/>
    <w:rsid w:val="00FD294A"/>
    <w:rsid w:val="00FD2FD5"/>
    <w:rsid w:val="00FD4859"/>
    <w:rsid w:val="00FD4EDA"/>
    <w:rsid w:val="00FD5B1F"/>
    <w:rsid w:val="00FD685F"/>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7E5C-7360-41C4-BAA3-60C4E51F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40</Pages>
  <Words>11021</Words>
  <Characters>62825</Characters>
  <Application>Microsoft Office Word</Application>
  <DocSecurity>0</DocSecurity>
  <Lines>523</Lines>
  <Paragraphs>147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73699</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200</cp:revision>
  <cp:lastPrinted>2019-07-04T08:28:00Z</cp:lastPrinted>
  <dcterms:created xsi:type="dcterms:W3CDTF">2018-04-23T12:05:00Z</dcterms:created>
  <dcterms:modified xsi:type="dcterms:W3CDTF">2019-07-04T08:35:00Z</dcterms:modified>
</cp:coreProperties>
</file>