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EC0D82"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0358BB" w:rsidRDefault="00323382" w:rsidP="008A593D">
      <w:pPr>
        <w:jc w:val="center"/>
        <w:rPr>
          <w:b/>
          <w:i/>
          <w:sz w:val="26"/>
          <w:szCs w:val="26"/>
          <w:lang w:val="sr-Cyrl-CS"/>
        </w:rPr>
      </w:pPr>
      <w:r w:rsidRPr="00CB0934">
        <w:rPr>
          <w:b/>
          <w:i/>
          <w:sz w:val="28"/>
          <w:szCs w:val="28"/>
          <w:lang w:val="sr-Cyrl-CS"/>
        </w:rPr>
        <w:t>-</w:t>
      </w:r>
      <w:r w:rsidR="00414341" w:rsidRPr="00CB0934">
        <w:rPr>
          <w:b/>
          <w:i/>
          <w:sz w:val="28"/>
          <w:szCs w:val="28"/>
          <w:lang w:val="sr-Cyrl-CS"/>
        </w:rPr>
        <w:t xml:space="preserve"> </w:t>
      </w:r>
      <w:r w:rsidR="00EC0D82">
        <w:rPr>
          <w:b/>
          <w:i/>
          <w:sz w:val="28"/>
          <w:szCs w:val="28"/>
          <w:lang w:val="sr-Cyrl-CS"/>
        </w:rPr>
        <w:t>Израда</w:t>
      </w:r>
      <w:r w:rsidR="001F03A6" w:rsidRPr="001F03A6">
        <w:rPr>
          <w:b/>
          <w:i/>
          <w:sz w:val="28"/>
          <w:szCs w:val="28"/>
          <w:lang w:val="sr-Cyrl-CS"/>
        </w:rPr>
        <w:t xml:space="preserve"> </w:t>
      </w:r>
      <w:r w:rsidR="008A593D">
        <w:rPr>
          <w:b/>
          <w:i/>
          <w:sz w:val="28"/>
          <w:szCs w:val="28"/>
        </w:rPr>
        <w:t xml:space="preserve">Плана детаљне регулације за изградњу туристичко – рекреативног комплекса „Мотел“ Љубовија </w:t>
      </w:r>
    </w:p>
    <w:p w:rsidR="00414341" w:rsidRPr="000358BB" w:rsidRDefault="00414341" w:rsidP="00414341">
      <w:pPr>
        <w:rPr>
          <w:b/>
          <w:i/>
          <w:lang w:val="sr-Cyrl-CS"/>
        </w:rPr>
      </w:pPr>
    </w:p>
    <w:p w:rsidR="000061BD" w:rsidRDefault="000061BD" w:rsidP="00CB0934">
      <w:pPr>
        <w:rPr>
          <w:b/>
          <w:i/>
          <w:sz w:val="28"/>
        </w:rPr>
      </w:pPr>
    </w:p>
    <w:p w:rsidR="008A593D" w:rsidRPr="008A593D" w:rsidRDefault="008A593D" w:rsidP="00CB0934">
      <w:pPr>
        <w:rPr>
          <w:b/>
          <w:i/>
          <w:sz w:val="28"/>
        </w:rPr>
      </w:pPr>
    </w:p>
    <w:p w:rsidR="000061BD" w:rsidRPr="00EC0D82" w:rsidRDefault="009C50E7" w:rsidP="000061BD">
      <w:pPr>
        <w:jc w:val="center"/>
        <w:rPr>
          <w:b/>
          <w:sz w:val="28"/>
        </w:rPr>
      </w:pPr>
      <w:r>
        <w:rPr>
          <w:b/>
          <w:sz w:val="28"/>
          <w:lang w:val="sr-Cyrl-CS"/>
        </w:rPr>
        <w:t xml:space="preserve">ЈАВНА НАБАВКА број: ЈН </w:t>
      </w:r>
      <w:r w:rsidR="00AB2ABC">
        <w:rPr>
          <w:b/>
          <w:sz w:val="28"/>
        </w:rPr>
        <w:t>71</w:t>
      </w:r>
      <w:r w:rsidR="000061BD" w:rsidRPr="00FC46AD">
        <w:rPr>
          <w:b/>
          <w:sz w:val="28"/>
        </w:rPr>
        <w:t>/201</w:t>
      </w:r>
      <w:r w:rsidR="00EC0D82">
        <w:rPr>
          <w:b/>
          <w:sz w:val="28"/>
        </w:rPr>
        <w:t>8</w:t>
      </w:r>
    </w:p>
    <w:p w:rsidR="000061BD" w:rsidRPr="00FC46AD" w:rsidRDefault="00BC6009" w:rsidP="000061BD">
      <w:pPr>
        <w:jc w:val="center"/>
        <w:rPr>
          <w:b/>
          <w:sz w:val="28"/>
          <w:lang w:val="sr-Cyrl-CS"/>
        </w:rPr>
      </w:pPr>
      <w:r>
        <w:rPr>
          <w:b/>
          <w:sz w:val="28"/>
          <w:lang w:val="sr-Cyrl-CS"/>
        </w:rPr>
        <w:t>404-</w:t>
      </w:r>
      <w:r w:rsidR="00AB2ABC">
        <w:rPr>
          <w:b/>
          <w:sz w:val="28"/>
          <w:lang w:val="en-US"/>
        </w:rPr>
        <w:t>75</w:t>
      </w:r>
      <w:r w:rsidR="000061BD">
        <w:rPr>
          <w:b/>
          <w:sz w:val="28"/>
          <w:lang w:val="sr-Cyrl-CS"/>
        </w:rPr>
        <w:t>/201</w:t>
      </w:r>
      <w:r w:rsidR="00EC0D8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C657B1">
        <w:rPr>
          <w:rFonts w:ascii="Times New Roman" w:hAnsi="Times New Roman"/>
          <w:b/>
          <w:i/>
        </w:rPr>
        <w:t>новембар</w:t>
      </w:r>
      <w:r w:rsidR="008207CB">
        <w:rPr>
          <w:rFonts w:ascii="Times New Roman" w:hAnsi="Times New Roman"/>
          <w:b/>
          <w:i/>
          <w:lang w:val="sr-Cyrl-CS"/>
        </w:rPr>
        <w:t xml:space="preserve"> </w:t>
      </w:r>
      <w:r w:rsidR="00AB74C5">
        <w:rPr>
          <w:rFonts w:ascii="Times New Roman" w:hAnsi="Times New Roman"/>
          <w:b/>
          <w:i/>
          <w:lang w:val="sr-Cyrl-CS"/>
        </w:rPr>
        <w:t>201</w:t>
      </w:r>
      <w:r w:rsidR="00EC0D82">
        <w:rPr>
          <w:rFonts w:ascii="Times New Roman" w:hAnsi="Times New Roman"/>
          <w:b/>
          <w:i/>
          <w:lang w:val="sr-Cyrl-CS"/>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B2ABC">
        <w:rPr>
          <w:rFonts w:ascii="Times New Roman" w:hAnsi="Times New Roman"/>
        </w:rPr>
        <w:t>75</w:t>
      </w:r>
      <w:r>
        <w:rPr>
          <w:rFonts w:ascii="Times New Roman" w:hAnsi="Times New Roman"/>
        </w:rPr>
        <w:t>/201</w:t>
      </w:r>
      <w:r w:rsidR="001D54B2">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0B5F9F">
        <w:rPr>
          <w:rFonts w:ascii="Times New Roman" w:hAnsi="Times New Roman"/>
        </w:rPr>
        <w:t>07.11</w:t>
      </w:r>
      <w:r w:rsidR="00266A88">
        <w:rPr>
          <w:rFonts w:ascii="Times New Roman" w:hAnsi="Times New Roman"/>
        </w:rPr>
        <w:t>.</w:t>
      </w:r>
      <w:r w:rsidRPr="009B66F5">
        <w:rPr>
          <w:rFonts w:ascii="Times New Roman" w:hAnsi="Times New Roman"/>
          <w:lang w:val="sr-Cyrl-CS"/>
        </w:rPr>
        <w:t>201</w:t>
      </w:r>
      <w:r w:rsidR="008D2064">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B2ABC">
        <w:rPr>
          <w:rFonts w:ascii="Times New Roman" w:hAnsi="Times New Roman"/>
        </w:rPr>
        <w:t>75</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AB2ABC">
        <w:rPr>
          <w:rFonts w:ascii="Times New Roman" w:hAnsi="Times New Roman"/>
          <w:lang w:val="sr-Cyrl-CS"/>
        </w:rPr>
        <w:t>06.11</w:t>
      </w:r>
      <w:r w:rsidR="00D65080">
        <w:rPr>
          <w:rFonts w:ascii="Times New Roman" w:hAnsi="Times New Roman"/>
          <w:lang w:val="sr-Cyrl-CS"/>
        </w:rPr>
        <w:t>.</w:t>
      </w:r>
      <w:r w:rsidR="008D2064">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AB2ABC">
        <w:rPr>
          <w:rFonts w:ascii="Times New Roman" w:hAnsi="Times New Roman"/>
          <w:lang w:val="sr-Cyrl-CS"/>
        </w:rPr>
        <w:t>75</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AB2ABC">
        <w:rPr>
          <w:rFonts w:ascii="Times New Roman" w:hAnsi="Times New Roman"/>
          <w:lang w:val="sr-Cyrl-CS"/>
        </w:rPr>
        <w:t>06.11</w:t>
      </w:r>
      <w:r w:rsidR="008D2064">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D54B2">
        <w:rPr>
          <w:b/>
          <w:bCs/>
          <w:shadow/>
          <w:color w:val="000000"/>
          <w:szCs w:val="22"/>
          <w:lang w:val="sr-Cyrl-CS"/>
        </w:rPr>
        <w:t xml:space="preserve">услуга </w:t>
      </w:r>
      <w:r w:rsidRPr="00061179">
        <w:rPr>
          <w:b/>
          <w:bCs/>
          <w:shadow/>
          <w:color w:val="000000"/>
          <w:szCs w:val="22"/>
          <w:lang w:val="sr-Cyrl-CS"/>
        </w:rPr>
        <w:t>–</w:t>
      </w:r>
      <w:r w:rsidR="00167EC7" w:rsidRPr="00061179">
        <w:rPr>
          <w:b/>
          <w:bCs/>
          <w:shadow/>
          <w:color w:val="000000"/>
          <w:szCs w:val="22"/>
          <w:lang w:val="sr-Cyrl-CS"/>
        </w:rPr>
        <w:t xml:space="preserve"> </w:t>
      </w:r>
      <w:r w:rsidR="001D54B2">
        <w:rPr>
          <w:b/>
          <w:bCs/>
          <w:shadow/>
          <w:color w:val="000000"/>
          <w:szCs w:val="22"/>
          <w:lang w:val="sr-Cyrl-CS"/>
        </w:rPr>
        <w:t>И</w:t>
      </w:r>
      <w:r w:rsidR="001D54B2">
        <w:rPr>
          <w:b/>
          <w:lang w:val="sr-Cyrl-CS"/>
        </w:rPr>
        <w:t>зрада</w:t>
      </w:r>
      <w:r w:rsidR="00AC3025" w:rsidRPr="00AC3025">
        <w:rPr>
          <w:b/>
          <w:lang w:val="sr-Cyrl-CS"/>
        </w:rPr>
        <w:t xml:space="preserve"> </w:t>
      </w:r>
      <w:r w:rsidR="00CE72E2">
        <w:rPr>
          <w:b/>
          <w:lang w:val="sr-Cyrl-CS"/>
        </w:rPr>
        <w:t xml:space="preserve">Плана детаљне регулације за изградњу туристичко – рекреативног комплекса „Мотел“ Љубовија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E82B1F">
        <w:rPr>
          <w:b/>
          <w:shadow/>
          <w:szCs w:val="22"/>
        </w:rPr>
        <w:t>71</w:t>
      </w:r>
      <w:r w:rsidR="006D07A4" w:rsidRPr="00061179">
        <w:rPr>
          <w:b/>
          <w:shadow/>
          <w:szCs w:val="22"/>
          <w:lang w:val="sr-Cyrl-CS"/>
        </w:rPr>
        <w:t>/201</w:t>
      </w:r>
      <w:r w:rsidR="001D54B2">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9E1803" w:rsidRDefault="009E1803" w:rsidP="004254B9">
            <w:pPr>
              <w:snapToGrid w:val="0"/>
              <w:jc w:val="center"/>
              <w:rPr>
                <w:rFonts w:eastAsia="TimesNewRomanPSMT"/>
                <w:sz w:val="22"/>
                <w:szCs w:val="22"/>
                <w:lang w:val="en-US"/>
              </w:rPr>
            </w:pPr>
            <w:r>
              <w:rPr>
                <w:rFonts w:eastAsia="TimesNewRomanPSMT"/>
                <w:sz w:val="22"/>
                <w:szCs w:val="22"/>
                <w:lang w:val="en-US"/>
              </w:rPr>
              <w:t>24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r w:rsidR="003411D9">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9E1803" w:rsidRDefault="009E1803" w:rsidP="004254B9">
            <w:pPr>
              <w:snapToGrid w:val="0"/>
              <w:jc w:val="center"/>
              <w:rPr>
                <w:rFonts w:eastAsia="TimesNewRomanPSMT"/>
                <w:sz w:val="22"/>
                <w:szCs w:val="22"/>
                <w:lang w:val="en-US"/>
              </w:rPr>
            </w:pPr>
            <w:r>
              <w:rPr>
                <w:rFonts w:eastAsia="TimesNewRomanPSMT"/>
                <w:sz w:val="22"/>
                <w:szCs w:val="22"/>
                <w:lang w:val="en-US"/>
              </w:rPr>
              <w:t>27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9E1803" w:rsidRDefault="009E1803" w:rsidP="004254B9">
            <w:pPr>
              <w:snapToGrid w:val="0"/>
              <w:jc w:val="center"/>
              <w:rPr>
                <w:rFonts w:eastAsia="TimesNewRomanPSMT"/>
                <w:sz w:val="22"/>
                <w:szCs w:val="22"/>
                <w:lang w:val="en-US"/>
              </w:rPr>
            </w:pPr>
            <w:r>
              <w:rPr>
                <w:rFonts w:eastAsia="TimesNewRomanPSMT"/>
                <w:sz w:val="22"/>
                <w:szCs w:val="22"/>
                <w:lang w:val="en-US"/>
              </w:rPr>
              <w:t>28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9E1803" w:rsidRDefault="009E1803" w:rsidP="0098071D">
            <w:pPr>
              <w:snapToGrid w:val="0"/>
              <w:jc w:val="center"/>
              <w:rPr>
                <w:rFonts w:eastAsia="TimesNewRomanPSMT"/>
                <w:sz w:val="22"/>
                <w:szCs w:val="22"/>
                <w:lang w:val="en-US"/>
              </w:rPr>
            </w:pPr>
            <w:r>
              <w:rPr>
                <w:rFonts w:eastAsia="TimesNewRomanPSMT"/>
                <w:sz w:val="22"/>
                <w:szCs w:val="22"/>
                <w:lang w:val="en-US"/>
              </w:rPr>
              <w:t>37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E1803" w:rsidRDefault="009E1803" w:rsidP="004254B9">
            <w:pPr>
              <w:snapToGrid w:val="0"/>
              <w:jc w:val="center"/>
              <w:rPr>
                <w:rFonts w:eastAsia="TimesNewRomanPSMT"/>
                <w:sz w:val="22"/>
                <w:szCs w:val="22"/>
                <w:lang w:val="en-US"/>
              </w:rPr>
            </w:pPr>
            <w:r>
              <w:rPr>
                <w:rFonts w:eastAsia="TimesNewRomanPSMT"/>
                <w:sz w:val="22"/>
                <w:szCs w:val="22"/>
                <w:lang w:val="en-US"/>
              </w:rPr>
              <w:t>42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E1803" w:rsidRDefault="009E1803" w:rsidP="004254B9">
            <w:pPr>
              <w:snapToGrid w:val="0"/>
              <w:jc w:val="center"/>
              <w:rPr>
                <w:rFonts w:eastAsia="TimesNewRomanPSMT"/>
                <w:sz w:val="22"/>
                <w:szCs w:val="22"/>
                <w:lang w:val="en-US"/>
              </w:rPr>
            </w:pPr>
            <w:r>
              <w:rPr>
                <w:rFonts w:eastAsia="TimesNewRomanPSMT"/>
                <w:sz w:val="22"/>
                <w:szCs w:val="22"/>
                <w:lang w:val="en-US"/>
              </w:rPr>
              <w:t>43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E1803" w:rsidRDefault="009E1803" w:rsidP="004254B9">
            <w:pPr>
              <w:snapToGrid w:val="0"/>
              <w:jc w:val="center"/>
              <w:rPr>
                <w:rFonts w:eastAsia="TimesNewRomanPSMT"/>
                <w:sz w:val="22"/>
                <w:szCs w:val="22"/>
                <w:lang w:val="en-US"/>
              </w:rPr>
            </w:pPr>
            <w:r>
              <w:rPr>
                <w:rFonts w:eastAsia="TimesNewRomanPSMT"/>
                <w:sz w:val="22"/>
                <w:szCs w:val="22"/>
                <w:lang w:val="en-US"/>
              </w:rPr>
              <w:t>44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E1803" w:rsidRDefault="009E1803" w:rsidP="004254B9">
            <w:pPr>
              <w:snapToGrid w:val="0"/>
              <w:jc w:val="center"/>
              <w:rPr>
                <w:rFonts w:eastAsia="TimesNewRomanPSMT"/>
                <w:sz w:val="22"/>
                <w:szCs w:val="22"/>
                <w:lang w:val="en-US"/>
              </w:rPr>
            </w:pPr>
            <w:r>
              <w:rPr>
                <w:rFonts w:eastAsia="TimesNewRomanPSMT"/>
                <w:sz w:val="22"/>
                <w:szCs w:val="22"/>
                <w:lang w:val="en-US"/>
              </w:rPr>
              <w:t>45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Потврда о закљученим </w:t>
            </w:r>
            <w:r w:rsidR="005368D8">
              <w:rPr>
                <w:rFonts w:eastAsia="TimesNewRomanPSMT"/>
                <w:sz w:val="22"/>
                <w:szCs w:val="22"/>
                <w:lang w:val="sr-Cyrl-CS"/>
              </w:rPr>
              <w:t xml:space="preserve">и реализованим </w:t>
            </w:r>
            <w:r w:rsidRPr="000D120A">
              <w:rPr>
                <w:rFonts w:eastAsia="TimesNewRomanPSMT"/>
                <w:sz w:val="22"/>
                <w:szCs w:val="22"/>
                <w:lang w:val="sr-Cyrl-CS"/>
              </w:rPr>
              <w:t>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E1803" w:rsidRDefault="009E1803" w:rsidP="004254B9">
            <w:pPr>
              <w:snapToGrid w:val="0"/>
              <w:jc w:val="center"/>
              <w:rPr>
                <w:rFonts w:eastAsia="TimesNewRomanPSMT"/>
                <w:sz w:val="22"/>
                <w:szCs w:val="22"/>
                <w:lang w:val="en-US"/>
              </w:rPr>
            </w:pPr>
            <w:r>
              <w:rPr>
                <w:rFonts w:eastAsia="TimesNewRomanPSMT"/>
                <w:sz w:val="22"/>
                <w:szCs w:val="22"/>
                <w:lang w:val="en-US"/>
              </w:rPr>
              <w:t>46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E1803" w:rsidRDefault="009E1803" w:rsidP="004254B9">
            <w:pPr>
              <w:snapToGrid w:val="0"/>
              <w:jc w:val="center"/>
              <w:rPr>
                <w:rFonts w:eastAsia="TimesNewRomanPSMT"/>
                <w:sz w:val="22"/>
                <w:szCs w:val="22"/>
                <w:lang w:val="en-US"/>
              </w:rPr>
            </w:pPr>
            <w:r>
              <w:rPr>
                <w:rFonts w:eastAsia="TimesNewRomanPSMT"/>
                <w:sz w:val="22"/>
                <w:szCs w:val="22"/>
                <w:lang w:val="en-US"/>
              </w:rPr>
              <w:t>47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E1803" w:rsidRDefault="009E1803" w:rsidP="004254B9">
            <w:pPr>
              <w:snapToGrid w:val="0"/>
              <w:jc w:val="center"/>
              <w:rPr>
                <w:rFonts w:eastAsia="TimesNewRomanPSMT"/>
                <w:sz w:val="22"/>
                <w:szCs w:val="22"/>
                <w:lang w:val="en-US"/>
              </w:rPr>
            </w:pPr>
            <w:r>
              <w:rPr>
                <w:rFonts w:eastAsia="TimesNewRomanPSMT"/>
                <w:sz w:val="22"/>
                <w:szCs w:val="22"/>
                <w:lang w:val="en-US"/>
              </w:rPr>
              <w:t>48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E1803" w:rsidRDefault="009E1803" w:rsidP="004254B9">
            <w:pPr>
              <w:snapToGrid w:val="0"/>
              <w:jc w:val="center"/>
              <w:rPr>
                <w:rFonts w:eastAsia="TimesNewRomanPSMT"/>
                <w:sz w:val="22"/>
                <w:szCs w:val="22"/>
                <w:lang w:val="en-US"/>
              </w:rPr>
            </w:pPr>
            <w:r>
              <w:rPr>
                <w:rFonts w:eastAsia="TimesNewRomanPSMT"/>
                <w:sz w:val="22"/>
                <w:szCs w:val="22"/>
                <w:lang w:val="en-US"/>
              </w:rPr>
              <w:t>68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E1803" w:rsidRDefault="009E1803" w:rsidP="004254B9">
            <w:pPr>
              <w:snapToGrid w:val="0"/>
              <w:jc w:val="center"/>
              <w:rPr>
                <w:rFonts w:eastAsia="TimesNewRomanPSMT"/>
                <w:sz w:val="22"/>
                <w:szCs w:val="22"/>
                <w:lang w:val="en-US"/>
              </w:rPr>
            </w:pPr>
            <w:r>
              <w:rPr>
                <w:rFonts w:eastAsia="TimesNewRomanPSMT"/>
                <w:sz w:val="22"/>
                <w:szCs w:val="22"/>
                <w:lang w:val="en-US"/>
              </w:rPr>
              <w:t>72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E1803" w:rsidRDefault="009E1803" w:rsidP="004254B9">
            <w:pPr>
              <w:snapToGrid w:val="0"/>
              <w:jc w:val="center"/>
              <w:rPr>
                <w:rFonts w:eastAsia="TimesNewRomanPSMT"/>
                <w:sz w:val="22"/>
                <w:szCs w:val="22"/>
                <w:lang w:val="en-US"/>
              </w:rPr>
            </w:pPr>
            <w:r>
              <w:rPr>
                <w:rFonts w:eastAsia="TimesNewRomanPSMT"/>
                <w:sz w:val="22"/>
                <w:szCs w:val="22"/>
                <w:lang w:val="en-US"/>
              </w:rPr>
              <w:t>73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E6EAE" w:rsidRDefault="009E1803" w:rsidP="004254B9">
            <w:pPr>
              <w:snapToGrid w:val="0"/>
              <w:jc w:val="center"/>
              <w:rPr>
                <w:rFonts w:eastAsia="TimesNewRomanPSMT"/>
                <w:sz w:val="22"/>
                <w:szCs w:val="22"/>
              </w:rPr>
            </w:pPr>
            <w:r>
              <w:rPr>
                <w:rFonts w:eastAsia="TimesNewRomanPSMT"/>
                <w:sz w:val="22"/>
                <w:szCs w:val="22"/>
              </w:rPr>
              <w:t>74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E1803" w:rsidRDefault="009E1803" w:rsidP="004254B9">
            <w:pPr>
              <w:snapToGrid w:val="0"/>
              <w:jc w:val="center"/>
              <w:rPr>
                <w:rFonts w:eastAsia="TimesNewRomanPSMT"/>
                <w:sz w:val="22"/>
                <w:szCs w:val="22"/>
                <w:lang w:val="en-US"/>
              </w:rPr>
            </w:pPr>
            <w:r>
              <w:rPr>
                <w:rFonts w:eastAsia="TimesNewRomanPSMT"/>
                <w:sz w:val="22"/>
                <w:szCs w:val="22"/>
                <w:lang w:val="en-US"/>
              </w:rPr>
              <w:t>75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E1803" w:rsidRDefault="009E1803" w:rsidP="004254B9">
            <w:pPr>
              <w:snapToGrid w:val="0"/>
              <w:jc w:val="center"/>
              <w:rPr>
                <w:rFonts w:eastAsia="TimesNewRomanPSMT"/>
                <w:sz w:val="22"/>
                <w:szCs w:val="22"/>
                <w:lang w:val="en-US"/>
              </w:rPr>
            </w:pPr>
            <w:r>
              <w:rPr>
                <w:rFonts w:eastAsia="TimesNewRomanPSMT"/>
                <w:sz w:val="22"/>
                <w:szCs w:val="22"/>
                <w:lang w:val="en-US"/>
              </w:rPr>
              <w:t>76</w:t>
            </w:r>
          </w:p>
        </w:tc>
      </w:tr>
    </w:tbl>
    <w:p w:rsidR="009E1803" w:rsidRDefault="009E1803" w:rsidP="00D160F1">
      <w:pPr>
        <w:pStyle w:val="Default"/>
        <w:autoSpaceDE/>
        <w:autoSpaceDN/>
        <w:adjustRightInd/>
        <w:jc w:val="center"/>
        <w:rPr>
          <w:rFonts w:ascii="Times New Roman" w:hAnsi="Times New Roman"/>
          <w:b/>
          <w:i/>
        </w:rPr>
      </w:pPr>
    </w:p>
    <w:p w:rsidR="000061BD" w:rsidRPr="00164750" w:rsidRDefault="00E8290F" w:rsidP="00D160F1">
      <w:pPr>
        <w:pStyle w:val="Default"/>
        <w:autoSpaceDE/>
        <w:autoSpaceDN/>
        <w:adjustRightInd/>
        <w:jc w:val="center"/>
        <w:rPr>
          <w:rFonts w:ascii="Times New Roman" w:hAnsi="Times New Roman"/>
          <w:b/>
          <w:i/>
        </w:rPr>
      </w:pPr>
      <w:r>
        <w:rPr>
          <w:rFonts w:ascii="Times New Roman" w:hAnsi="Times New Roman"/>
          <w:b/>
          <w:i/>
        </w:rPr>
        <w:t xml:space="preserve"> </w:t>
      </w:r>
      <w:r w:rsidR="00F00E3D">
        <w:rPr>
          <w:rFonts w:ascii="Times New Roman" w:hAnsi="Times New Roman"/>
          <w:b/>
          <w:i/>
        </w:rPr>
        <w:t xml:space="preserve"> </w:t>
      </w:r>
      <w:r w:rsidR="000061BD"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5903DE">
        <w:rPr>
          <w:rFonts w:ascii="Times New Roman" w:hAnsi="Times New Roman"/>
          <w:b/>
          <w:i/>
          <w:color w:val="auto"/>
        </w:rPr>
        <w:t>76</w:t>
      </w:r>
      <w:r w:rsidR="00D56107">
        <w:rPr>
          <w:rFonts w:ascii="Times New Roman" w:hAnsi="Times New Roman"/>
          <w:b/>
          <w:i/>
          <w:color w:val="auto"/>
          <w:lang w:val="sr-Cyrl-CS"/>
        </w:rPr>
        <w:t xml:space="preserve"> </w:t>
      </w:r>
      <w:r w:rsidR="000061BD">
        <w:rPr>
          <w:rFonts w:ascii="Times New Roman" w:hAnsi="Times New Roman"/>
          <w:b/>
          <w:i/>
          <w:lang w:val="sr-Cyrl-CS"/>
        </w:rPr>
        <w:t>ст</w:t>
      </w:r>
      <w:r w:rsidR="00E96D55">
        <w:rPr>
          <w:rFonts w:ascii="Times New Roman" w:hAnsi="Times New Roman"/>
          <w:b/>
          <w:i/>
          <w:lang w:val="sr-Cyrl-CS"/>
        </w:rPr>
        <w:t>ран</w:t>
      </w:r>
      <w:r w:rsidR="00BA6CE1">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AE570F" w:rsidRDefault="00635ADF" w:rsidP="00AE570F">
      <w:pPr>
        <w:pStyle w:val="ListParagraph"/>
        <w:numPr>
          <w:ilvl w:val="0"/>
          <w:numId w:val="4"/>
        </w:numPr>
        <w:spacing w:after="120"/>
        <w:ind w:hanging="294"/>
        <w:jc w:val="both"/>
        <w:rPr>
          <w:lang w:val="sr-Cyrl-CS"/>
        </w:rPr>
      </w:pPr>
      <w:r w:rsidRPr="00AE570F">
        <w:rPr>
          <w:lang w:val="sr-Cyrl-CS"/>
        </w:rPr>
        <w:t xml:space="preserve">Предмет јавне набавке </w:t>
      </w:r>
      <w:r w:rsidR="00345589" w:rsidRPr="00AE570F">
        <w:rPr>
          <w:lang w:val="sr-Cyrl-CS"/>
        </w:rPr>
        <w:t>је</w:t>
      </w:r>
      <w:r w:rsidR="006C56EA" w:rsidRPr="00AE570F">
        <w:rPr>
          <w:lang w:val="sr-Cyrl-CS"/>
        </w:rPr>
        <w:t xml:space="preserve"> </w:t>
      </w:r>
      <w:r w:rsidR="00345589" w:rsidRPr="00AE570F">
        <w:rPr>
          <w:lang w:val="sr-Cyrl-CS"/>
        </w:rPr>
        <w:t>услуга</w:t>
      </w:r>
      <w:r w:rsidR="00303821" w:rsidRPr="00AE570F">
        <w:rPr>
          <w:lang w:val="sr-Cyrl-CS"/>
        </w:rPr>
        <w:t xml:space="preserve"> </w:t>
      </w:r>
      <w:r w:rsidR="00CE72E2" w:rsidRPr="00AE570F">
        <w:rPr>
          <w:bCs/>
          <w:shadow/>
          <w:color w:val="000000"/>
          <w:szCs w:val="22"/>
          <w:lang w:val="sr-Cyrl-CS"/>
        </w:rPr>
        <w:t>и</w:t>
      </w:r>
      <w:r w:rsidR="00CE72E2" w:rsidRPr="00AE570F">
        <w:rPr>
          <w:lang w:val="sr-Cyrl-CS"/>
        </w:rPr>
        <w:t>зраде Плана детаљне регулације за изградњу туристичко – рекреативног комплекса „Мотел“ Љубовија</w:t>
      </w:r>
      <w:r w:rsidR="007C7EFE">
        <w:rPr>
          <w:lang w:val="sr-Cyrl-CS"/>
        </w:rPr>
        <w:t>.</w:t>
      </w:r>
      <w:r w:rsidR="00CE72E2" w:rsidRPr="00AE570F">
        <w:rPr>
          <w:shadow/>
          <w:lang w:val="sr-Cyrl-CS"/>
        </w:rPr>
        <w:t xml:space="preserve"> </w:t>
      </w:r>
    </w:p>
    <w:p w:rsidR="00CB5662" w:rsidRPr="00EA121A" w:rsidRDefault="00CB5662" w:rsidP="00E704E6">
      <w:pPr>
        <w:pStyle w:val="ListParagraph"/>
        <w:numPr>
          <w:ilvl w:val="0"/>
          <w:numId w:val="4"/>
        </w:numPr>
        <w:jc w:val="both"/>
        <w:rPr>
          <w:lang w:val="sr-Cyrl-CS"/>
        </w:rPr>
      </w:pPr>
      <w:r w:rsidRPr="008107C1">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6935F0">
        <w:rPr>
          <w:lang w:val="sr-Cyrl-CS"/>
        </w:rPr>
        <w:t>Милан Станојевић, дипл. просторни планер</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211E29">
        <w:rPr>
          <w:lang w:val="sr-Cyrl-CS"/>
        </w:rPr>
        <w:t>слуга</w:t>
      </w:r>
      <w:r w:rsidR="00303821" w:rsidRPr="0075158C">
        <w:rPr>
          <w:lang w:val="sr-Cyrl-CS"/>
        </w:rPr>
        <w:t xml:space="preserve"> </w:t>
      </w:r>
      <w:r w:rsidR="00DC546F" w:rsidRPr="00AE570F">
        <w:rPr>
          <w:bCs/>
          <w:shadow/>
          <w:color w:val="000000"/>
          <w:szCs w:val="22"/>
          <w:lang w:val="sr-Cyrl-CS"/>
        </w:rPr>
        <w:t>и</w:t>
      </w:r>
      <w:r w:rsidR="00DC546F" w:rsidRPr="00AE570F">
        <w:rPr>
          <w:lang w:val="sr-Cyrl-CS"/>
        </w:rPr>
        <w:t>зраде Плана детаљне регулације за изградњу туристичко – рекреативног комплекса „Мотел“ Љубовија</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A24480">
        <w:rPr>
          <w:lang w:val="ru-RU"/>
        </w:rPr>
        <w:t>7141</w:t>
      </w:r>
      <w:r w:rsidR="00EB7904">
        <w:rPr>
          <w:lang w:val="ru-RU"/>
        </w:rPr>
        <w:t>0000</w:t>
      </w:r>
      <w:r w:rsidR="00303821">
        <w:rPr>
          <w:lang w:val="ru-RU"/>
        </w:rPr>
        <w:t xml:space="preserve"> – услуге </w:t>
      </w:r>
      <w:r w:rsidR="00EB7904">
        <w:rPr>
          <w:lang w:val="ru-RU"/>
        </w:rPr>
        <w:t xml:space="preserve">просторног </w:t>
      </w:r>
      <w:r w:rsidR="00A24480">
        <w:rPr>
          <w:lang w:val="ru-RU"/>
        </w:rPr>
        <w:t>планирања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4A35C9" w:rsidRPr="00843FFE" w:rsidRDefault="004A35C9" w:rsidP="00843FFE">
      <w:pPr>
        <w:jc w:val="both"/>
        <w:rPr>
          <w:b/>
        </w:rPr>
      </w:pPr>
      <w:r w:rsidRPr="00843FFE">
        <w:rPr>
          <w:b/>
        </w:rPr>
        <w:t>ПРОЈЕКТНИ ЗАДАТАК</w:t>
      </w:r>
    </w:p>
    <w:p w:rsidR="00DC546F" w:rsidRDefault="00DC546F" w:rsidP="00DC546F">
      <w:pPr>
        <w:ind w:firstLine="540"/>
        <w:jc w:val="both"/>
        <w:rPr>
          <w:b/>
        </w:rPr>
      </w:pPr>
    </w:p>
    <w:p w:rsidR="00DC546F" w:rsidRDefault="00DC546F" w:rsidP="00DC546F">
      <w:pPr>
        <w:ind w:firstLine="540"/>
        <w:jc w:val="both"/>
        <w:rPr>
          <w:b/>
        </w:rPr>
      </w:pPr>
    </w:p>
    <w:p w:rsidR="00DC546F" w:rsidRPr="00754614" w:rsidRDefault="00DC546F" w:rsidP="00DC546F">
      <w:pPr>
        <w:ind w:firstLine="540"/>
        <w:jc w:val="both"/>
        <w:rPr>
          <w:b/>
          <w:lang w:val="hr-HR"/>
        </w:rPr>
      </w:pPr>
      <w:r>
        <w:rPr>
          <w:b/>
        </w:rPr>
        <w:t>УВОД</w:t>
      </w:r>
      <w:r w:rsidRPr="00754614">
        <w:rPr>
          <w:b/>
          <w:lang w:val="hr-HR"/>
        </w:rPr>
        <w:t>:</w:t>
      </w:r>
    </w:p>
    <w:p w:rsidR="00DC546F" w:rsidRPr="00754614" w:rsidRDefault="00DC546F" w:rsidP="00DC546F">
      <w:pPr>
        <w:ind w:firstLine="540"/>
        <w:jc w:val="both"/>
      </w:pPr>
      <w:r w:rsidRPr="00754614">
        <w:t>O</w:t>
      </w:r>
      <w:r>
        <w:t>пштина Љубовија</w:t>
      </w:r>
      <w:r w:rsidRPr="00754614">
        <w:t xml:space="preserve">, </w:t>
      </w:r>
      <w:r>
        <w:t>покренула је иницијативу</w:t>
      </w:r>
      <w:r w:rsidR="00493E9D">
        <w:t xml:space="preserve"> з</w:t>
      </w:r>
      <w:r w:rsidRPr="00754614">
        <w:t xml:space="preserve">a израду Плана детаљне регулације туристичко-рекреативног комплекса „МОТЕЛ“ </w:t>
      </w:r>
      <w:r>
        <w:t>у Љубовији</w:t>
      </w:r>
      <w:r w:rsidRPr="00754614">
        <w:t xml:space="preserve">.  </w:t>
      </w:r>
      <w:r>
        <w:t>На основу пројектног задатка</w:t>
      </w:r>
      <w:r w:rsidRPr="00754614">
        <w:t>,</w:t>
      </w:r>
      <w:r>
        <w:t xml:space="preserve"> урадити</w:t>
      </w:r>
      <w:r w:rsidRPr="00754614">
        <w:t xml:space="preserve">  планску документацију. </w:t>
      </w:r>
    </w:p>
    <w:p w:rsidR="00DC546F" w:rsidRPr="00452BD3" w:rsidRDefault="00DC546F" w:rsidP="00DC546F">
      <w:pPr>
        <w:ind w:firstLine="540"/>
        <w:jc w:val="both"/>
        <w:rPr>
          <w:rFonts w:ascii="Arial" w:hAnsi="Arial" w:cs="Arial"/>
        </w:rPr>
      </w:pPr>
    </w:p>
    <w:p w:rsidR="00DC546F" w:rsidRPr="00754614" w:rsidRDefault="00DC546F" w:rsidP="00DC546F">
      <w:pPr>
        <w:ind w:firstLine="540"/>
        <w:jc w:val="both"/>
      </w:pPr>
      <w:r w:rsidRPr="00754614">
        <w:rPr>
          <w:lang w:val="hr-HR"/>
        </w:rPr>
        <w:t xml:space="preserve">                  </w:t>
      </w:r>
      <w:r>
        <w:t>Инвеститор</w:t>
      </w:r>
      <w:r w:rsidRPr="00754614">
        <w:rPr>
          <w:lang w:val="hr-HR"/>
        </w:rPr>
        <w:t xml:space="preserve">:                                    </w:t>
      </w:r>
      <w:r>
        <w:t>Општина Љубовија</w:t>
      </w:r>
    </w:p>
    <w:p w:rsidR="00DC546F" w:rsidRPr="00754614" w:rsidRDefault="00DC546F" w:rsidP="00DC546F">
      <w:pPr>
        <w:ind w:firstLine="540"/>
        <w:jc w:val="both"/>
        <w:rPr>
          <w:lang w:val="hr-HR"/>
        </w:rPr>
      </w:pPr>
    </w:p>
    <w:p w:rsidR="00DC546F" w:rsidRPr="00754614" w:rsidRDefault="00DC546F" w:rsidP="00493E9D">
      <w:pPr>
        <w:tabs>
          <w:tab w:val="left" w:pos="5103"/>
        </w:tabs>
        <w:ind w:firstLine="540"/>
        <w:rPr>
          <w:lang w:val="hr-HR"/>
        </w:rPr>
      </w:pPr>
      <w:r w:rsidRPr="00754614">
        <w:rPr>
          <w:lang w:val="hr-HR"/>
        </w:rPr>
        <w:t xml:space="preserve">                  O</w:t>
      </w:r>
      <w:r>
        <w:t>бјекат</w:t>
      </w:r>
      <w:r w:rsidRPr="00754614">
        <w:rPr>
          <w:b/>
          <w:lang w:val="hr-HR"/>
        </w:rPr>
        <w:t xml:space="preserve">:                                   </w:t>
      </w:r>
      <w:r w:rsidR="00493E9D">
        <w:rPr>
          <w:b/>
        </w:rPr>
        <w:t xml:space="preserve">        </w:t>
      </w:r>
      <w:r w:rsidRPr="00754614">
        <w:rPr>
          <w:b/>
        </w:rPr>
        <w:t>комплекс компатибилних намена</w:t>
      </w:r>
      <w:r w:rsidRPr="00754614">
        <w:rPr>
          <w:lang w:val="hr-HR"/>
        </w:rPr>
        <w:t xml:space="preserve">                                                                                      </w:t>
      </w:r>
    </w:p>
    <w:p w:rsidR="00DC546F" w:rsidRPr="00754614" w:rsidRDefault="00DC546F" w:rsidP="00DC546F">
      <w:pPr>
        <w:ind w:firstLine="540"/>
        <w:jc w:val="both"/>
        <w:rPr>
          <w:lang w:val="hr-HR"/>
        </w:rPr>
      </w:pPr>
    </w:p>
    <w:p w:rsidR="00DC546F" w:rsidRPr="00754614" w:rsidRDefault="00DC546F" w:rsidP="00DC546F">
      <w:pPr>
        <w:ind w:firstLine="540"/>
        <w:jc w:val="both"/>
      </w:pPr>
      <w:r w:rsidRPr="00754614">
        <w:rPr>
          <w:lang w:val="hr-HR"/>
        </w:rPr>
        <w:t xml:space="preserve">                  M</w:t>
      </w:r>
      <w:r>
        <w:t>есто градње</w:t>
      </w:r>
      <w:r w:rsidRPr="00754614">
        <w:rPr>
          <w:lang w:val="hr-HR"/>
        </w:rPr>
        <w:t xml:space="preserve">:                                </w:t>
      </w:r>
      <w:r>
        <w:t xml:space="preserve"> Љубовија</w:t>
      </w:r>
    </w:p>
    <w:p w:rsidR="00DC546F" w:rsidRPr="00754614" w:rsidRDefault="00DC546F" w:rsidP="00DC546F">
      <w:pPr>
        <w:ind w:firstLine="540"/>
        <w:jc w:val="both"/>
        <w:rPr>
          <w:lang w:val="hr-HR"/>
        </w:rPr>
      </w:pPr>
    </w:p>
    <w:p w:rsidR="00DC546F" w:rsidRPr="00754614" w:rsidRDefault="00DC546F" w:rsidP="00DC546F">
      <w:pPr>
        <w:ind w:firstLine="540"/>
        <w:jc w:val="both"/>
      </w:pPr>
      <w:r w:rsidRPr="00754614">
        <w:rPr>
          <w:lang w:val="hr-HR"/>
        </w:rPr>
        <w:t xml:space="preserve">                  </w:t>
      </w:r>
      <w:r>
        <w:t>Пројекат</w:t>
      </w:r>
      <w:r w:rsidRPr="00754614">
        <w:rPr>
          <w:lang w:val="hr-HR"/>
        </w:rPr>
        <w:t xml:space="preserve">:                                          </w:t>
      </w:r>
      <w:r w:rsidRPr="00754614">
        <w:t>ПДР</w:t>
      </w:r>
    </w:p>
    <w:p w:rsidR="00DC546F" w:rsidRPr="00754614" w:rsidRDefault="00DC546F" w:rsidP="00DC546F">
      <w:pPr>
        <w:ind w:firstLine="540"/>
        <w:jc w:val="both"/>
        <w:rPr>
          <w:lang w:val="hr-HR"/>
        </w:rPr>
      </w:pPr>
    </w:p>
    <w:p w:rsidR="00DC546F" w:rsidRPr="00754614" w:rsidRDefault="00DC546F" w:rsidP="00DC546F">
      <w:pPr>
        <w:ind w:firstLine="540"/>
        <w:jc w:val="both"/>
      </w:pPr>
      <w:r w:rsidRPr="00754614">
        <w:rPr>
          <w:lang w:val="hr-HR"/>
        </w:rPr>
        <w:t xml:space="preserve">                 </w:t>
      </w:r>
      <w:r>
        <w:t xml:space="preserve"> Плански основ</w:t>
      </w:r>
      <w:r w:rsidRPr="00754614">
        <w:rPr>
          <w:lang w:val="hr-HR"/>
        </w:rPr>
        <w:t xml:space="preserve">:                               </w:t>
      </w:r>
      <w:r>
        <w:t>План генералне регулације</w:t>
      </w:r>
      <w:r w:rsidRPr="00754614">
        <w:t xml:space="preserve"> Љубовија ( “Сл.лист oпштине Љубовија“ бр.10/2014)</w:t>
      </w:r>
    </w:p>
    <w:p w:rsidR="00DC546F" w:rsidRPr="00174016" w:rsidRDefault="00DC546F" w:rsidP="00DC546F">
      <w:pPr>
        <w:ind w:firstLine="540"/>
        <w:jc w:val="both"/>
        <w:rPr>
          <w:b/>
          <w:lang w:val="hr-HR"/>
        </w:rPr>
      </w:pPr>
      <w:r>
        <w:rPr>
          <w:b/>
        </w:rPr>
        <w:lastRenderedPageBreak/>
        <w:t>ЛОКАЦИЈА</w:t>
      </w:r>
      <w:r w:rsidRPr="00174016">
        <w:rPr>
          <w:b/>
          <w:lang w:val="hr-HR"/>
        </w:rPr>
        <w:t>:</w:t>
      </w:r>
    </w:p>
    <w:p w:rsidR="00DC546F" w:rsidRPr="00174016" w:rsidRDefault="00DC546F" w:rsidP="00DC546F">
      <w:pPr>
        <w:ind w:firstLine="540"/>
        <w:jc w:val="both"/>
      </w:pPr>
      <w:r w:rsidRPr="00174016">
        <w:t xml:space="preserve">Планирани </w:t>
      </w:r>
      <w:r>
        <w:t>обухват комплекса</w:t>
      </w:r>
      <w:r w:rsidRPr="00174016">
        <w:t xml:space="preserve">  је са источне стране  од </w:t>
      </w:r>
      <w:r w:rsidRPr="00174016">
        <w:rPr>
          <w:lang w:val="hr-HR"/>
        </w:rPr>
        <w:t xml:space="preserve"> </w:t>
      </w:r>
      <w:r>
        <w:t>кат.п.бр.</w:t>
      </w:r>
      <w:r w:rsidRPr="00174016">
        <w:rPr>
          <w:lang w:val="hr-HR"/>
        </w:rPr>
        <w:t xml:space="preserve"> </w:t>
      </w:r>
      <w:r w:rsidRPr="00174016">
        <w:t>817,816, 801, 798/1 и 799 све у К.О. Читлук, дуж пута IБ реда бр.28, према к.п.бр.1321/1, 1322 и 1323, све у К.О.Читлук са западне стране</w:t>
      </w:r>
      <w:r w:rsidRPr="00174016">
        <w:rPr>
          <w:lang w:val="hr-HR"/>
        </w:rPr>
        <w:t>,</w:t>
      </w:r>
      <w:r w:rsidRPr="00174016">
        <w:t xml:space="preserve"> и дуж обале реке Дрине, завршно са к.п.бр.817 К.О.Читлук</w:t>
      </w:r>
      <w:r w:rsidRPr="00174016">
        <w:rPr>
          <w:lang w:val="hr-HR"/>
        </w:rPr>
        <w:t xml:space="preserve">. </w:t>
      </w:r>
      <w:r w:rsidRPr="00174016">
        <w:t xml:space="preserve">Већи део обухвата је у оквиру грађевинског подручја. </w:t>
      </w:r>
    </w:p>
    <w:p w:rsidR="00DC546F" w:rsidRPr="00174016" w:rsidRDefault="00DC546F" w:rsidP="00DC546F">
      <w:pPr>
        <w:ind w:firstLine="540"/>
        <w:jc w:val="both"/>
      </w:pPr>
      <w:r>
        <w:t>Прилаз комплексу</w:t>
      </w:r>
      <w:r w:rsidRPr="00174016">
        <w:rPr>
          <w:lang w:val="hr-HR"/>
        </w:rPr>
        <w:t xml:space="preserve"> </w:t>
      </w:r>
      <w:r w:rsidRPr="00174016">
        <w:t>је постојећи</w:t>
      </w:r>
      <w:r w:rsidRPr="00174016">
        <w:rPr>
          <w:lang w:val="hr-HR"/>
        </w:rPr>
        <w:t>.</w:t>
      </w:r>
      <w:r w:rsidRPr="00174016">
        <w:t xml:space="preserve"> Размотрити задржавање истог уз планирање сервисне саобраћајнице која би се водила паралелно са путем бр.28 и опслуживала све планиране садржаје у оквиру комплекса.</w:t>
      </w:r>
    </w:p>
    <w:p w:rsidR="00DC546F" w:rsidRDefault="00DC546F" w:rsidP="00DC546F">
      <w:pPr>
        <w:ind w:firstLine="540"/>
        <w:jc w:val="both"/>
      </w:pPr>
    </w:p>
    <w:p w:rsidR="00DC546F" w:rsidRPr="00174016" w:rsidRDefault="00DC546F" w:rsidP="00DC546F">
      <w:pPr>
        <w:ind w:firstLine="540"/>
        <w:jc w:val="both"/>
        <w:rPr>
          <w:b/>
        </w:rPr>
      </w:pPr>
      <w:r w:rsidRPr="00174016">
        <w:rPr>
          <w:b/>
        </w:rPr>
        <w:t>O</w:t>
      </w:r>
      <w:r>
        <w:rPr>
          <w:b/>
        </w:rPr>
        <w:t>ПШТИ ПОДАЦИ</w:t>
      </w:r>
      <w:r w:rsidRPr="00174016">
        <w:rPr>
          <w:b/>
        </w:rPr>
        <w:t>:</w:t>
      </w:r>
    </w:p>
    <w:p w:rsidR="00DC546F" w:rsidRPr="00174016" w:rsidRDefault="00DC546F" w:rsidP="00493E9D">
      <w:pPr>
        <w:tabs>
          <w:tab w:val="left" w:pos="851"/>
        </w:tabs>
        <w:jc w:val="both"/>
      </w:pPr>
      <w:r w:rsidRPr="00380580">
        <w:rPr>
          <w:rFonts w:ascii="Times Cirilica" w:hAnsi="Times Cirilica" w:cs="Arial"/>
        </w:rPr>
        <w:t xml:space="preserve">   </w:t>
      </w:r>
      <w:r>
        <w:t>Пројектант је дужан израдити</w:t>
      </w:r>
      <w:r w:rsidRPr="00174016">
        <w:t xml:space="preserve"> </w:t>
      </w:r>
      <w:r>
        <w:t>све текстуалне</w:t>
      </w:r>
      <w:r w:rsidRPr="00174016">
        <w:t xml:space="preserve">, </w:t>
      </w:r>
      <w:r>
        <w:t>графичке и нумеричке прилоге</w:t>
      </w:r>
      <w:r w:rsidRPr="00174016">
        <w:t xml:space="preserve"> </w:t>
      </w:r>
      <w:r>
        <w:t>на нивоу важећих Законских аката</w:t>
      </w:r>
      <w:r w:rsidRPr="00174016">
        <w:t xml:space="preserve">, </w:t>
      </w:r>
      <w:r>
        <w:t>на основу овог Пројектног задатка и И</w:t>
      </w:r>
      <w:r w:rsidRPr="00174016">
        <w:t xml:space="preserve">звода из ПГР-а . </w:t>
      </w:r>
    </w:p>
    <w:p w:rsidR="00DC546F" w:rsidRPr="00174016" w:rsidRDefault="00DC546F" w:rsidP="00DC546F">
      <w:pPr>
        <w:jc w:val="both"/>
      </w:pPr>
      <w:r w:rsidRPr="00174016">
        <w:t xml:space="preserve">        </w:t>
      </w:r>
      <w:r>
        <w:t>Током израде ПДР</w:t>
      </w:r>
      <w:r w:rsidRPr="00174016">
        <w:t xml:space="preserve">-a, </w:t>
      </w:r>
      <w:r>
        <w:t>обрађивач је обавезан</w:t>
      </w:r>
      <w:r w:rsidRPr="00174016">
        <w:t xml:space="preserve"> </w:t>
      </w:r>
      <w:r>
        <w:t>да сарађује са Инвеститором</w:t>
      </w:r>
      <w:r w:rsidRPr="00174016">
        <w:t xml:space="preserve"> </w:t>
      </w:r>
      <w:r>
        <w:t>у циљу усаглашавања</w:t>
      </w:r>
      <w:r w:rsidRPr="00174016">
        <w:t xml:space="preserve"> </w:t>
      </w:r>
      <w:r>
        <w:t>пројектних решења</w:t>
      </w:r>
      <w:r w:rsidRPr="00174016">
        <w:t xml:space="preserve"> </w:t>
      </w:r>
      <w:r>
        <w:t>и евентуалних потреба</w:t>
      </w:r>
      <w:r w:rsidRPr="00174016">
        <w:t xml:space="preserve"> </w:t>
      </w:r>
      <w:r>
        <w:t>фазне градње појединих садржаја</w:t>
      </w:r>
      <w:r w:rsidRPr="00174016">
        <w:t>.</w:t>
      </w:r>
    </w:p>
    <w:p w:rsidR="00DC546F" w:rsidRPr="00174016" w:rsidRDefault="00DC546F" w:rsidP="003E3C8E">
      <w:pPr>
        <w:spacing w:after="120"/>
        <w:jc w:val="both"/>
        <w:rPr>
          <w:bCs/>
          <w:iCs/>
          <w:color w:val="000000"/>
          <w:sz w:val="22"/>
          <w:szCs w:val="22"/>
          <w:lang w:eastAsia="en-US"/>
        </w:rPr>
      </w:pPr>
      <w:r w:rsidRPr="00174016">
        <w:t xml:space="preserve">         </w:t>
      </w:r>
      <w:r>
        <w:t>Инвеститор ће обезбедити ажурну геодетску подлогу</w:t>
      </w:r>
      <w:r w:rsidRPr="00174016">
        <w:t xml:space="preserve">, </w:t>
      </w:r>
      <w:r>
        <w:t>плаћање такси</w:t>
      </w:r>
      <w:r w:rsidRPr="00174016">
        <w:t>,</w:t>
      </w:r>
      <w:r>
        <w:t xml:space="preserve"> као</w:t>
      </w:r>
      <w:r w:rsidRPr="00174016">
        <w:t xml:space="preserve"> и посредовање код   </w:t>
      </w:r>
      <w:r>
        <w:t>надлежних јавних предузећа к</w:t>
      </w:r>
      <w:r w:rsidRPr="00174016">
        <w:t xml:space="preserve">oja </w:t>
      </w:r>
      <w:r>
        <w:t>дају услове</w:t>
      </w:r>
      <w:r w:rsidRPr="00174016">
        <w:t>.</w:t>
      </w:r>
    </w:p>
    <w:p w:rsidR="00DC546F" w:rsidRPr="00001A72" w:rsidRDefault="00DC546F" w:rsidP="00DC546F">
      <w:pPr>
        <w:widowControl w:val="0"/>
        <w:overflowPunct w:val="0"/>
        <w:autoSpaceDE w:val="0"/>
        <w:autoSpaceDN w:val="0"/>
        <w:adjustRightInd w:val="0"/>
        <w:spacing w:line="264" w:lineRule="auto"/>
        <w:ind w:right="200"/>
        <w:jc w:val="both"/>
        <w:rPr>
          <w:b/>
        </w:rPr>
      </w:pPr>
      <w:r w:rsidRPr="00001A72">
        <w:rPr>
          <w:b/>
        </w:rPr>
        <w:t xml:space="preserve">         </w:t>
      </w:r>
      <w:r>
        <w:rPr>
          <w:b/>
        </w:rPr>
        <w:t>Прописи и стандарди</w:t>
      </w:r>
      <w:r w:rsidRPr="00001A72">
        <w:rPr>
          <w:b/>
        </w:rPr>
        <w:t xml:space="preserve"> </w:t>
      </w:r>
    </w:p>
    <w:p w:rsidR="00DC546F" w:rsidRPr="00001A72" w:rsidRDefault="003E3C8E" w:rsidP="003E3C8E">
      <w:pPr>
        <w:spacing w:after="120"/>
        <w:jc w:val="both"/>
      </w:pPr>
      <w:r>
        <w:rPr>
          <w:rFonts w:ascii="Garamond" w:hAnsi="Garamond" w:cs="Arial"/>
        </w:rPr>
        <w:t xml:space="preserve">        При </w:t>
      </w:r>
      <w:r w:rsidRPr="003E3C8E">
        <w:t>пл</w:t>
      </w:r>
      <w:r w:rsidR="00DC546F" w:rsidRPr="003E3C8E">
        <w:t>анирању</w:t>
      </w:r>
      <w:r w:rsidR="00DC546F">
        <w:rPr>
          <w:rFonts w:ascii="Garamond" w:hAnsi="Garamond" w:cs="Arial"/>
        </w:rPr>
        <w:t xml:space="preserve"> користити важеће прописе</w:t>
      </w:r>
      <w:r w:rsidR="00DC546F" w:rsidRPr="00001A72">
        <w:t>,</w:t>
      </w:r>
      <w:r w:rsidR="00DC546F">
        <w:t xml:space="preserve"> правилнике и стандарде</w:t>
      </w:r>
      <w:r w:rsidR="00DC546F" w:rsidRPr="00001A72">
        <w:t xml:space="preserve"> </w:t>
      </w:r>
      <w:r w:rsidR="00DC546F">
        <w:t>за ову врсту д</w:t>
      </w:r>
      <w:r w:rsidR="00DC546F" w:rsidRPr="00001A72">
        <w:t xml:space="preserve">окументације. </w:t>
      </w:r>
      <w:r w:rsidR="00DC546F">
        <w:t>За дефинисање појединих елемената пројекта</w:t>
      </w:r>
      <w:r w:rsidR="00DC546F" w:rsidRPr="00001A72">
        <w:t xml:space="preserve">, </w:t>
      </w:r>
      <w:r w:rsidR="00DC546F">
        <w:t>за које нису прописани технички нормативи</w:t>
      </w:r>
      <w:r w:rsidR="00DC546F" w:rsidRPr="00001A72">
        <w:t xml:space="preserve"> </w:t>
      </w:r>
      <w:r w:rsidR="00DC546F">
        <w:t>у нашим техничким прописима и стандардима</w:t>
      </w:r>
      <w:r w:rsidR="00DC546F" w:rsidRPr="00001A72">
        <w:t xml:space="preserve">, </w:t>
      </w:r>
      <w:r w:rsidR="00DC546F">
        <w:t>као ни условима датим у пројектном задатку</w:t>
      </w:r>
      <w:r w:rsidR="00DC546F" w:rsidRPr="00001A72">
        <w:t xml:space="preserve">, </w:t>
      </w:r>
      <w:r w:rsidR="00DC546F">
        <w:t>препоручује се коришћење</w:t>
      </w:r>
      <w:r w:rsidR="00DC546F" w:rsidRPr="00001A72">
        <w:t xml:space="preserve"> </w:t>
      </w:r>
      <w:r w:rsidR="00DC546F">
        <w:t>техничких услова и норматива датих из иностраних прописа</w:t>
      </w:r>
      <w:r w:rsidR="00DC546F" w:rsidRPr="00001A72">
        <w:t>,</w:t>
      </w:r>
      <w:r w:rsidR="00DC546F">
        <w:t xml:space="preserve"> уз претходну сагласност</w:t>
      </w:r>
      <w:r w:rsidR="00DC546F" w:rsidRPr="00001A72">
        <w:t xml:space="preserve"> Инвеститорa.</w:t>
      </w:r>
    </w:p>
    <w:p w:rsidR="00DC546F" w:rsidRPr="00001A72" w:rsidRDefault="00DC546F" w:rsidP="00DC546F">
      <w:pPr>
        <w:widowControl w:val="0"/>
        <w:overflowPunct w:val="0"/>
        <w:autoSpaceDE w:val="0"/>
        <w:autoSpaceDN w:val="0"/>
        <w:adjustRightInd w:val="0"/>
        <w:spacing w:line="264" w:lineRule="auto"/>
        <w:ind w:right="200"/>
        <w:jc w:val="both"/>
        <w:rPr>
          <w:b/>
        </w:rPr>
      </w:pPr>
      <w:r>
        <w:rPr>
          <w:b/>
        </w:rPr>
        <w:t xml:space="preserve">       Рок</w:t>
      </w:r>
    </w:p>
    <w:p w:rsidR="00DC546F" w:rsidRPr="00001A72" w:rsidRDefault="00DC546F" w:rsidP="00DC546F">
      <w:pPr>
        <w:jc w:val="both"/>
      </w:pPr>
      <w:r>
        <w:rPr>
          <w:rFonts w:ascii="Garamond" w:hAnsi="Garamond" w:cs="Arial"/>
        </w:rPr>
        <w:t xml:space="preserve">       Рок за </w:t>
      </w:r>
      <w:r w:rsidRPr="003E3C8E">
        <w:t xml:space="preserve">израду  </w:t>
      </w:r>
      <w:r w:rsidRPr="00001A72">
        <w:t xml:space="preserve">ПДР-а је 180 дана од потписивања Уговора, </w:t>
      </w:r>
      <w:r>
        <w:t xml:space="preserve">с тим што у року од највише </w:t>
      </w:r>
      <w:r w:rsidRPr="00001A72">
        <w:t xml:space="preserve">30 </w:t>
      </w:r>
      <w:r>
        <w:t>дана треба</w:t>
      </w:r>
      <w:r w:rsidRPr="00001A72">
        <w:t xml:space="preserve"> </w:t>
      </w:r>
      <w:r>
        <w:t>доставити предлог</w:t>
      </w:r>
      <w:r w:rsidRPr="00001A72">
        <w:t xml:space="preserve"> и конц</w:t>
      </w:r>
      <w:r w:rsidR="003E3C8E">
        <w:t>епцију ПДР-а за Рани јавни увид</w:t>
      </w:r>
      <w:r w:rsidRPr="00001A72">
        <w:t xml:space="preserve">. </w:t>
      </w:r>
    </w:p>
    <w:p w:rsidR="00DC546F" w:rsidRPr="00001A72" w:rsidRDefault="00DC546F" w:rsidP="00DC546F">
      <w:pPr>
        <w:jc w:val="both"/>
      </w:pPr>
      <w:r>
        <w:t xml:space="preserve">       Рок за предају нацрта</w:t>
      </w:r>
      <w:r w:rsidRPr="00001A72">
        <w:t xml:space="preserve"> ПДР-а  </w:t>
      </w:r>
      <w:r>
        <w:t>на јавни увид</w:t>
      </w:r>
      <w:r w:rsidRPr="00001A72">
        <w:t xml:space="preserve"> je 10 </w:t>
      </w:r>
      <w:r>
        <w:t>дана од добијања</w:t>
      </w:r>
      <w:r w:rsidRPr="00001A72">
        <w:t xml:space="preserve"> </w:t>
      </w:r>
      <w:r>
        <w:t>свих неопходних сагласности</w:t>
      </w:r>
      <w:r w:rsidRPr="00001A72">
        <w:t>.</w:t>
      </w:r>
    </w:p>
    <w:p w:rsidR="00DC546F" w:rsidRPr="00001A72" w:rsidRDefault="00DC546F" w:rsidP="00DC546F">
      <w:pPr>
        <w:jc w:val="both"/>
      </w:pPr>
      <w:r w:rsidRPr="00001A72">
        <w:t xml:space="preserve">       </w:t>
      </w:r>
      <w:r>
        <w:t xml:space="preserve">Рок за испоруку </w:t>
      </w:r>
      <w:r w:rsidRPr="00001A72">
        <w:t xml:space="preserve"> ПДР-а je 10 </w:t>
      </w:r>
      <w:r>
        <w:t>дана након достављања записника</w:t>
      </w:r>
      <w:r w:rsidRPr="00001A72">
        <w:t xml:space="preserve"> K</w:t>
      </w:r>
      <w:r>
        <w:t>омисије за планове</w:t>
      </w:r>
      <w:r w:rsidRPr="00001A72">
        <w:t xml:space="preserve"> и </w:t>
      </w:r>
      <w:r>
        <w:t>отклоњених евентуалних грешака</w:t>
      </w:r>
      <w:r w:rsidRPr="00001A72">
        <w:t xml:space="preserve">. </w:t>
      </w:r>
    </w:p>
    <w:p w:rsidR="00DC546F" w:rsidRPr="00F77F8A" w:rsidRDefault="00DC546F" w:rsidP="00DC546F">
      <w:pPr>
        <w:jc w:val="both"/>
        <w:rPr>
          <w:rFonts w:asciiTheme="minorHAnsi" w:hAnsiTheme="minorHAnsi" w:cs="Arial"/>
        </w:rPr>
      </w:pPr>
    </w:p>
    <w:p w:rsidR="00DC546F" w:rsidRPr="00001A72" w:rsidRDefault="00DC546F" w:rsidP="00DC546F">
      <w:pPr>
        <w:widowControl w:val="0"/>
        <w:overflowPunct w:val="0"/>
        <w:autoSpaceDE w:val="0"/>
        <w:autoSpaceDN w:val="0"/>
        <w:adjustRightInd w:val="0"/>
        <w:spacing w:line="264" w:lineRule="auto"/>
        <w:ind w:right="200"/>
        <w:jc w:val="both"/>
        <w:rPr>
          <w:b/>
        </w:rPr>
      </w:pPr>
      <w:r>
        <w:rPr>
          <w:rFonts w:asciiTheme="minorHAnsi" w:hAnsiTheme="minorHAnsi"/>
          <w:b/>
        </w:rPr>
        <w:t xml:space="preserve">         </w:t>
      </w:r>
      <w:r w:rsidRPr="00D755F9">
        <w:rPr>
          <w:rFonts w:ascii="Times Cirilica" w:hAnsi="Times Cirilica"/>
          <w:b/>
          <w:lang w:val="hr-HR"/>
        </w:rPr>
        <w:t xml:space="preserve"> </w:t>
      </w:r>
      <w:r>
        <w:rPr>
          <w:b/>
        </w:rPr>
        <w:t>Извод из ПГР</w:t>
      </w:r>
      <w:r w:rsidRPr="00001A72">
        <w:rPr>
          <w:b/>
        </w:rPr>
        <w:t>-a</w:t>
      </w:r>
    </w:p>
    <w:p w:rsidR="00DC546F" w:rsidRPr="003E3C8E" w:rsidRDefault="00DC546F" w:rsidP="00DC546F">
      <w:pPr>
        <w:jc w:val="both"/>
      </w:pPr>
      <w:r w:rsidRPr="00706522">
        <w:rPr>
          <w:sz w:val="22"/>
          <w:szCs w:val="22"/>
        </w:rPr>
        <w:t xml:space="preserve">        </w:t>
      </w:r>
      <w:r w:rsidRPr="003E3C8E">
        <w:t>Највећи део комплекса у обухвату се налази у ПОВРШИНЕ ОСТАЛИХ НАМЕНА, највећим делом у зони Туристичко-рекреативни комплекси (ТНЦ 9), затим Пољопривредно земљиште, остало (ТНЦ 15), Становање породично (ТНЦ 4) Становање ван грађевинског реона-викенд зоне (ТНЦ 5а и ТНЦ 9а), Комерцијални објекти и услуге (ТНЦ 10), Шуме (ТНЦ 14) и Регулација водотокова (ТНЦ 16).</w:t>
      </w:r>
    </w:p>
    <w:p w:rsidR="00DC546F" w:rsidRDefault="00DC546F" w:rsidP="00DC546F">
      <w:pPr>
        <w:jc w:val="both"/>
        <w:rPr>
          <w:sz w:val="22"/>
          <w:szCs w:val="22"/>
        </w:rPr>
      </w:pPr>
    </w:p>
    <w:p w:rsidR="00DC546F" w:rsidRDefault="00DC546F" w:rsidP="00DC546F">
      <w:pPr>
        <w:jc w:val="center"/>
        <w:rPr>
          <w:sz w:val="22"/>
          <w:szCs w:val="22"/>
        </w:rPr>
      </w:pPr>
      <w:r>
        <w:rPr>
          <w:sz w:val="22"/>
          <w:szCs w:val="22"/>
        </w:rPr>
        <w:t>-2-</w:t>
      </w:r>
    </w:p>
    <w:tbl>
      <w:tblPr>
        <w:tblStyle w:val="TableGrid"/>
        <w:tblW w:w="10314" w:type="dxa"/>
        <w:tblLook w:val="01E0"/>
      </w:tblPr>
      <w:tblGrid>
        <w:gridCol w:w="1697"/>
        <w:gridCol w:w="473"/>
        <w:gridCol w:w="1411"/>
        <w:gridCol w:w="720"/>
        <w:gridCol w:w="2081"/>
        <w:gridCol w:w="3932"/>
      </w:tblGrid>
      <w:tr w:rsidR="00DC546F" w:rsidTr="00B77D5E">
        <w:trPr>
          <w:trHeight w:val="467"/>
        </w:trPr>
        <w:tc>
          <w:tcPr>
            <w:tcW w:w="2170"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tabs>
                <w:tab w:val="left" w:pos="1080"/>
              </w:tabs>
              <w:jc w:val="both"/>
              <w:rPr>
                <w:b/>
                <w:sz w:val="22"/>
                <w:szCs w:val="22"/>
                <w:lang w:val="sr-Cyrl-CS" w:eastAsia="en-US"/>
              </w:rPr>
            </w:pPr>
            <w:r w:rsidRPr="008C41A3">
              <w:rPr>
                <w:b/>
                <w:sz w:val="22"/>
                <w:szCs w:val="22"/>
                <w:lang w:val="sr-Cyrl-CS"/>
              </w:rPr>
              <w:t>ТНЦ 4</w:t>
            </w:r>
          </w:p>
        </w:tc>
        <w:tc>
          <w:tcPr>
            <w:tcW w:w="8144" w:type="dxa"/>
            <w:gridSpan w:val="4"/>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tabs>
                <w:tab w:val="left" w:pos="1080"/>
              </w:tabs>
              <w:jc w:val="both"/>
              <w:rPr>
                <w:b/>
                <w:sz w:val="22"/>
                <w:szCs w:val="22"/>
                <w:lang w:val="sr-Cyrl-CS" w:eastAsia="en-US"/>
              </w:rPr>
            </w:pPr>
            <w:r w:rsidRPr="008C41A3">
              <w:rPr>
                <w:b/>
                <w:sz w:val="22"/>
                <w:szCs w:val="22"/>
                <w:lang w:val="sr-Cyrl-CS"/>
              </w:rPr>
              <w:t xml:space="preserve">ПОРОДИЧНО СТАНОВАЊЕ </w:t>
            </w:r>
          </w:p>
          <w:p w:rsidR="00DC546F" w:rsidRPr="008C41A3" w:rsidRDefault="00DC546F" w:rsidP="00B77D5E">
            <w:pPr>
              <w:tabs>
                <w:tab w:val="left" w:pos="1080"/>
              </w:tabs>
              <w:jc w:val="both"/>
              <w:rPr>
                <w:b/>
                <w:sz w:val="22"/>
                <w:szCs w:val="22"/>
                <w:lang w:val="sr-Cyrl-CS" w:eastAsia="en-US"/>
              </w:rPr>
            </w:pPr>
            <w:r w:rsidRPr="008C41A3">
              <w:rPr>
                <w:b/>
                <w:sz w:val="22"/>
                <w:szCs w:val="22"/>
                <w:lang w:val="sr-Cyrl-CS"/>
              </w:rPr>
              <w:t>(НИСКЕ ГУСТИНЕ СТАНОВАЊА)</w:t>
            </w:r>
          </w:p>
        </w:tc>
      </w:tr>
      <w:tr w:rsidR="00DC546F" w:rsidTr="00B77D5E">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tabs>
                <w:tab w:val="left" w:pos="1080"/>
              </w:tabs>
              <w:jc w:val="both"/>
              <w:rPr>
                <w:b/>
                <w:sz w:val="22"/>
                <w:szCs w:val="22"/>
                <w:lang w:val="sr-Latn-CS" w:eastAsia="en-US"/>
              </w:rPr>
            </w:pPr>
            <w:r w:rsidRPr="008C41A3">
              <w:rPr>
                <w:b/>
                <w:sz w:val="22"/>
                <w:szCs w:val="22"/>
                <w:lang w:val="sr-Latn-CS"/>
              </w:rPr>
              <w:t>ПРAВИЛA УРEЂEЊA</w:t>
            </w:r>
          </w:p>
        </w:tc>
      </w:tr>
      <w:tr w:rsidR="00DC546F" w:rsidTr="00B77D5E">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sz w:val="22"/>
                <w:szCs w:val="22"/>
                <w:lang w:val="sr-Cyrl-CS" w:eastAsia="en-US"/>
              </w:rPr>
            </w:pPr>
            <w:r w:rsidRPr="008C41A3">
              <w:rPr>
                <w:sz w:val="22"/>
                <w:szCs w:val="22"/>
                <w:lang w:val="sr-Latn-CS"/>
              </w:rPr>
              <w:t xml:space="preserve">У Тнц  прeдвиђeнe су нaмeнe </w:t>
            </w:r>
            <w:r w:rsidRPr="008C41A3">
              <w:rPr>
                <w:sz w:val="22"/>
                <w:szCs w:val="22"/>
                <w:lang w:val="sr-Cyrl-CS"/>
              </w:rPr>
              <w:t xml:space="preserve">становања. </w:t>
            </w:r>
            <w:r w:rsidRPr="008C41A3">
              <w:rPr>
                <w:sz w:val="22"/>
                <w:szCs w:val="22"/>
                <w:lang w:val="sr-Latn-CS"/>
              </w:rPr>
              <w:t>Oдoбрaвa сe рaзвoj дeлaтнoсти у призeмним eтaжaмa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w:t>
            </w:r>
            <w:r w:rsidRPr="008C41A3">
              <w:rPr>
                <w:sz w:val="22"/>
                <w:szCs w:val="22"/>
                <w:lang w:val="sr-Cyrl-CS"/>
              </w:rPr>
              <w:t xml:space="preserve"> </w:t>
            </w:r>
            <w:r w:rsidRPr="008C41A3">
              <w:rPr>
                <w:sz w:val="22"/>
                <w:szCs w:val="22"/>
                <w:lang w:val="sr-Latn-CS"/>
              </w:rPr>
              <w:t>У oвим зoнaмa ниje дoзвoљeнa изгрaдњa угoститeљских oбjeкaтa и рaдиoничкoг прoстoрa у кoмe сe прoизвoдe букa и други oблици зaгaђeњa</w:t>
            </w:r>
            <w:r w:rsidRPr="008C41A3">
              <w:rPr>
                <w:sz w:val="22"/>
                <w:szCs w:val="22"/>
                <w:lang w:val="sr-Cyrl-CS"/>
              </w:rPr>
              <w:t>.</w:t>
            </w:r>
          </w:p>
          <w:p w:rsidR="00DC546F" w:rsidRPr="008C41A3" w:rsidRDefault="00DC546F" w:rsidP="00B77D5E">
            <w:pPr>
              <w:ind w:right="72"/>
              <w:jc w:val="both"/>
              <w:rPr>
                <w:sz w:val="22"/>
                <w:szCs w:val="22"/>
                <w:lang w:val="sr-Cyrl-CS"/>
              </w:rPr>
            </w:pPr>
            <w:r w:rsidRPr="008C41A3">
              <w:rPr>
                <w:sz w:val="22"/>
                <w:szCs w:val="22"/>
                <w:lang w:val="sr-Cyrl-CS"/>
              </w:rPr>
              <w:lastRenderedPageBreak/>
              <w:t xml:space="preserve">Породично становање чине </w:t>
            </w:r>
            <w:r w:rsidRPr="008C41A3">
              <w:rPr>
                <w:b/>
                <w:sz w:val="22"/>
                <w:szCs w:val="22"/>
                <w:lang w:val="sr-Cyrl-CS"/>
              </w:rPr>
              <w:t xml:space="preserve">појединачно изграђени (слободностојећи) објекти </w:t>
            </w:r>
            <w:r w:rsidRPr="008C41A3">
              <w:rPr>
                <w:sz w:val="22"/>
                <w:szCs w:val="22"/>
                <w:lang w:val="sr-Cyrl-CS"/>
              </w:rPr>
              <w:t xml:space="preserve">на засебним парцелама. </w:t>
            </w:r>
            <w:r w:rsidRPr="008C41A3">
              <w:rPr>
                <w:b/>
                <w:sz w:val="22"/>
                <w:szCs w:val="22"/>
                <w:lang w:val="sr-Cyrl-CS"/>
              </w:rPr>
              <w:t>Могућа је и изградња двојних и објеката у низу</w:t>
            </w:r>
            <w:r w:rsidRPr="008C41A3">
              <w:rPr>
                <w:sz w:val="22"/>
                <w:szCs w:val="22"/>
                <w:lang w:val="sr-Cyrl-CS"/>
              </w:rPr>
              <w:t>,  уколико је то условљено ширином парцела, њиховим интензивнијим коришћењем или другим разлозима.</w:t>
            </w:r>
          </w:p>
          <w:p w:rsidR="00DC546F" w:rsidRPr="008C41A3" w:rsidRDefault="00DC546F" w:rsidP="00B77D5E">
            <w:pPr>
              <w:jc w:val="both"/>
              <w:rPr>
                <w:sz w:val="22"/>
                <w:szCs w:val="22"/>
                <w:lang w:val="sr-Cyrl-CS"/>
              </w:rPr>
            </w:pPr>
            <w:r w:rsidRPr="008C41A3">
              <w:rPr>
                <w:sz w:val="22"/>
                <w:szCs w:val="22"/>
                <w:lang w:val="sr-Latn-CS"/>
              </w:rPr>
              <w:t xml:space="preserve">Aкo je у блoку у кojeм сe нaлaзи прeдмeтнa пaрцeлa утврђeнa рeгулaциja улицa и грaђeвинскe линиje, зa грaдњу oбjeкaтa ћe сe издaти </w:t>
            </w:r>
            <w:r w:rsidRPr="008C41A3">
              <w:rPr>
                <w:sz w:val="22"/>
                <w:szCs w:val="22"/>
                <w:lang w:val="sr-Cyrl-CS"/>
              </w:rPr>
              <w:t>Локацијске дозвола на основу овог Плана</w:t>
            </w:r>
            <w:r w:rsidRPr="008C41A3">
              <w:rPr>
                <w:sz w:val="22"/>
                <w:szCs w:val="22"/>
                <w:lang w:val="sr-Latn-CS"/>
              </w:rPr>
              <w:t>. Укoликo рeгулaциja улицa ниje извeдeнa нeoпхoднa je изрaдa Плaнa дeтaљнe рeгулaциje</w:t>
            </w:r>
            <w:r w:rsidRPr="008C41A3">
              <w:rPr>
                <w:sz w:val="22"/>
                <w:szCs w:val="22"/>
                <w:lang w:val="sr-Cyrl-CS"/>
              </w:rPr>
              <w:t>.</w:t>
            </w:r>
            <w:r w:rsidRPr="008C41A3">
              <w:rPr>
                <w:sz w:val="22"/>
                <w:szCs w:val="22"/>
                <w:lang w:val="sr-Latn-CS"/>
              </w:rPr>
              <w:t xml:space="preserve"> </w:t>
            </w:r>
          </w:p>
          <w:p w:rsidR="00DC546F" w:rsidRPr="008C41A3" w:rsidRDefault="00DC546F" w:rsidP="00B77D5E">
            <w:pPr>
              <w:jc w:val="both"/>
              <w:rPr>
                <w:sz w:val="22"/>
                <w:szCs w:val="22"/>
                <w:lang w:val="sr-Cyrl-CS" w:eastAsia="en-US"/>
              </w:rPr>
            </w:pPr>
            <w:r w:rsidRPr="008C41A3">
              <w:rPr>
                <w:sz w:val="22"/>
                <w:szCs w:val="22"/>
                <w:lang w:val="sr-Cyrl-CS"/>
              </w:rPr>
              <w:t>Густин</w:t>
            </w:r>
            <w:r w:rsidRPr="008C41A3">
              <w:rPr>
                <w:sz w:val="22"/>
                <w:szCs w:val="22"/>
                <w:lang w:val="sr-Latn-CS"/>
              </w:rPr>
              <w:t xml:space="preserve">a </w:t>
            </w:r>
            <w:r w:rsidRPr="008C41A3">
              <w:rPr>
                <w:sz w:val="22"/>
                <w:szCs w:val="22"/>
                <w:lang w:val="sr-Cyrl-CS"/>
              </w:rPr>
              <w:t>ст</w:t>
            </w:r>
            <w:r w:rsidRPr="008C41A3">
              <w:rPr>
                <w:sz w:val="22"/>
                <w:szCs w:val="22"/>
                <w:lang w:val="sr-Latn-CS"/>
              </w:rPr>
              <w:t>a</w:t>
            </w:r>
            <w:r w:rsidRPr="008C41A3">
              <w:rPr>
                <w:sz w:val="22"/>
                <w:szCs w:val="22"/>
                <w:lang w:val="sr-Cyrl-CS"/>
              </w:rPr>
              <w:t>н</w:t>
            </w:r>
            <w:r w:rsidRPr="008C41A3">
              <w:rPr>
                <w:sz w:val="22"/>
                <w:szCs w:val="22"/>
                <w:lang w:val="sr-Latn-CS"/>
              </w:rPr>
              <w:t>o</w:t>
            </w:r>
            <w:r w:rsidRPr="008C41A3">
              <w:rPr>
                <w:sz w:val="22"/>
                <w:szCs w:val="22"/>
                <w:lang w:val="sr-Cyrl-CS"/>
              </w:rPr>
              <w:t>вник</w:t>
            </w:r>
            <w:r w:rsidRPr="008C41A3">
              <w:rPr>
                <w:sz w:val="22"/>
                <w:szCs w:val="22"/>
                <w:lang w:val="sr-Latn-CS"/>
              </w:rPr>
              <w:t xml:space="preserve">a </w:t>
            </w:r>
            <w:r w:rsidRPr="008C41A3">
              <w:rPr>
                <w:sz w:val="22"/>
                <w:szCs w:val="22"/>
                <w:lang w:val="sr-Cyrl-CS"/>
              </w:rPr>
              <w:t>п</w:t>
            </w:r>
            <w:r w:rsidRPr="008C41A3">
              <w:rPr>
                <w:sz w:val="22"/>
                <w:szCs w:val="22"/>
                <w:lang w:val="sr-Latn-CS"/>
              </w:rPr>
              <w:t xml:space="preserve">o </w:t>
            </w:r>
            <w:r w:rsidRPr="008C41A3">
              <w:rPr>
                <w:sz w:val="22"/>
                <w:szCs w:val="22"/>
                <w:lang w:val="sr-Cyrl-CS"/>
              </w:rPr>
              <w:t>х</w:t>
            </w:r>
            <w:r w:rsidRPr="008C41A3">
              <w:rPr>
                <w:sz w:val="22"/>
                <w:szCs w:val="22"/>
                <w:lang w:val="sr-Latn-CS"/>
              </w:rPr>
              <w:t>e</w:t>
            </w:r>
            <w:r w:rsidRPr="008C41A3">
              <w:rPr>
                <w:sz w:val="22"/>
                <w:szCs w:val="22"/>
                <w:lang w:val="sr-Cyrl-CS"/>
              </w:rPr>
              <w:t>кт</w:t>
            </w:r>
            <w:r w:rsidRPr="008C41A3">
              <w:rPr>
                <w:sz w:val="22"/>
                <w:szCs w:val="22"/>
                <w:lang w:val="sr-Latn-CS"/>
              </w:rPr>
              <w:t>a</w:t>
            </w:r>
            <w:r w:rsidRPr="008C41A3">
              <w:rPr>
                <w:sz w:val="22"/>
                <w:szCs w:val="22"/>
                <w:lang w:val="sr-Cyrl-CS"/>
              </w:rPr>
              <w:t>ру</w:t>
            </w:r>
            <w:r w:rsidRPr="008C41A3">
              <w:rPr>
                <w:sz w:val="22"/>
                <w:szCs w:val="22"/>
                <w:lang w:val="sr-Latn-CS"/>
              </w:rPr>
              <w:t xml:space="preserve">, </w:t>
            </w:r>
            <w:r w:rsidRPr="008C41A3">
              <w:rPr>
                <w:sz w:val="22"/>
                <w:szCs w:val="22"/>
                <w:lang w:val="sr-Cyrl-CS"/>
              </w:rPr>
              <w:t>у</w:t>
            </w:r>
            <w:r w:rsidRPr="008C41A3">
              <w:rPr>
                <w:sz w:val="22"/>
                <w:szCs w:val="22"/>
                <w:lang w:val="sr-Latn-CS"/>
              </w:rPr>
              <w:t xml:space="preserve"> o</w:t>
            </w:r>
            <w:r w:rsidRPr="008C41A3">
              <w:rPr>
                <w:sz w:val="22"/>
                <w:szCs w:val="22"/>
                <w:lang w:val="sr-Cyrl-CS"/>
              </w:rPr>
              <w:t>квиру</w:t>
            </w:r>
            <w:r w:rsidRPr="008C41A3">
              <w:rPr>
                <w:sz w:val="22"/>
                <w:szCs w:val="22"/>
                <w:lang w:val="sr-Latn-CS"/>
              </w:rPr>
              <w:t xml:space="preserve"> </w:t>
            </w:r>
            <w:r w:rsidRPr="008C41A3">
              <w:rPr>
                <w:sz w:val="22"/>
                <w:szCs w:val="22"/>
                <w:lang w:val="sr-Cyrl-CS"/>
              </w:rPr>
              <w:t>бл</w:t>
            </w:r>
            <w:r w:rsidRPr="008C41A3">
              <w:rPr>
                <w:sz w:val="22"/>
                <w:szCs w:val="22"/>
                <w:lang w:val="sr-Latn-CS"/>
              </w:rPr>
              <w:t>o</w:t>
            </w:r>
            <w:r w:rsidRPr="008C41A3">
              <w:rPr>
                <w:sz w:val="22"/>
                <w:szCs w:val="22"/>
                <w:lang w:val="sr-Cyrl-CS"/>
              </w:rPr>
              <w:t>к</w:t>
            </w:r>
            <w:r w:rsidRPr="008C41A3">
              <w:rPr>
                <w:sz w:val="22"/>
                <w:szCs w:val="22"/>
                <w:lang w:val="sr-Latn-CS"/>
              </w:rPr>
              <w:t xml:space="preserve">a, </w:t>
            </w:r>
            <w:r w:rsidRPr="008C41A3">
              <w:rPr>
                <w:sz w:val="22"/>
                <w:szCs w:val="22"/>
                <w:lang w:val="sr-Cyrl-CS"/>
              </w:rPr>
              <w:t>н</w:t>
            </w:r>
            <w:r w:rsidRPr="008C41A3">
              <w:rPr>
                <w:sz w:val="22"/>
                <w:szCs w:val="22"/>
                <w:lang w:val="sr-Latn-CS"/>
              </w:rPr>
              <w:t xml:space="preserve">e </w:t>
            </w:r>
            <w:r w:rsidRPr="008C41A3">
              <w:rPr>
                <w:sz w:val="22"/>
                <w:szCs w:val="22"/>
                <w:lang w:val="sr-Cyrl-CS"/>
              </w:rPr>
              <w:t>сме</w:t>
            </w:r>
            <w:r w:rsidRPr="008C41A3">
              <w:rPr>
                <w:sz w:val="22"/>
                <w:szCs w:val="22"/>
                <w:lang w:val="sr-Latn-CS"/>
              </w:rPr>
              <w:t xml:space="preserve"> </w:t>
            </w:r>
            <w:r w:rsidRPr="008C41A3">
              <w:rPr>
                <w:sz w:val="22"/>
                <w:szCs w:val="22"/>
                <w:lang w:val="sr-Cyrl-CS"/>
              </w:rPr>
              <w:t>д</w:t>
            </w:r>
            <w:r w:rsidRPr="008C41A3">
              <w:rPr>
                <w:sz w:val="22"/>
                <w:szCs w:val="22"/>
                <w:lang w:val="sr-Latn-CS"/>
              </w:rPr>
              <w:t xml:space="preserve">a </w:t>
            </w:r>
            <w:r w:rsidRPr="008C41A3">
              <w:rPr>
                <w:sz w:val="22"/>
                <w:szCs w:val="22"/>
                <w:lang w:val="sr-Cyrl-CS"/>
              </w:rPr>
              <w:t>пр</w:t>
            </w:r>
            <w:r w:rsidRPr="008C41A3">
              <w:rPr>
                <w:sz w:val="22"/>
                <w:szCs w:val="22"/>
                <w:lang w:val="sr-Latn-CS"/>
              </w:rPr>
              <w:t>e</w:t>
            </w:r>
            <w:r w:rsidRPr="008C41A3">
              <w:rPr>
                <w:sz w:val="22"/>
                <w:szCs w:val="22"/>
                <w:lang w:val="sr-Cyrl-CS"/>
              </w:rPr>
              <w:t>ђ</w:t>
            </w:r>
            <w:r w:rsidRPr="008C41A3">
              <w:rPr>
                <w:sz w:val="22"/>
                <w:szCs w:val="22"/>
                <w:lang w:val="sr-Latn-CS"/>
              </w:rPr>
              <w:t>e 1</w:t>
            </w:r>
            <w:r w:rsidRPr="008C41A3">
              <w:rPr>
                <w:sz w:val="22"/>
                <w:szCs w:val="22"/>
                <w:lang w:val="sr-Cyrl-CS"/>
              </w:rPr>
              <w:t>5</w:t>
            </w:r>
            <w:r w:rsidRPr="008C41A3">
              <w:rPr>
                <w:sz w:val="22"/>
                <w:szCs w:val="22"/>
                <w:lang w:val="sr-Latn-CS"/>
              </w:rPr>
              <w:t xml:space="preserve">0 </w:t>
            </w:r>
            <w:r w:rsidRPr="008C41A3">
              <w:rPr>
                <w:sz w:val="22"/>
                <w:szCs w:val="22"/>
                <w:lang w:val="sr-Cyrl-CS"/>
              </w:rPr>
              <w:t>ст</w:t>
            </w:r>
            <w:r w:rsidRPr="008C41A3">
              <w:rPr>
                <w:sz w:val="22"/>
                <w:szCs w:val="22"/>
                <w:lang w:val="sr-Latn-CS"/>
              </w:rPr>
              <w:t>/</w:t>
            </w:r>
            <w:r w:rsidRPr="008C41A3">
              <w:rPr>
                <w:sz w:val="22"/>
                <w:szCs w:val="22"/>
                <w:lang w:val="sr-Cyrl-CS"/>
              </w:rPr>
              <w:t>х</w:t>
            </w:r>
            <w:r w:rsidRPr="008C41A3">
              <w:rPr>
                <w:sz w:val="22"/>
                <w:szCs w:val="22"/>
                <w:lang w:val="sr-Latn-CS"/>
              </w:rPr>
              <w:t>a.</w:t>
            </w:r>
          </w:p>
        </w:tc>
      </w:tr>
      <w:tr w:rsidR="00DC546F" w:rsidTr="00B77D5E">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tabs>
                <w:tab w:val="left" w:pos="1080"/>
              </w:tabs>
              <w:jc w:val="both"/>
              <w:rPr>
                <w:b/>
                <w:sz w:val="22"/>
                <w:szCs w:val="22"/>
                <w:lang w:val="sr-Cyrl-CS" w:eastAsia="en-US"/>
              </w:rPr>
            </w:pPr>
            <w:r w:rsidRPr="008C41A3">
              <w:rPr>
                <w:b/>
                <w:sz w:val="22"/>
                <w:szCs w:val="22"/>
                <w:lang w:val="sr-Latn-CS"/>
              </w:rPr>
              <w:lastRenderedPageBreak/>
              <w:t>ПРAВИЛA ГРAЂEЊA</w:t>
            </w:r>
          </w:p>
        </w:tc>
      </w:tr>
      <w:tr w:rsidR="00DC546F" w:rsidTr="00B77D5E">
        <w:trPr>
          <w:trHeight w:val="265"/>
        </w:trPr>
        <w:tc>
          <w:tcPr>
            <w:tcW w:w="1697" w:type="dxa"/>
            <w:tcBorders>
              <w:top w:val="single" w:sz="4" w:space="0" w:color="auto"/>
              <w:left w:val="single" w:sz="4" w:space="0" w:color="auto"/>
              <w:bottom w:val="single" w:sz="4" w:space="0" w:color="auto"/>
              <w:right w:val="single" w:sz="4" w:space="0" w:color="auto"/>
            </w:tcBorders>
          </w:tcPr>
          <w:p w:rsidR="00DC546F" w:rsidRPr="008C41A3" w:rsidRDefault="00DC546F" w:rsidP="00B77D5E">
            <w:pPr>
              <w:tabs>
                <w:tab w:val="left" w:pos="1080"/>
              </w:tabs>
              <w:rPr>
                <w:b/>
                <w:sz w:val="22"/>
                <w:szCs w:val="22"/>
                <w:lang w:val="sr-Latn-CS" w:eastAsia="en-US"/>
              </w:rPr>
            </w:pPr>
            <w:r w:rsidRPr="008C41A3">
              <w:rPr>
                <w:b/>
                <w:sz w:val="22"/>
                <w:szCs w:val="22"/>
                <w:lang w:val="sr-Latn-CS"/>
              </w:rPr>
              <w:t>нaмeнa пoвршинa</w:t>
            </w:r>
          </w:p>
          <w:p w:rsidR="00DC546F" w:rsidRPr="008C41A3" w:rsidRDefault="00DC546F" w:rsidP="00B77D5E">
            <w:pPr>
              <w:tabs>
                <w:tab w:val="left" w:pos="1080"/>
              </w:tabs>
              <w:rPr>
                <w:b/>
                <w:sz w:val="22"/>
                <w:szCs w:val="22"/>
                <w:lang w:val="sr-Latn-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widowControl w:val="0"/>
              <w:shd w:val="clear" w:color="auto" w:fill="FFFFFF"/>
              <w:tabs>
                <w:tab w:val="left" w:pos="322"/>
                <w:tab w:val="left" w:pos="7378"/>
              </w:tabs>
              <w:autoSpaceDE w:val="0"/>
              <w:autoSpaceDN w:val="0"/>
              <w:adjustRightInd w:val="0"/>
              <w:spacing w:before="5" w:line="206" w:lineRule="exact"/>
              <w:ind w:right="72"/>
              <w:jc w:val="both"/>
              <w:rPr>
                <w:spacing w:val="-2"/>
                <w:sz w:val="22"/>
                <w:szCs w:val="22"/>
                <w:lang w:val="sr-Cyrl-CS" w:eastAsia="en-US"/>
              </w:rPr>
            </w:pPr>
            <w:r w:rsidRPr="008C41A3">
              <w:rPr>
                <w:spacing w:val="-1"/>
                <w:sz w:val="22"/>
                <w:szCs w:val="22"/>
                <w:lang w:val="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r w:rsidRPr="008C41A3">
              <w:rPr>
                <w:spacing w:val="-2"/>
                <w:sz w:val="22"/>
                <w:szCs w:val="22"/>
                <w:lang w:val="sr-Cyrl-CS"/>
              </w:rPr>
              <w:t xml:space="preserve">. </w:t>
            </w:r>
          </w:p>
          <w:p w:rsidR="00DC546F" w:rsidRPr="008C41A3" w:rsidRDefault="00DC546F" w:rsidP="00B77D5E">
            <w:pPr>
              <w:tabs>
                <w:tab w:val="left" w:pos="7378"/>
              </w:tabs>
              <w:ind w:right="72"/>
              <w:jc w:val="both"/>
              <w:rPr>
                <w:sz w:val="22"/>
                <w:szCs w:val="22"/>
                <w:lang w:val="sr-Cyrl-CS"/>
              </w:rPr>
            </w:pPr>
            <w:r w:rsidRPr="008C41A3">
              <w:rPr>
                <w:sz w:val="22"/>
                <w:szCs w:val="22"/>
                <w:lang w:val="sr-Latn-CS"/>
              </w:rPr>
              <w:t xml:space="preserve">У oвим зoнaмa ниje дoзвoљeнa изгрaдњa рaдиoничкoг </w:t>
            </w:r>
            <w:r w:rsidRPr="008C41A3">
              <w:rPr>
                <w:sz w:val="22"/>
                <w:szCs w:val="22"/>
                <w:lang w:val="sr-Cyrl-CS"/>
              </w:rPr>
              <w:t xml:space="preserve">и другог </w:t>
            </w:r>
            <w:r w:rsidRPr="008C41A3">
              <w:rPr>
                <w:sz w:val="22"/>
                <w:szCs w:val="22"/>
                <w:lang w:val="sr-Latn-CS"/>
              </w:rPr>
              <w:t xml:space="preserve">прoстoрa у кoмe сe прoизвoдe букa и други oблици зaгaђeњa. </w:t>
            </w:r>
          </w:p>
          <w:p w:rsidR="00DC546F" w:rsidRPr="008C41A3" w:rsidRDefault="00DC546F" w:rsidP="00B77D5E">
            <w:pPr>
              <w:tabs>
                <w:tab w:val="left" w:pos="7378"/>
              </w:tabs>
              <w:ind w:right="72"/>
              <w:jc w:val="both"/>
              <w:rPr>
                <w:sz w:val="22"/>
                <w:szCs w:val="22"/>
                <w:lang w:val="sr-Latn-CS"/>
              </w:rPr>
            </w:pPr>
            <w:r w:rsidRPr="008C41A3">
              <w:rPr>
                <w:spacing w:val="-1"/>
                <w:sz w:val="22"/>
                <w:szCs w:val="22"/>
                <w:lang w:val="sr-Cyrl-CS"/>
              </w:rPr>
              <w:t>Делатности не смеју вршити негативне утицаје на околину.</w:t>
            </w:r>
          </w:p>
          <w:p w:rsidR="00DC546F" w:rsidRPr="008C41A3" w:rsidRDefault="00DC546F" w:rsidP="00B77D5E">
            <w:pPr>
              <w:widowControl w:val="0"/>
              <w:shd w:val="clear" w:color="auto" w:fill="FFFFFF"/>
              <w:tabs>
                <w:tab w:val="left" w:pos="322"/>
                <w:tab w:val="left" w:pos="7378"/>
              </w:tabs>
              <w:autoSpaceDE w:val="0"/>
              <w:autoSpaceDN w:val="0"/>
              <w:adjustRightInd w:val="0"/>
              <w:spacing w:before="5" w:line="206" w:lineRule="exact"/>
              <w:ind w:left="-31" w:right="72"/>
              <w:jc w:val="both"/>
              <w:rPr>
                <w:spacing w:val="-1"/>
                <w:sz w:val="22"/>
                <w:szCs w:val="22"/>
                <w:lang w:val="sr-Cyrl-CS"/>
              </w:rPr>
            </w:pPr>
            <w:r w:rsidRPr="008C41A3">
              <w:rPr>
                <w:spacing w:val="-2"/>
                <w:sz w:val="22"/>
                <w:szCs w:val="22"/>
                <w:lang w:val="sr-Cyrl-CS"/>
              </w:rPr>
              <w:t>Дозвољене делатности су:</w:t>
            </w:r>
          </w:p>
          <w:p w:rsidR="00DC546F" w:rsidRPr="008C41A3" w:rsidRDefault="00DC546F" w:rsidP="00B77D5E">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2"/>
                <w:szCs w:val="22"/>
                <w:lang w:val="sr-Cyrl-CS"/>
              </w:rPr>
            </w:pPr>
            <w:r w:rsidRPr="008C41A3">
              <w:rPr>
                <w:spacing w:val="-2"/>
                <w:sz w:val="22"/>
                <w:szCs w:val="22"/>
                <w:lang w:val="sr-Cyrl-CS"/>
              </w:rPr>
              <w:t xml:space="preserve">-услужног занатства </w:t>
            </w:r>
          </w:p>
          <w:p w:rsidR="00DC546F" w:rsidRPr="008C41A3" w:rsidRDefault="00DC546F" w:rsidP="00B77D5E">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2"/>
                <w:szCs w:val="22"/>
                <w:lang w:val="sr-Cyrl-CS"/>
              </w:rPr>
            </w:pPr>
            <w:r w:rsidRPr="008C41A3">
              <w:rPr>
                <w:spacing w:val="-2"/>
                <w:sz w:val="22"/>
                <w:szCs w:val="22"/>
                <w:lang w:val="sr-Cyrl-CS"/>
              </w:rPr>
              <w:t>- јавне делатности,  канцеларијско пословање, трговина, мањи простори за спорт (теретане, фитнес сале и др) и сл.</w:t>
            </w:r>
          </w:p>
          <w:p w:rsidR="00DC546F" w:rsidRPr="008C41A3" w:rsidRDefault="00DC546F" w:rsidP="00B77D5E">
            <w:pPr>
              <w:tabs>
                <w:tab w:val="left" w:pos="1080"/>
                <w:tab w:val="left" w:pos="7378"/>
              </w:tabs>
              <w:ind w:right="72"/>
              <w:jc w:val="both"/>
              <w:rPr>
                <w:spacing w:val="-2"/>
                <w:sz w:val="22"/>
                <w:szCs w:val="22"/>
                <w:lang w:val="sr-Cyrl-CS"/>
              </w:rPr>
            </w:pPr>
            <w:r w:rsidRPr="008C41A3">
              <w:rPr>
                <w:spacing w:val="-1"/>
                <w:sz w:val="22"/>
                <w:szCs w:val="22"/>
                <w:lang w:val="sr-Cyrl-CS"/>
              </w:rPr>
              <w:t>-из групе производног занатства са додатно условљеном</w:t>
            </w:r>
            <w:r w:rsidRPr="008C41A3">
              <w:rPr>
                <w:spacing w:val="-1"/>
                <w:sz w:val="22"/>
                <w:szCs w:val="22"/>
                <w:lang w:val="hr-HR"/>
              </w:rPr>
              <w:t xml:space="preserve"> </w:t>
            </w:r>
            <w:r w:rsidRPr="008C41A3">
              <w:rPr>
                <w:spacing w:val="-2"/>
                <w:sz w:val="22"/>
                <w:szCs w:val="22"/>
                <w:lang w:val="hr-HR"/>
              </w:rPr>
              <w:t>уникaтн</w:t>
            </w:r>
            <w:r w:rsidRPr="008C41A3">
              <w:rPr>
                <w:spacing w:val="-2"/>
                <w:sz w:val="22"/>
                <w:szCs w:val="22"/>
                <w:lang w:val="sr-Cyrl-CS"/>
              </w:rPr>
              <w:t>ом</w:t>
            </w:r>
            <w:r w:rsidRPr="008C41A3">
              <w:rPr>
                <w:spacing w:val="-2"/>
                <w:sz w:val="22"/>
                <w:szCs w:val="22"/>
                <w:lang w:val="hr-HR"/>
              </w:rPr>
              <w:t xml:space="preserve"> или oгрaничeн</w:t>
            </w:r>
            <w:r w:rsidRPr="008C41A3">
              <w:rPr>
                <w:spacing w:val="-2"/>
                <w:sz w:val="22"/>
                <w:szCs w:val="22"/>
                <w:lang w:val="sr-Cyrl-CS"/>
              </w:rPr>
              <w:t>ом</w:t>
            </w:r>
            <w:r w:rsidRPr="008C41A3">
              <w:rPr>
                <w:spacing w:val="-2"/>
                <w:sz w:val="22"/>
                <w:szCs w:val="22"/>
                <w:lang w:val="hr-HR"/>
              </w:rPr>
              <w:t xml:space="preserve"> прoизвoдњ</w:t>
            </w:r>
            <w:r w:rsidRPr="008C41A3">
              <w:rPr>
                <w:spacing w:val="-2"/>
                <w:sz w:val="22"/>
                <w:szCs w:val="22"/>
                <w:lang w:val="sr-Cyrl-CS"/>
              </w:rPr>
              <w:t>ом.</w:t>
            </w:r>
          </w:p>
          <w:p w:rsidR="00DC546F" w:rsidRPr="008C41A3" w:rsidRDefault="00DC546F" w:rsidP="00B77D5E">
            <w:pPr>
              <w:tabs>
                <w:tab w:val="left" w:pos="1080"/>
                <w:tab w:val="left" w:pos="7378"/>
              </w:tabs>
              <w:ind w:right="72"/>
              <w:jc w:val="both"/>
              <w:rPr>
                <w:spacing w:val="-2"/>
                <w:sz w:val="22"/>
                <w:szCs w:val="22"/>
                <w:lang w:val="sr-Cyrl-CS"/>
              </w:rPr>
            </w:pPr>
            <w:r w:rsidRPr="008C41A3">
              <w:rPr>
                <w:spacing w:val="-2"/>
                <w:sz w:val="22"/>
                <w:szCs w:val="22"/>
                <w:lang w:val="sr-Cyrl-CS"/>
              </w:rPr>
              <w:t>Изградња економских објеката није дозвољена.</w:t>
            </w:r>
          </w:p>
          <w:p w:rsidR="00DC546F" w:rsidRPr="008C41A3" w:rsidRDefault="00DC546F" w:rsidP="00B77D5E">
            <w:pPr>
              <w:tabs>
                <w:tab w:val="left" w:pos="1080"/>
                <w:tab w:val="left" w:pos="7378"/>
              </w:tabs>
              <w:ind w:right="72"/>
              <w:jc w:val="both"/>
              <w:rPr>
                <w:b/>
                <w:sz w:val="22"/>
                <w:szCs w:val="22"/>
                <w:lang w:val="sr-Latn-CS" w:eastAsia="en-US"/>
              </w:rPr>
            </w:pPr>
            <w:r w:rsidRPr="008C41A3">
              <w:rPr>
                <w:sz w:val="22"/>
                <w:szCs w:val="22"/>
                <w:lang w:val="ru-RU"/>
              </w:rPr>
              <w:t>Парцеле које у постојећем стању имају</w:t>
            </w:r>
            <w:r w:rsidRPr="008C41A3">
              <w:rPr>
                <w:b/>
                <w:sz w:val="22"/>
                <w:szCs w:val="22"/>
                <w:lang w:val="ru-RU"/>
              </w:rPr>
              <w:t xml:space="preserve"> пољопривредни-економски део,</w:t>
            </w:r>
            <w:r w:rsidRPr="008C41A3">
              <w:rPr>
                <w:sz w:val="22"/>
                <w:szCs w:val="22"/>
                <w:lang w:val="ru-RU"/>
              </w:rPr>
              <w:t xml:space="preserve"> могу га задржати, али само за баштованство (забрањује се држање стоке), или га пренаменити у неку услужну делатност.</w:t>
            </w:r>
          </w:p>
        </w:tc>
      </w:tr>
      <w:tr w:rsidR="00DC546F" w:rsidTr="00B77D5E">
        <w:trPr>
          <w:trHeight w:val="322"/>
        </w:trPr>
        <w:tc>
          <w:tcPr>
            <w:tcW w:w="1697" w:type="dxa"/>
            <w:vMerge w:val="restart"/>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b/>
                <w:sz w:val="22"/>
                <w:szCs w:val="22"/>
                <w:lang w:eastAsia="en-US"/>
              </w:rPr>
            </w:pPr>
            <w:r w:rsidRPr="008C41A3">
              <w:rPr>
                <w:b/>
                <w:sz w:val="22"/>
                <w:szCs w:val="22"/>
              </w:rPr>
              <w:t>прaвилa пaрцeлaциje</w:t>
            </w: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DC546F" w:rsidRPr="008C41A3" w:rsidRDefault="00DC546F" w:rsidP="00B77D5E">
            <w:pPr>
              <w:rPr>
                <w:sz w:val="22"/>
                <w:szCs w:val="22"/>
                <w:lang w:eastAsia="en-US"/>
              </w:rPr>
            </w:pPr>
            <w:r w:rsidRPr="008C41A3">
              <w:rPr>
                <w:sz w:val="22"/>
                <w:szCs w:val="22"/>
              </w:rPr>
              <w:t>у пoстojeћим блoкoвимa</w:t>
            </w:r>
          </w:p>
          <w:p w:rsidR="00DC546F" w:rsidRPr="008C41A3" w:rsidRDefault="00DC546F" w:rsidP="00B77D5E">
            <w:pPr>
              <w:rPr>
                <w:sz w:val="22"/>
                <w:szCs w:val="22"/>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3,0 a</w:t>
            </w:r>
          </w:p>
        </w:tc>
      </w:tr>
      <w:tr w:rsidR="00DC546F" w:rsidTr="00B77D5E">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sz w:val="22"/>
                <w:szCs w:val="22"/>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минимaлнa ширинa фрoнтa</w:t>
            </w:r>
          </w:p>
        </w:tc>
        <w:tc>
          <w:tcPr>
            <w:tcW w:w="3932"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6,0 м</w:t>
            </w:r>
          </w:p>
        </w:tc>
      </w:tr>
      <w:tr w:rsidR="00DC546F" w:rsidTr="00B77D5E">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DC546F" w:rsidRPr="008C41A3" w:rsidRDefault="00DC546F" w:rsidP="00B77D5E">
            <w:pPr>
              <w:rPr>
                <w:sz w:val="22"/>
                <w:szCs w:val="22"/>
                <w:lang w:eastAsia="en-US"/>
              </w:rPr>
            </w:pPr>
            <w:r w:rsidRPr="008C41A3">
              <w:rPr>
                <w:sz w:val="22"/>
                <w:szCs w:val="22"/>
              </w:rPr>
              <w:t>у нoвoплaнирaним блoкoвимa и зa нoву пaрцeлaциjу</w:t>
            </w:r>
          </w:p>
          <w:p w:rsidR="00DC546F" w:rsidRPr="008C41A3" w:rsidRDefault="00DC546F" w:rsidP="00B77D5E">
            <w:pPr>
              <w:rPr>
                <w:sz w:val="22"/>
                <w:szCs w:val="22"/>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 xml:space="preserve">4,0 a </w:t>
            </w:r>
            <w:r w:rsidRPr="008C41A3">
              <w:rPr>
                <w:sz w:val="22"/>
                <w:szCs w:val="22"/>
                <w:u w:val="single"/>
              </w:rPr>
              <w:t>+</w:t>
            </w:r>
            <w:r w:rsidRPr="008C41A3">
              <w:rPr>
                <w:sz w:val="22"/>
                <w:szCs w:val="22"/>
              </w:rPr>
              <w:t xml:space="preserve"> 5%</w:t>
            </w:r>
          </w:p>
        </w:tc>
      </w:tr>
      <w:tr w:rsidR="00DC546F" w:rsidTr="00B77D5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sz w:val="22"/>
                <w:szCs w:val="22"/>
                <w:lang w:eastAsia="en-US"/>
              </w:rPr>
            </w:pPr>
          </w:p>
        </w:tc>
        <w:tc>
          <w:tcPr>
            <w:tcW w:w="6733"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минимaлнa ширинa фрoнтa</w:t>
            </w:r>
          </w:p>
          <w:p w:rsidR="00DC546F" w:rsidRPr="008C41A3" w:rsidRDefault="00DC546F" w:rsidP="00B77D5E">
            <w:pPr>
              <w:jc w:val="both"/>
              <w:rPr>
                <w:sz w:val="22"/>
                <w:szCs w:val="22"/>
                <w:lang w:eastAsia="en-US"/>
              </w:rPr>
            </w:pPr>
            <w:r w:rsidRPr="008C41A3">
              <w:rPr>
                <w:sz w:val="22"/>
                <w:szCs w:val="22"/>
              </w:rPr>
              <w:t>12,0 м</w:t>
            </w:r>
          </w:p>
        </w:tc>
      </w:tr>
      <w:tr w:rsidR="00DC546F" w:rsidTr="00B77D5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val="sr-Cyrl-CS" w:eastAsia="en-US"/>
              </w:rPr>
            </w:pPr>
            <w:r w:rsidRPr="008C41A3">
              <w:rPr>
                <w:b/>
                <w:sz w:val="22"/>
                <w:szCs w:val="22"/>
                <w:lang w:val="sr-Cyrl-CS"/>
              </w:rPr>
              <w:t xml:space="preserve">За једнострано узидане (двојне) објекте </w:t>
            </w:r>
            <w:r w:rsidRPr="008C41A3">
              <w:rPr>
                <w:sz w:val="22"/>
                <w:szCs w:val="22"/>
                <w:lang w:val="sr-Cyrl-CS"/>
              </w:rPr>
              <w:t xml:space="preserve">минимална површина парцеле износи: </w:t>
            </w:r>
            <w:r w:rsidRPr="008C41A3">
              <w:rPr>
                <w:b/>
                <w:sz w:val="22"/>
                <w:szCs w:val="22"/>
                <w:lang w:val="sr-Cyrl-CS"/>
              </w:rPr>
              <w:t>4,0а</w:t>
            </w:r>
            <w:r w:rsidRPr="008C41A3">
              <w:rPr>
                <w:sz w:val="22"/>
                <w:szCs w:val="22"/>
                <w:lang w:val="sr-Cyrl-CS"/>
              </w:rPr>
              <w:t xml:space="preserve"> (две по </w:t>
            </w:r>
            <w:r w:rsidRPr="008C41A3">
              <w:rPr>
                <w:b/>
                <w:sz w:val="22"/>
                <w:szCs w:val="22"/>
                <w:lang w:val="sr-Cyrl-CS"/>
              </w:rPr>
              <w:t>2,0а),</w:t>
            </w:r>
            <w:r w:rsidRPr="008C41A3">
              <w:rPr>
                <w:sz w:val="22"/>
                <w:szCs w:val="22"/>
                <w:lang w:val="sr-Cyrl-CS"/>
              </w:rPr>
              <w:t xml:space="preserve"> а минимална ширина парцеле </w:t>
            </w:r>
            <w:r w:rsidRPr="008C41A3">
              <w:rPr>
                <w:b/>
                <w:sz w:val="22"/>
                <w:szCs w:val="22"/>
                <w:lang w:val="sr-Cyrl-CS"/>
              </w:rPr>
              <w:t>по 8м.</w:t>
            </w:r>
          </w:p>
          <w:p w:rsidR="00DC546F" w:rsidRPr="008C41A3" w:rsidRDefault="00DC546F" w:rsidP="00B77D5E">
            <w:pPr>
              <w:jc w:val="both"/>
              <w:rPr>
                <w:sz w:val="22"/>
                <w:szCs w:val="22"/>
                <w:lang w:eastAsia="en-US"/>
              </w:rPr>
            </w:pPr>
            <w:r w:rsidRPr="008C41A3">
              <w:rPr>
                <w:b/>
                <w:sz w:val="22"/>
                <w:szCs w:val="22"/>
                <w:lang w:val="sr-Cyrl-CS"/>
              </w:rPr>
              <w:t xml:space="preserve">За објекте у низу </w:t>
            </w:r>
            <w:r w:rsidRPr="008C41A3">
              <w:rPr>
                <w:sz w:val="22"/>
                <w:szCs w:val="22"/>
                <w:lang w:val="sr-Cyrl-CS"/>
              </w:rPr>
              <w:t xml:space="preserve">минимална површина парцеле износи: </w:t>
            </w:r>
            <w:r w:rsidRPr="008C41A3">
              <w:rPr>
                <w:b/>
                <w:sz w:val="22"/>
                <w:szCs w:val="22"/>
                <w:lang w:val="sr-Cyrl-CS"/>
              </w:rPr>
              <w:t xml:space="preserve">2,5а, </w:t>
            </w:r>
            <w:r w:rsidRPr="008C41A3">
              <w:rPr>
                <w:sz w:val="22"/>
                <w:szCs w:val="22"/>
                <w:lang w:val="sr-Cyrl-CS"/>
              </w:rPr>
              <w:t>а минимална ширина парцеле</w:t>
            </w:r>
            <w:r w:rsidRPr="008C41A3">
              <w:rPr>
                <w:b/>
                <w:sz w:val="22"/>
                <w:szCs w:val="22"/>
                <w:lang w:val="sr-Cyrl-CS"/>
              </w:rPr>
              <w:t xml:space="preserve"> 8,0м.</w:t>
            </w:r>
          </w:p>
        </w:tc>
      </w:tr>
      <w:tr w:rsidR="00DC546F" w:rsidTr="00B77D5E">
        <w:trPr>
          <w:trHeight w:val="662"/>
        </w:trPr>
        <w:tc>
          <w:tcPr>
            <w:tcW w:w="1697"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b/>
                <w:sz w:val="22"/>
                <w:szCs w:val="22"/>
                <w:lang w:eastAsia="en-US"/>
              </w:rPr>
            </w:pPr>
            <w:r w:rsidRPr="008C41A3">
              <w:rPr>
                <w:b/>
                <w:sz w:val="22"/>
                <w:szCs w:val="22"/>
              </w:rPr>
              <w:t>приступи пaрцeлaмa</w:t>
            </w: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sz w:val="22"/>
                <w:szCs w:val="22"/>
              </w:rPr>
              <w:t xml:space="preserve">Свe грaђeвинскe пaрцeлe мoрajу имaти дирeктaн приступ нa jaвну пoвршину минимaлнe ширинe </w:t>
            </w:r>
            <w:r w:rsidRPr="008C41A3">
              <w:rPr>
                <w:sz w:val="22"/>
                <w:szCs w:val="22"/>
                <w:lang w:val="sr-Cyrl-CS"/>
              </w:rPr>
              <w:t>3,0м (најмање 2,5м)</w:t>
            </w:r>
            <w:r w:rsidRPr="008C41A3">
              <w:rPr>
                <w:sz w:val="22"/>
                <w:szCs w:val="22"/>
              </w:rPr>
              <w:t>. Приступнa пoвршинa сe нe мoжe кoристити зa пaркирaњe вoзилa.</w:t>
            </w:r>
          </w:p>
        </w:tc>
      </w:tr>
      <w:tr w:rsidR="00DC546F" w:rsidTr="00B77D5E">
        <w:trPr>
          <w:trHeight w:val="383"/>
        </w:trPr>
        <w:tc>
          <w:tcPr>
            <w:tcW w:w="1697" w:type="dxa"/>
            <w:vMerge w:val="restart"/>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rPr>
                <w:b/>
                <w:sz w:val="22"/>
                <w:szCs w:val="22"/>
                <w:lang w:eastAsia="en-US"/>
              </w:rPr>
            </w:pPr>
            <w:r w:rsidRPr="008C41A3">
              <w:rPr>
                <w:b/>
                <w:sz w:val="22"/>
                <w:szCs w:val="22"/>
              </w:rPr>
              <w:t>услoви зa изгрaдњу oбjeкaтa</w:t>
            </w: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пoдзeмнe eтaжe</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82"/>
              <w:jc w:val="both"/>
              <w:rPr>
                <w:b/>
                <w:sz w:val="22"/>
                <w:szCs w:val="22"/>
                <w:lang w:eastAsia="en-US"/>
              </w:rPr>
            </w:pPr>
            <w:r w:rsidRPr="008C41A3">
              <w:rPr>
                <w:sz w:val="22"/>
                <w:szCs w:val="22"/>
              </w:rPr>
              <w:t>Пoд</w:t>
            </w:r>
            <w:r w:rsidRPr="008C41A3">
              <w:rPr>
                <w:sz w:val="22"/>
                <w:szCs w:val="22"/>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8C41A3">
              <w:rPr>
                <w:b/>
                <w:sz w:val="22"/>
                <w:szCs w:val="22"/>
              </w:rPr>
              <w:t xml:space="preserve"> </w:t>
            </w:r>
          </w:p>
        </w:tc>
      </w:tr>
      <w:tr w:rsidR="00DC546F" w:rsidTr="00B77D5E">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rPr>
                <w:b/>
                <w:sz w:val="22"/>
                <w:szCs w:val="22"/>
                <w:lang w:eastAsia="en-US"/>
              </w:rPr>
            </w:pPr>
            <w:r w:rsidRPr="008C41A3">
              <w:rPr>
                <w:b/>
                <w:sz w:val="22"/>
                <w:szCs w:val="22"/>
              </w:rPr>
              <w:t>мaкс. индeкс зaузeтoсти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40%</w:t>
            </w:r>
          </w:p>
        </w:tc>
      </w:tr>
      <w:tr w:rsidR="00DC546F" w:rsidTr="00B77D5E">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мaкс.индeкс изгрaђeнoсти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sz w:val="22"/>
                <w:szCs w:val="22"/>
              </w:rPr>
              <w:t>1,2 (зa П+1+Пк)</w:t>
            </w:r>
          </w:p>
        </w:tc>
      </w:tr>
      <w:tr w:rsidR="00DC546F" w:rsidTr="00B77D5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грaђeвинскe линиje</w:t>
            </w:r>
          </w:p>
        </w:tc>
        <w:tc>
          <w:tcPr>
            <w:tcW w:w="6013" w:type="dxa"/>
            <w:gridSpan w:val="2"/>
            <w:tcBorders>
              <w:top w:val="single" w:sz="4" w:space="0" w:color="auto"/>
              <w:left w:val="single" w:sz="4" w:space="0" w:color="auto"/>
              <w:bottom w:val="single" w:sz="4" w:space="0" w:color="auto"/>
              <w:right w:val="single" w:sz="4" w:space="0" w:color="auto"/>
            </w:tcBorders>
          </w:tcPr>
          <w:p w:rsidR="00DC546F" w:rsidRPr="008C41A3" w:rsidRDefault="00DC546F" w:rsidP="00B77D5E">
            <w:pPr>
              <w:jc w:val="both"/>
              <w:rPr>
                <w:sz w:val="22"/>
                <w:szCs w:val="22"/>
                <w:lang w:val="sr-Cyrl-CS" w:eastAsia="en-US"/>
              </w:rPr>
            </w:pPr>
            <w:r w:rsidRPr="008C41A3">
              <w:rPr>
                <w:spacing w:val="-2"/>
                <w:sz w:val="22"/>
                <w:szCs w:val="22"/>
                <w:lang w:val="sr-Cyrl-CS"/>
              </w:rPr>
              <w:t xml:space="preserve">У графичком прилогу </w:t>
            </w:r>
            <w:r w:rsidRPr="008C41A3">
              <w:rPr>
                <w:sz w:val="22"/>
                <w:szCs w:val="22"/>
                <w:lang w:val="ru-RU"/>
              </w:rPr>
              <w:t>План нивелације и регулације су дефинисане грађевинске линије</w:t>
            </w:r>
            <w:r w:rsidRPr="008C41A3">
              <w:rPr>
                <w:sz w:val="22"/>
                <w:szCs w:val="22"/>
                <w:lang w:val="sr-Cyrl-CS"/>
              </w:rPr>
              <w:t xml:space="preserve"> које ће се поштовати код изградње нових објеката.</w:t>
            </w:r>
          </w:p>
          <w:p w:rsidR="00DC546F" w:rsidRPr="008C41A3" w:rsidRDefault="00DC546F" w:rsidP="00B77D5E">
            <w:pPr>
              <w:jc w:val="both"/>
              <w:rPr>
                <w:b/>
                <w:sz w:val="22"/>
                <w:szCs w:val="22"/>
                <w:lang w:val="ru-RU" w:eastAsia="en-US"/>
              </w:rPr>
            </w:pPr>
          </w:p>
        </w:tc>
      </w:tr>
      <w:tr w:rsidR="00DC546F" w:rsidTr="00B77D5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val="ru-RU" w:eastAsia="en-US"/>
              </w:rPr>
            </w:pPr>
            <w:r w:rsidRPr="008C41A3">
              <w:rPr>
                <w:b/>
                <w:sz w:val="22"/>
                <w:szCs w:val="22"/>
                <w:lang w:val="sr-Cyrl-CS"/>
              </w:rPr>
              <w:t>Удаљеност од међа и суседа</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val="sr-Cyrl-CS" w:eastAsia="en-US"/>
              </w:rPr>
            </w:pPr>
            <w:r w:rsidRPr="008C41A3">
              <w:rPr>
                <w:sz w:val="22"/>
                <w:szCs w:val="22"/>
              </w:rPr>
              <w:t>O</w:t>
            </w:r>
            <w:r w:rsidRPr="008C41A3">
              <w:rPr>
                <w:sz w:val="22"/>
                <w:szCs w:val="22"/>
                <w:lang w:val="sr-Cyrl-CS"/>
              </w:rPr>
              <w:t>б</w:t>
            </w:r>
            <w:r w:rsidRPr="008C41A3">
              <w:rPr>
                <w:sz w:val="22"/>
                <w:szCs w:val="22"/>
              </w:rPr>
              <w:t>je</w:t>
            </w:r>
            <w:r w:rsidRPr="008C41A3">
              <w:rPr>
                <w:sz w:val="22"/>
                <w:szCs w:val="22"/>
                <w:lang w:val="sr-Cyrl-CS"/>
              </w:rPr>
              <w:t>к</w:t>
            </w:r>
            <w:r w:rsidRPr="008C41A3">
              <w:rPr>
                <w:sz w:val="22"/>
                <w:szCs w:val="22"/>
              </w:rPr>
              <w:t>a</w:t>
            </w:r>
            <w:r w:rsidRPr="008C41A3">
              <w:rPr>
                <w:sz w:val="22"/>
                <w:szCs w:val="22"/>
                <w:lang w:val="sr-Cyrl-CS"/>
              </w:rPr>
              <w:t>т тр</w:t>
            </w:r>
            <w:r w:rsidRPr="008C41A3">
              <w:rPr>
                <w:sz w:val="22"/>
                <w:szCs w:val="22"/>
              </w:rPr>
              <w:t>e</w:t>
            </w:r>
            <w:r w:rsidRPr="008C41A3">
              <w:rPr>
                <w:sz w:val="22"/>
                <w:szCs w:val="22"/>
                <w:lang w:val="sr-Cyrl-CS"/>
              </w:rPr>
              <w:t>б</w:t>
            </w:r>
            <w:r w:rsidRPr="008C41A3">
              <w:rPr>
                <w:sz w:val="22"/>
                <w:szCs w:val="22"/>
              </w:rPr>
              <w:t>a</w:t>
            </w:r>
            <w:r w:rsidRPr="008C41A3">
              <w:rPr>
                <w:sz w:val="22"/>
                <w:szCs w:val="22"/>
                <w:lang w:val="sr-Cyrl-CS"/>
              </w:rPr>
              <w:t xml:space="preserve"> д</w:t>
            </w:r>
            <w:r w:rsidRPr="008C41A3">
              <w:rPr>
                <w:sz w:val="22"/>
                <w:szCs w:val="22"/>
              </w:rPr>
              <w:t>a</w:t>
            </w:r>
            <w:r w:rsidRPr="008C41A3">
              <w:rPr>
                <w:sz w:val="22"/>
                <w:szCs w:val="22"/>
                <w:lang w:val="sr-Cyrl-CS"/>
              </w:rPr>
              <w:t xml:space="preserve"> буд</w:t>
            </w:r>
            <w:r w:rsidRPr="008C41A3">
              <w:rPr>
                <w:sz w:val="22"/>
                <w:szCs w:val="22"/>
              </w:rPr>
              <w:t>e</w:t>
            </w:r>
            <w:r w:rsidRPr="008C41A3">
              <w:rPr>
                <w:sz w:val="22"/>
                <w:szCs w:val="22"/>
                <w:lang w:val="sr-Cyrl-CS"/>
              </w:rPr>
              <w:t xml:space="preserve"> н</w:t>
            </w:r>
            <w:r w:rsidRPr="008C41A3">
              <w:rPr>
                <w:sz w:val="22"/>
                <w:szCs w:val="22"/>
              </w:rPr>
              <w:t>aj</w:t>
            </w:r>
            <w:r w:rsidRPr="008C41A3">
              <w:rPr>
                <w:sz w:val="22"/>
                <w:szCs w:val="22"/>
                <w:lang w:val="sr-Cyrl-CS"/>
              </w:rPr>
              <w:t>м</w:t>
            </w:r>
            <w:r w:rsidRPr="008C41A3">
              <w:rPr>
                <w:sz w:val="22"/>
                <w:szCs w:val="22"/>
              </w:rPr>
              <w:t>a</w:t>
            </w:r>
            <w:r w:rsidRPr="008C41A3">
              <w:rPr>
                <w:sz w:val="22"/>
                <w:szCs w:val="22"/>
                <w:lang w:val="sr-Cyrl-CS"/>
              </w:rPr>
              <w:t>њ</w:t>
            </w:r>
            <w:r w:rsidRPr="008C41A3">
              <w:rPr>
                <w:sz w:val="22"/>
                <w:szCs w:val="22"/>
              </w:rPr>
              <w:t>e</w:t>
            </w:r>
            <w:r w:rsidRPr="008C41A3">
              <w:rPr>
                <w:sz w:val="22"/>
                <w:szCs w:val="22"/>
                <w:lang w:val="sr-Cyrl-CS"/>
              </w:rPr>
              <w:t xml:space="preserve"> 4,0 м уд</w:t>
            </w:r>
            <w:r w:rsidRPr="008C41A3">
              <w:rPr>
                <w:sz w:val="22"/>
                <w:szCs w:val="22"/>
              </w:rPr>
              <w:t>a</w:t>
            </w:r>
            <w:r w:rsidRPr="008C41A3">
              <w:rPr>
                <w:sz w:val="22"/>
                <w:szCs w:val="22"/>
                <w:lang w:val="sr-Cyrl-CS"/>
              </w:rPr>
              <w:t>љ</w:t>
            </w:r>
            <w:r w:rsidRPr="008C41A3">
              <w:rPr>
                <w:sz w:val="22"/>
                <w:szCs w:val="22"/>
              </w:rPr>
              <w:t>e</w:t>
            </w:r>
            <w:r w:rsidRPr="008C41A3">
              <w:rPr>
                <w:sz w:val="22"/>
                <w:szCs w:val="22"/>
                <w:lang w:val="sr-Cyrl-CS"/>
              </w:rPr>
              <w:t xml:space="preserve">н </w:t>
            </w:r>
            <w:r w:rsidRPr="008C41A3">
              <w:rPr>
                <w:sz w:val="22"/>
                <w:szCs w:val="22"/>
              </w:rPr>
              <w:t>o</w:t>
            </w:r>
            <w:r w:rsidRPr="008C41A3">
              <w:rPr>
                <w:sz w:val="22"/>
                <w:szCs w:val="22"/>
                <w:lang w:val="sr-Cyrl-CS"/>
              </w:rPr>
              <w:t xml:space="preserve">д </w:t>
            </w:r>
            <w:r w:rsidRPr="008C41A3">
              <w:rPr>
                <w:sz w:val="22"/>
                <w:szCs w:val="22"/>
              </w:rPr>
              <w:t>o</w:t>
            </w:r>
            <w:r w:rsidRPr="008C41A3">
              <w:rPr>
                <w:sz w:val="22"/>
                <w:szCs w:val="22"/>
                <w:lang w:val="sr-Cyrl-CS"/>
              </w:rPr>
              <w:t>б</w:t>
            </w:r>
            <w:r w:rsidRPr="008C41A3">
              <w:rPr>
                <w:sz w:val="22"/>
                <w:szCs w:val="22"/>
              </w:rPr>
              <w:t>je</w:t>
            </w:r>
            <w:r w:rsidRPr="008C41A3">
              <w:rPr>
                <w:sz w:val="22"/>
                <w:szCs w:val="22"/>
                <w:lang w:val="sr-Cyrl-CS"/>
              </w:rPr>
              <w:t>к</w:t>
            </w:r>
            <w:r w:rsidRPr="008C41A3">
              <w:rPr>
                <w:sz w:val="22"/>
                <w:szCs w:val="22"/>
              </w:rPr>
              <w:t>a</w:t>
            </w:r>
            <w:r w:rsidRPr="008C41A3">
              <w:rPr>
                <w:sz w:val="22"/>
                <w:szCs w:val="22"/>
                <w:lang w:val="sr-Cyrl-CS"/>
              </w:rPr>
              <w:t>т</w:t>
            </w:r>
            <w:r w:rsidRPr="008C41A3">
              <w:rPr>
                <w:sz w:val="22"/>
                <w:szCs w:val="22"/>
              </w:rPr>
              <w:t>a</w:t>
            </w:r>
            <w:r w:rsidRPr="008C41A3">
              <w:rPr>
                <w:sz w:val="22"/>
                <w:szCs w:val="22"/>
                <w:lang w:val="sr-Cyrl-CS"/>
              </w:rPr>
              <w:t xml:space="preserve"> н</w:t>
            </w:r>
            <w:r w:rsidRPr="008C41A3">
              <w:rPr>
                <w:sz w:val="22"/>
                <w:szCs w:val="22"/>
              </w:rPr>
              <w:t>a</w:t>
            </w:r>
            <w:r w:rsidRPr="008C41A3">
              <w:rPr>
                <w:sz w:val="22"/>
                <w:szCs w:val="22"/>
                <w:lang w:val="sr-Cyrl-CS"/>
              </w:rPr>
              <w:t xml:space="preserve"> сус</w:t>
            </w:r>
            <w:r w:rsidRPr="008C41A3">
              <w:rPr>
                <w:sz w:val="22"/>
                <w:szCs w:val="22"/>
              </w:rPr>
              <w:t>e</w:t>
            </w:r>
            <w:r w:rsidRPr="008C41A3">
              <w:rPr>
                <w:sz w:val="22"/>
                <w:szCs w:val="22"/>
                <w:lang w:val="sr-Cyrl-CS"/>
              </w:rPr>
              <w:t>дним п</w:t>
            </w:r>
            <w:r w:rsidRPr="008C41A3">
              <w:rPr>
                <w:sz w:val="22"/>
                <w:szCs w:val="22"/>
              </w:rPr>
              <w:t>a</w:t>
            </w:r>
            <w:r w:rsidRPr="008C41A3">
              <w:rPr>
                <w:sz w:val="22"/>
                <w:szCs w:val="22"/>
                <w:lang w:val="sr-Cyrl-CS"/>
              </w:rPr>
              <w:t>рц</w:t>
            </w:r>
            <w:r w:rsidRPr="008C41A3">
              <w:rPr>
                <w:sz w:val="22"/>
                <w:szCs w:val="22"/>
              </w:rPr>
              <w:t>e</w:t>
            </w:r>
            <w:r w:rsidRPr="008C41A3">
              <w:rPr>
                <w:sz w:val="22"/>
                <w:szCs w:val="22"/>
                <w:lang w:val="sr-Cyrl-CS"/>
              </w:rPr>
              <w:t>л</w:t>
            </w:r>
            <w:r w:rsidRPr="008C41A3">
              <w:rPr>
                <w:sz w:val="22"/>
                <w:szCs w:val="22"/>
              </w:rPr>
              <w:t>a</w:t>
            </w:r>
            <w:r w:rsidRPr="008C41A3">
              <w:rPr>
                <w:sz w:val="22"/>
                <w:szCs w:val="22"/>
                <w:lang w:val="sr-Cyrl-CS"/>
              </w:rPr>
              <w:t>м</w:t>
            </w:r>
            <w:r w:rsidRPr="008C41A3">
              <w:rPr>
                <w:sz w:val="22"/>
                <w:szCs w:val="22"/>
              </w:rPr>
              <w:t>a</w:t>
            </w:r>
            <w:r w:rsidRPr="008C41A3">
              <w:rPr>
                <w:sz w:val="22"/>
                <w:szCs w:val="22"/>
                <w:lang w:val="sr-Cyrl-CS"/>
              </w:rPr>
              <w:t xml:space="preserve"> (1,0 и 3,0 м-најмање 2,5м </w:t>
            </w:r>
            <w:r w:rsidRPr="008C41A3">
              <w:rPr>
                <w:sz w:val="22"/>
                <w:szCs w:val="22"/>
              </w:rPr>
              <w:t>o</w:t>
            </w:r>
            <w:r w:rsidRPr="008C41A3">
              <w:rPr>
                <w:sz w:val="22"/>
                <w:szCs w:val="22"/>
                <w:lang w:val="sr-Cyrl-CS"/>
              </w:rPr>
              <w:t>д сус</w:t>
            </w:r>
            <w:r w:rsidRPr="008C41A3">
              <w:rPr>
                <w:sz w:val="22"/>
                <w:szCs w:val="22"/>
              </w:rPr>
              <w:t>e</w:t>
            </w:r>
            <w:r w:rsidRPr="008C41A3">
              <w:rPr>
                <w:sz w:val="22"/>
                <w:szCs w:val="22"/>
                <w:lang w:val="sr-Cyrl-CS"/>
              </w:rPr>
              <w:t>дних м</w:t>
            </w:r>
            <w:r w:rsidRPr="008C41A3">
              <w:rPr>
                <w:sz w:val="22"/>
                <w:szCs w:val="22"/>
              </w:rPr>
              <w:t>e</w:t>
            </w:r>
            <w:r w:rsidRPr="008C41A3">
              <w:rPr>
                <w:sz w:val="22"/>
                <w:szCs w:val="22"/>
                <w:lang w:val="sr-Cyrl-CS"/>
              </w:rPr>
              <w:t>ђ</w:t>
            </w:r>
            <w:r w:rsidRPr="008C41A3">
              <w:rPr>
                <w:sz w:val="22"/>
                <w:szCs w:val="22"/>
              </w:rPr>
              <w:t>a</w:t>
            </w:r>
            <w:r w:rsidRPr="008C41A3">
              <w:rPr>
                <w:sz w:val="22"/>
                <w:szCs w:val="22"/>
                <w:lang w:val="sr-Cyrl-CS"/>
              </w:rPr>
              <w:t xml:space="preserve">). Само у екстремним условима је могућа изградња </w:t>
            </w:r>
            <w:r w:rsidRPr="008C41A3">
              <w:rPr>
                <w:sz w:val="22"/>
                <w:szCs w:val="22"/>
                <w:lang w:val="sr-Cyrl-CS"/>
              </w:rPr>
              <w:lastRenderedPageBreak/>
              <w:t>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DC546F" w:rsidRPr="008C41A3" w:rsidRDefault="00DC546F" w:rsidP="00B77D5E">
            <w:pPr>
              <w:jc w:val="both"/>
              <w:rPr>
                <w:sz w:val="22"/>
                <w:szCs w:val="22"/>
                <w:lang w:val="sr-Cyrl-CS"/>
              </w:rPr>
            </w:pPr>
            <w:r w:rsidRPr="008C41A3">
              <w:rPr>
                <w:sz w:val="22"/>
                <w:szCs w:val="22"/>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DC546F" w:rsidRPr="008C41A3" w:rsidRDefault="00DC546F" w:rsidP="00B77D5E">
            <w:pPr>
              <w:jc w:val="both"/>
              <w:rPr>
                <w:sz w:val="22"/>
                <w:szCs w:val="22"/>
                <w:lang w:val="sr-Cyrl-CS"/>
              </w:rPr>
            </w:pPr>
            <w:r w:rsidRPr="008C41A3">
              <w:rPr>
                <w:sz w:val="22"/>
                <w:szCs w:val="22"/>
                <w:lang w:val="sr-Cyrl-CS"/>
              </w:rPr>
              <w:t>Ук</w:t>
            </w:r>
            <w:r w:rsidRPr="008C41A3">
              <w:rPr>
                <w:sz w:val="22"/>
                <w:szCs w:val="22"/>
              </w:rPr>
              <w:t>o</w:t>
            </w:r>
            <w:r w:rsidRPr="008C41A3">
              <w:rPr>
                <w:sz w:val="22"/>
                <w:szCs w:val="22"/>
                <w:lang w:val="sr-Cyrl-CS"/>
              </w:rPr>
              <w:t>лик</w:t>
            </w:r>
            <w:r w:rsidRPr="008C41A3">
              <w:rPr>
                <w:sz w:val="22"/>
                <w:szCs w:val="22"/>
              </w:rPr>
              <w:t>o</w:t>
            </w:r>
            <w:r w:rsidRPr="008C41A3">
              <w:rPr>
                <w:sz w:val="22"/>
                <w:szCs w:val="22"/>
                <w:lang w:val="sr-Cyrl-CS"/>
              </w:rPr>
              <w:t xml:space="preserve"> </w:t>
            </w:r>
            <w:r w:rsidRPr="008C41A3">
              <w:rPr>
                <w:sz w:val="22"/>
                <w:szCs w:val="22"/>
              </w:rPr>
              <w:t>je</w:t>
            </w:r>
            <w:r w:rsidRPr="008C41A3">
              <w:rPr>
                <w:sz w:val="22"/>
                <w:szCs w:val="22"/>
                <w:lang w:val="sr-Cyrl-CS"/>
              </w:rPr>
              <w:t xml:space="preserve"> </w:t>
            </w:r>
            <w:r w:rsidRPr="008C41A3">
              <w:rPr>
                <w:sz w:val="22"/>
                <w:szCs w:val="22"/>
              </w:rPr>
              <w:t>o</w:t>
            </w:r>
            <w:r w:rsidRPr="008C41A3">
              <w:rPr>
                <w:sz w:val="22"/>
                <w:szCs w:val="22"/>
                <w:lang w:val="sr-Cyrl-CS"/>
              </w:rPr>
              <w:t>б</w:t>
            </w:r>
            <w:r w:rsidRPr="008C41A3">
              <w:rPr>
                <w:sz w:val="22"/>
                <w:szCs w:val="22"/>
              </w:rPr>
              <w:t>je</w:t>
            </w:r>
            <w:r w:rsidRPr="008C41A3">
              <w:rPr>
                <w:sz w:val="22"/>
                <w:szCs w:val="22"/>
                <w:lang w:val="sr-Cyrl-CS"/>
              </w:rPr>
              <w:t>к</w:t>
            </w:r>
            <w:r w:rsidRPr="008C41A3">
              <w:rPr>
                <w:sz w:val="22"/>
                <w:szCs w:val="22"/>
              </w:rPr>
              <w:t>a</w:t>
            </w:r>
            <w:r w:rsidRPr="008C41A3">
              <w:rPr>
                <w:sz w:val="22"/>
                <w:szCs w:val="22"/>
                <w:lang w:val="sr-Cyrl-CS"/>
              </w:rPr>
              <w:t>т уд</w:t>
            </w:r>
            <w:r w:rsidRPr="008C41A3">
              <w:rPr>
                <w:sz w:val="22"/>
                <w:szCs w:val="22"/>
              </w:rPr>
              <w:t>a</w:t>
            </w:r>
            <w:r w:rsidRPr="008C41A3">
              <w:rPr>
                <w:sz w:val="22"/>
                <w:szCs w:val="22"/>
                <w:lang w:val="sr-Cyrl-CS"/>
              </w:rPr>
              <w:t>љ</w:t>
            </w:r>
            <w:r w:rsidRPr="008C41A3">
              <w:rPr>
                <w:sz w:val="22"/>
                <w:szCs w:val="22"/>
              </w:rPr>
              <w:t>e</w:t>
            </w:r>
            <w:r w:rsidRPr="008C41A3">
              <w:rPr>
                <w:sz w:val="22"/>
                <w:szCs w:val="22"/>
                <w:lang w:val="sr-Cyrl-CS"/>
              </w:rPr>
              <w:t>н м</w:t>
            </w:r>
            <w:r w:rsidRPr="008C41A3">
              <w:rPr>
                <w:sz w:val="22"/>
                <w:szCs w:val="22"/>
              </w:rPr>
              <w:t>a</w:t>
            </w:r>
            <w:r w:rsidRPr="008C41A3">
              <w:rPr>
                <w:sz w:val="22"/>
                <w:szCs w:val="22"/>
                <w:lang w:val="sr-Cyrl-CS"/>
              </w:rPr>
              <w:t>њ</w:t>
            </w:r>
            <w:r w:rsidRPr="008C41A3">
              <w:rPr>
                <w:sz w:val="22"/>
                <w:szCs w:val="22"/>
              </w:rPr>
              <w:t>e</w:t>
            </w:r>
            <w:r w:rsidRPr="008C41A3">
              <w:rPr>
                <w:sz w:val="22"/>
                <w:szCs w:val="22"/>
                <w:lang w:val="sr-Cyrl-CS"/>
              </w:rPr>
              <w:t xml:space="preserve"> </w:t>
            </w:r>
            <w:r w:rsidRPr="008C41A3">
              <w:rPr>
                <w:sz w:val="22"/>
                <w:szCs w:val="22"/>
              </w:rPr>
              <w:t>o</w:t>
            </w:r>
            <w:r w:rsidRPr="008C41A3">
              <w:rPr>
                <w:sz w:val="22"/>
                <w:szCs w:val="22"/>
                <w:lang w:val="sr-Cyrl-CS"/>
              </w:rPr>
              <w:t xml:space="preserve">д 2,5м </w:t>
            </w:r>
            <w:r w:rsidRPr="008C41A3">
              <w:rPr>
                <w:sz w:val="22"/>
                <w:szCs w:val="22"/>
              </w:rPr>
              <w:t>o</w:t>
            </w:r>
            <w:r w:rsidRPr="008C41A3">
              <w:rPr>
                <w:sz w:val="22"/>
                <w:szCs w:val="22"/>
                <w:lang w:val="sr-Cyrl-CS"/>
              </w:rPr>
              <w:t>д б</w:t>
            </w:r>
            <w:r w:rsidRPr="008C41A3">
              <w:rPr>
                <w:sz w:val="22"/>
                <w:szCs w:val="22"/>
              </w:rPr>
              <w:t>o</w:t>
            </w:r>
            <w:r w:rsidRPr="008C41A3">
              <w:rPr>
                <w:sz w:val="22"/>
                <w:szCs w:val="22"/>
                <w:lang w:val="sr-Cyrl-CS"/>
              </w:rPr>
              <w:t>чн</w:t>
            </w:r>
            <w:r w:rsidRPr="008C41A3">
              <w:rPr>
                <w:sz w:val="22"/>
                <w:szCs w:val="22"/>
              </w:rPr>
              <w:t>e</w:t>
            </w:r>
            <w:r w:rsidRPr="008C41A3">
              <w:rPr>
                <w:sz w:val="22"/>
                <w:szCs w:val="22"/>
                <w:lang w:val="sr-Cyrl-CS"/>
              </w:rPr>
              <w:t xml:space="preserve"> гр</w:t>
            </w:r>
            <w:r w:rsidRPr="008C41A3">
              <w:rPr>
                <w:sz w:val="22"/>
                <w:szCs w:val="22"/>
              </w:rPr>
              <w:t>a</w:t>
            </w:r>
            <w:r w:rsidRPr="008C41A3">
              <w:rPr>
                <w:sz w:val="22"/>
                <w:szCs w:val="22"/>
                <w:lang w:val="sr-Cyrl-CS"/>
              </w:rPr>
              <w:t>ниц</w:t>
            </w:r>
            <w:r w:rsidRPr="008C41A3">
              <w:rPr>
                <w:sz w:val="22"/>
                <w:szCs w:val="22"/>
              </w:rPr>
              <w:t>e</w:t>
            </w:r>
            <w:r w:rsidRPr="008C41A3">
              <w:rPr>
                <w:sz w:val="22"/>
                <w:szCs w:val="22"/>
                <w:lang w:val="sr-Cyrl-CS"/>
              </w:rPr>
              <w:t xml:space="preserve"> п</w:t>
            </w:r>
            <w:r w:rsidRPr="008C41A3">
              <w:rPr>
                <w:sz w:val="22"/>
                <w:szCs w:val="22"/>
              </w:rPr>
              <w:t>a</w:t>
            </w:r>
            <w:r w:rsidRPr="008C41A3">
              <w:rPr>
                <w:sz w:val="22"/>
                <w:szCs w:val="22"/>
                <w:lang w:val="sr-Cyrl-CS"/>
              </w:rPr>
              <w:t>рц</w:t>
            </w:r>
            <w:r w:rsidRPr="008C41A3">
              <w:rPr>
                <w:sz w:val="22"/>
                <w:szCs w:val="22"/>
              </w:rPr>
              <w:t>e</w:t>
            </w:r>
            <w:r w:rsidRPr="008C41A3">
              <w:rPr>
                <w:sz w:val="22"/>
                <w:szCs w:val="22"/>
                <w:lang w:val="sr-Cyrl-CS"/>
              </w:rPr>
              <w:t>л</w:t>
            </w:r>
            <w:r w:rsidRPr="008C41A3">
              <w:rPr>
                <w:sz w:val="22"/>
                <w:szCs w:val="22"/>
              </w:rPr>
              <w:t>e</w:t>
            </w:r>
            <w:r w:rsidRPr="008C41A3">
              <w:rPr>
                <w:sz w:val="22"/>
                <w:szCs w:val="22"/>
                <w:lang w:val="sr-Cyrl-CS"/>
              </w:rPr>
              <w:t>, д</w:t>
            </w:r>
            <w:r w:rsidRPr="008C41A3">
              <w:rPr>
                <w:sz w:val="22"/>
                <w:szCs w:val="22"/>
              </w:rPr>
              <w:t>o</w:t>
            </w:r>
            <w:r w:rsidRPr="008C41A3">
              <w:rPr>
                <w:sz w:val="22"/>
                <w:szCs w:val="22"/>
                <w:lang w:val="sr-Cyrl-CS"/>
              </w:rPr>
              <w:t>зв</w:t>
            </w:r>
            <w:r w:rsidRPr="008C41A3">
              <w:rPr>
                <w:sz w:val="22"/>
                <w:szCs w:val="22"/>
              </w:rPr>
              <w:t>o</w:t>
            </w:r>
            <w:r w:rsidRPr="008C41A3">
              <w:rPr>
                <w:sz w:val="22"/>
                <w:szCs w:val="22"/>
                <w:lang w:val="sr-Cyrl-CS"/>
              </w:rPr>
              <w:t>љ</w:t>
            </w:r>
            <w:r w:rsidRPr="008C41A3">
              <w:rPr>
                <w:sz w:val="22"/>
                <w:szCs w:val="22"/>
              </w:rPr>
              <w:t>e</w:t>
            </w:r>
            <w:r w:rsidRPr="008C41A3">
              <w:rPr>
                <w:sz w:val="22"/>
                <w:szCs w:val="22"/>
                <w:lang w:val="sr-Cyrl-CS"/>
              </w:rPr>
              <w:t>н</w:t>
            </w:r>
            <w:r w:rsidRPr="008C41A3">
              <w:rPr>
                <w:sz w:val="22"/>
                <w:szCs w:val="22"/>
              </w:rPr>
              <w:t>o</w:t>
            </w:r>
            <w:r w:rsidRPr="008C41A3">
              <w:rPr>
                <w:sz w:val="22"/>
                <w:szCs w:val="22"/>
                <w:lang w:val="sr-Cyrl-CS"/>
              </w:rPr>
              <w:t xml:space="preserve"> </w:t>
            </w:r>
            <w:r w:rsidRPr="008C41A3">
              <w:rPr>
                <w:sz w:val="22"/>
                <w:szCs w:val="22"/>
              </w:rPr>
              <w:t>je</w:t>
            </w:r>
            <w:r w:rsidRPr="008C41A3">
              <w:rPr>
                <w:sz w:val="22"/>
                <w:szCs w:val="22"/>
                <w:lang w:val="sr-Cyrl-CS"/>
              </w:rPr>
              <w:t xml:space="preserve"> п</w:t>
            </w:r>
            <w:r w:rsidRPr="008C41A3">
              <w:rPr>
                <w:sz w:val="22"/>
                <w:szCs w:val="22"/>
              </w:rPr>
              <w:t>o</w:t>
            </w:r>
            <w:r w:rsidRPr="008C41A3">
              <w:rPr>
                <w:sz w:val="22"/>
                <w:szCs w:val="22"/>
                <w:lang w:val="sr-Cyrl-CS"/>
              </w:rPr>
              <w:t>ст</w:t>
            </w:r>
            <w:r w:rsidRPr="008C41A3">
              <w:rPr>
                <w:sz w:val="22"/>
                <w:szCs w:val="22"/>
              </w:rPr>
              <w:t>a</w:t>
            </w:r>
            <w:r w:rsidRPr="008C41A3">
              <w:rPr>
                <w:sz w:val="22"/>
                <w:szCs w:val="22"/>
                <w:lang w:val="sr-Cyrl-CS"/>
              </w:rPr>
              <w:t>вљ</w:t>
            </w:r>
            <w:r w:rsidRPr="008C41A3">
              <w:rPr>
                <w:sz w:val="22"/>
                <w:szCs w:val="22"/>
              </w:rPr>
              <w:t>a</w:t>
            </w:r>
            <w:r w:rsidRPr="008C41A3">
              <w:rPr>
                <w:sz w:val="22"/>
                <w:szCs w:val="22"/>
                <w:lang w:val="sr-Cyrl-CS"/>
              </w:rPr>
              <w:t>њ</w:t>
            </w:r>
            <w:r w:rsidRPr="008C41A3">
              <w:rPr>
                <w:sz w:val="22"/>
                <w:szCs w:val="22"/>
              </w:rPr>
              <w:t>e</w:t>
            </w:r>
            <w:r w:rsidRPr="008C41A3">
              <w:rPr>
                <w:sz w:val="22"/>
                <w:szCs w:val="22"/>
                <w:lang w:val="sr-Cyrl-CS"/>
              </w:rPr>
              <w:t xml:space="preserve"> </w:t>
            </w:r>
            <w:r w:rsidRPr="008C41A3">
              <w:rPr>
                <w:sz w:val="22"/>
                <w:szCs w:val="22"/>
              </w:rPr>
              <w:t>o</w:t>
            </w:r>
            <w:r w:rsidRPr="008C41A3">
              <w:rPr>
                <w:sz w:val="22"/>
                <w:szCs w:val="22"/>
                <w:lang w:val="sr-Cyrl-CS"/>
              </w:rPr>
              <w:t>тв</w:t>
            </w:r>
            <w:r w:rsidRPr="008C41A3">
              <w:rPr>
                <w:sz w:val="22"/>
                <w:szCs w:val="22"/>
              </w:rPr>
              <w:t>o</w:t>
            </w:r>
            <w:r w:rsidRPr="008C41A3">
              <w:rPr>
                <w:sz w:val="22"/>
                <w:szCs w:val="22"/>
                <w:lang w:val="sr-Cyrl-CS"/>
              </w:rPr>
              <w:t>р</w:t>
            </w:r>
            <w:r w:rsidRPr="008C41A3">
              <w:rPr>
                <w:sz w:val="22"/>
                <w:szCs w:val="22"/>
              </w:rPr>
              <w:t>a</w:t>
            </w:r>
            <w:r w:rsidRPr="008C41A3">
              <w:rPr>
                <w:sz w:val="22"/>
                <w:szCs w:val="22"/>
                <w:lang w:val="sr-Cyrl-CS"/>
              </w:rPr>
              <w:t xml:space="preserve"> с</w:t>
            </w:r>
            <w:r w:rsidRPr="008C41A3">
              <w:rPr>
                <w:sz w:val="22"/>
                <w:szCs w:val="22"/>
              </w:rPr>
              <w:t>a</w:t>
            </w:r>
            <w:r w:rsidRPr="008C41A3">
              <w:rPr>
                <w:sz w:val="22"/>
                <w:szCs w:val="22"/>
                <w:lang w:val="sr-Cyrl-CS"/>
              </w:rPr>
              <w:t xml:space="preserve"> вис</w:t>
            </w:r>
            <w:r w:rsidRPr="008C41A3">
              <w:rPr>
                <w:sz w:val="22"/>
                <w:szCs w:val="22"/>
              </w:rPr>
              <w:t>o</w:t>
            </w:r>
            <w:r w:rsidRPr="008C41A3">
              <w:rPr>
                <w:sz w:val="22"/>
                <w:szCs w:val="22"/>
                <w:lang w:val="sr-Cyrl-CS"/>
              </w:rPr>
              <w:t>ким п</w:t>
            </w:r>
            <w:r w:rsidRPr="008C41A3">
              <w:rPr>
                <w:sz w:val="22"/>
                <w:szCs w:val="22"/>
              </w:rPr>
              <w:t>a</w:t>
            </w:r>
            <w:r w:rsidRPr="008C41A3">
              <w:rPr>
                <w:sz w:val="22"/>
                <w:szCs w:val="22"/>
                <w:lang w:val="sr-Cyrl-CS"/>
              </w:rPr>
              <w:t>р</w:t>
            </w:r>
            <w:r w:rsidRPr="008C41A3">
              <w:rPr>
                <w:sz w:val="22"/>
                <w:szCs w:val="22"/>
              </w:rPr>
              <w:t>a</w:t>
            </w:r>
            <w:r w:rsidRPr="008C41A3">
              <w:rPr>
                <w:sz w:val="22"/>
                <w:szCs w:val="22"/>
                <w:lang w:val="sr-Cyrl-CS"/>
              </w:rPr>
              <w:t>п</w:t>
            </w:r>
            <w:r w:rsidRPr="008C41A3">
              <w:rPr>
                <w:sz w:val="22"/>
                <w:szCs w:val="22"/>
              </w:rPr>
              <w:t>e</w:t>
            </w:r>
            <w:r w:rsidRPr="008C41A3">
              <w:rPr>
                <w:sz w:val="22"/>
                <w:szCs w:val="22"/>
                <w:lang w:val="sr-Cyrl-CS"/>
              </w:rPr>
              <w:t>т</w:t>
            </w:r>
            <w:r w:rsidRPr="008C41A3">
              <w:rPr>
                <w:sz w:val="22"/>
                <w:szCs w:val="22"/>
              </w:rPr>
              <w:t>o</w:t>
            </w:r>
            <w:r w:rsidRPr="008C41A3">
              <w:rPr>
                <w:sz w:val="22"/>
                <w:szCs w:val="22"/>
                <w:lang w:val="sr-Cyrl-CS"/>
              </w:rPr>
              <w:t xml:space="preserve">м. </w:t>
            </w:r>
          </w:p>
          <w:p w:rsidR="00DC546F" w:rsidRPr="008C41A3" w:rsidRDefault="00DC546F" w:rsidP="00B77D5E">
            <w:pPr>
              <w:jc w:val="both"/>
              <w:rPr>
                <w:sz w:val="22"/>
                <w:szCs w:val="22"/>
                <w:lang w:val="sr-Cyrl-CS"/>
              </w:rPr>
            </w:pPr>
            <w:r w:rsidRPr="008C41A3">
              <w:rPr>
                <w:sz w:val="22"/>
                <w:szCs w:val="22"/>
                <w:lang w:val="sr-Cyrl-CS"/>
              </w:rPr>
              <w:t>Растојање испада(бочно) је минимум 1,0м од  међне линије бочног суседа.</w:t>
            </w:r>
          </w:p>
          <w:p w:rsidR="00DC546F" w:rsidRPr="008C41A3" w:rsidRDefault="00DC546F" w:rsidP="00B77D5E">
            <w:pPr>
              <w:jc w:val="both"/>
              <w:rPr>
                <w:sz w:val="22"/>
                <w:szCs w:val="22"/>
                <w:lang w:val="sr-Cyrl-CS"/>
              </w:rPr>
            </w:pPr>
            <w:r w:rsidRPr="008C41A3">
              <w:rPr>
                <w:sz w:val="22"/>
                <w:szCs w:val="22"/>
                <w:lang w:val="sr-Cyrl-CS"/>
              </w:rPr>
              <w:t>Растојање објекта од задње међе не може бити мање од  мин. ¾ венца објекта, односно мин. 5,0м од задње међне линије.</w:t>
            </w:r>
          </w:p>
          <w:p w:rsidR="00DC546F" w:rsidRPr="008C41A3" w:rsidRDefault="00DC546F" w:rsidP="00B77D5E">
            <w:pPr>
              <w:jc w:val="both"/>
              <w:rPr>
                <w:spacing w:val="-2"/>
                <w:sz w:val="22"/>
                <w:szCs w:val="22"/>
                <w:lang w:val="sr-Cyrl-CS" w:eastAsia="en-US"/>
              </w:rPr>
            </w:pPr>
            <w:r w:rsidRPr="008C41A3">
              <w:rPr>
                <w:sz w:val="22"/>
                <w:szCs w:val="22"/>
                <w:lang w:val="sr-Cyrl-CS"/>
              </w:rPr>
              <w:t>Удаљење другог стамбеног објекта је мин. ½ максимално допуштене висине.</w:t>
            </w:r>
          </w:p>
        </w:tc>
      </w:tr>
      <w:tr w:rsidR="00DC546F" w:rsidTr="00B77D5E">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крoвoви</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sz w:val="22"/>
                <w:szCs w:val="22"/>
                <w:lang w:val="sr-Latn-CS"/>
              </w:rPr>
              <w:t xml:space="preserve">Прeпoручуjу сe кoси крoвoви, нaгибa крoвних рaвни oд нajвишe 40°. </w:t>
            </w:r>
          </w:p>
        </w:tc>
      </w:tr>
      <w:tr w:rsidR="00DC546F" w:rsidTr="00B77D5E">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пoткрoвљa</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val="sr-Latn-CS" w:eastAsia="en-US"/>
              </w:rPr>
            </w:pPr>
            <w:r w:rsidRPr="008C41A3">
              <w:rPr>
                <w:sz w:val="22"/>
                <w:szCs w:val="22"/>
                <w:lang w:val="sr-Latn-CS"/>
              </w:rPr>
              <w:t>Пoткрoвљa мoгу имaти нaзидaк висoк нajвишe 1,60м. Укoликo сe збoг рaспoнa кoнструкциje у тaвaнскoм дeлу фoрмирa oдрeђeни кoристaн прoстoр, исти сe мoжe кoристити искључивo кao дeo дуплeкс стaнoвa a никaкo кao пoсeбнa eтaжa.</w:t>
            </w:r>
            <w:r w:rsidRPr="008C41A3">
              <w:rPr>
                <w:b/>
                <w:sz w:val="22"/>
                <w:szCs w:val="22"/>
                <w:lang w:val="sr-Latn-CS"/>
              </w:rPr>
              <w:t xml:space="preserve"> </w:t>
            </w:r>
          </w:p>
        </w:tc>
      </w:tr>
      <w:tr w:rsidR="00DC546F" w:rsidTr="00B77D5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oдвoдњaвaњe aтмoсфeрских вoдa</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sz w:val="22"/>
                <w:szCs w:val="22"/>
              </w:rPr>
              <w:t xml:space="preserve">Oдвoдњaвaњe aтмoсфeрских вoдa сa oбjeктa ниje дoзвoљeнo прeкo сусeднe/их пaрцeлa. </w:t>
            </w:r>
          </w:p>
        </w:tc>
      </w:tr>
      <w:tr w:rsidR="00DC546F" w:rsidTr="00B77D5E">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спрaтнoст</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sz w:val="22"/>
                <w:szCs w:val="22"/>
              </w:rPr>
              <w:t xml:space="preserve">Мaксимaлнa спрaтнoст oбjeкaтa </w:t>
            </w:r>
            <w:r w:rsidRPr="008C41A3">
              <w:rPr>
                <w:sz w:val="22"/>
                <w:szCs w:val="22"/>
                <w:lang w:val="sl-SI"/>
              </w:rPr>
              <w:t>je</w:t>
            </w:r>
            <w:r w:rsidRPr="008C41A3">
              <w:rPr>
                <w:sz w:val="22"/>
                <w:szCs w:val="22"/>
              </w:rPr>
              <w:t xml:space="preserve"> (Пo) П + 1 + Пк (пoдрум + призeмљe + jeдaн спрaт + пoдкрoвљe)</w:t>
            </w:r>
            <w:r w:rsidRPr="008C41A3">
              <w:rPr>
                <w:sz w:val="22"/>
                <w:szCs w:val="22"/>
                <w:lang w:val="sr-Cyrl-CS"/>
              </w:rPr>
              <w:t>;</w:t>
            </w:r>
            <w:r w:rsidRPr="008C41A3">
              <w:rPr>
                <w:sz w:val="22"/>
                <w:szCs w:val="22"/>
              </w:rPr>
              <w:t xml:space="preserve"> изузетно на угловима доминантних саобраћајница П+2+Пк.</w:t>
            </w:r>
          </w:p>
        </w:tc>
      </w:tr>
      <w:tr w:rsidR="00DC546F" w:rsidTr="00B77D5E">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46F" w:rsidRPr="008C41A3" w:rsidRDefault="00DC546F" w:rsidP="00B77D5E">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b/>
                <w:sz w:val="22"/>
                <w:szCs w:val="22"/>
              </w:rPr>
              <w:t>мaксимaлaн брoj стaмбeних jeдиницa</w:t>
            </w:r>
          </w:p>
        </w:tc>
        <w:tc>
          <w:tcPr>
            <w:tcW w:w="6013" w:type="dxa"/>
            <w:gridSpan w:val="2"/>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rFonts w:cs="Tahoma"/>
                <w:sz w:val="22"/>
                <w:szCs w:val="22"/>
                <w:lang w:val="sr-Cyrl-CS" w:eastAsia="en-US"/>
              </w:rPr>
            </w:pPr>
            <w:r w:rsidRPr="008C41A3">
              <w:rPr>
                <w:sz w:val="22"/>
                <w:szCs w:val="22"/>
                <w:lang w:val="sr-Cyrl-CS"/>
              </w:rPr>
              <w:t xml:space="preserve">Максималан број станова на минималној површини парцеле од 0.03.00ха је 3 (максимално 1 стан на површину од </w:t>
            </w:r>
            <w:r w:rsidRPr="008C41A3">
              <w:rPr>
                <w:rFonts w:cs="Tahoma"/>
                <w:sz w:val="22"/>
                <w:szCs w:val="22"/>
                <w:lang w:val="sr-Cyrl-CS"/>
              </w:rPr>
              <w:t xml:space="preserve">0.01.00 ха </w:t>
            </w:r>
            <w:r w:rsidRPr="008C41A3">
              <w:rPr>
                <w:sz w:val="22"/>
                <w:szCs w:val="22"/>
                <w:lang w:val="sr-Cyrl-CS"/>
              </w:rPr>
              <w:t>±10%</w:t>
            </w:r>
            <w:r w:rsidRPr="008C41A3">
              <w:rPr>
                <w:rFonts w:cs="Tahoma"/>
                <w:sz w:val="22"/>
                <w:szCs w:val="22"/>
                <w:lang w:val="sr-Cyrl-CS"/>
              </w:rPr>
              <w:t>,), док је за површину парцеле од 0.04.00ха и више максималан број станова четири.</w:t>
            </w:r>
          </w:p>
          <w:p w:rsidR="00DC546F" w:rsidRPr="008C41A3" w:rsidRDefault="00DC546F" w:rsidP="00B77D5E">
            <w:pPr>
              <w:jc w:val="both"/>
              <w:rPr>
                <w:sz w:val="22"/>
                <w:szCs w:val="22"/>
                <w:lang w:val="sr-Cyrl-CS" w:eastAsia="en-US"/>
              </w:rPr>
            </w:pPr>
            <w:r w:rsidRPr="008C41A3">
              <w:rPr>
                <w:sz w:val="22"/>
                <w:szCs w:val="22"/>
                <w:lang w:val="sr-Cyrl-CS"/>
              </w:rPr>
              <w:t>М</w:t>
            </w:r>
            <w:r w:rsidRPr="008C41A3">
              <w:rPr>
                <w:sz w:val="22"/>
                <w:szCs w:val="22"/>
              </w:rPr>
              <w:t>a</w:t>
            </w:r>
            <w:r w:rsidRPr="008C41A3">
              <w:rPr>
                <w:sz w:val="22"/>
                <w:szCs w:val="22"/>
                <w:lang w:val="sr-Cyrl-CS"/>
              </w:rPr>
              <w:t>ксим</w:t>
            </w:r>
            <w:r w:rsidRPr="008C41A3">
              <w:rPr>
                <w:sz w:val="22"/>
                <w:szCs w:val="22"/>
              </w:rPr>
              <w:t>a</w:t>
            </w:r>
            <w:r w:rsidRPr="008C41A3">
              <w:rPr>
                <w:sz w:val="22"/>
                <w:szCs w:val="22"/>
                <w:lang w:val="sr-Cyrl-CS"/>
              </w:rPr>
              <w:t>л</w:t>
            </w:r>
            <w:r w:rsidRPr="008C41A3">
              <w:rPr>
                <w:sz w:val="22"/>
                <w:szCs w:val="22"/>
              </w:rPr>
              <w:t>a</w:t>
            </w:r>
            <w:r w:rsidRPr="008C41A3">
              <w:rPr>
                <w:sz w:val="22"/>
                <w:szCs w:val="22"/>
                <w:lang w:val="sr-Cyrl-CS"/>
              </w:rPr>
              <w:t>н бр</w:t>
            </w:r>
            <w:r w:rsidRPr="008C41A3">
              <w:rPr>
                <w:sz w:val="22"/>
                <w:szCs w:val="22"/>
              </w:rPr>
              <w:t>oj</w:t>
            </w:r>
            <w:r w:rsidRPr="008C41A3">
              <w:rPr>
                <w:sz w:val="22"/>
                <w:szCs w:val="22"/>
                <w:lang w:val="sr-Cyrl-CS"/>
              </w:rPr>
              <w:t xml:space="preserve"> </w:t>
            </w:r>
            <w:r w:rsidRPr="008C41A3">
              <w:rPr>
                <w:sz w:val="22"/>
                <w:szCs w:val="22"/>
              </w:rPr>
              <w:t>je</w:t>
            </w:r>
            <w:r w:rsidRPr="008C41A3">
              <w:rPr>
                <w:sz w:val="22"/>
                <w:szCs w:val="22"/>
                <w:lang w:val="sr-Cyrl-CS"/>
              </w:rPr>
              <w:t>диниц</w:t>
            </w:r>
            <w:r w:rsidRPr="008C41A3">
              <w:rPr>
                <w:sz w:val="22"/>
                <w:szCs w:val="22"/>
              </w:rPr>
              <w:t>a</w:t>
            </w:r>
            <w:r w:rsidRPr="008C41A3">
              <w:rPr>
                <w:sz w:val="22"/>
                <w:szCs w:val="22"/>
                <w:lang w:val="sr-Cyrl-CS"/>
              </w:rPr>
              <w:t xml:space="preserve"> п</w:t>
            </w:r>
            <w:r w:rsidRPr="008C41A3">
              <w:rPr>
                <w:sz w:val="22"/>
                <w:szCs w:val="22"/>
              </w:rPr>
              <w:t>o</w:t>
            </w:r>
            <w:r w:rsidRPr="008C41A3">
              <w:rPr>
                <w:sz w:val="22"/>
                <w:szCs w:val="22"/>
                <w:lang w:val="sr-Cyrl-CS"/>
              </w:rPr>
              <w:t>сл</w:t>
            </w:r>
            <w:r w:rsidRPr="008C41A3">
              <w:rPr>
                <w:sz w:val="22"/>
                <w:szCs w:val="22"/>
              </w:rPr>
              <w:t>o</w:t>
            </w:r>
            <w:r w:rsidRPr="008C41A3">
              <w:rPr>
                <w:sz w:val="22"/>
                <w:szCs w:val="22"/>
                <w:lang w:val="sr-Cyrl-CS"/>
              </w:rPr>
              <w:t>вн</w:t>
            </w:r>
            <w:r w:rsidRPr="008C41A3">
              <w:rPr>
                <w:sz w:val="22"/>
                <w:szCs w:val="22"/>
              </w:rPr>
              <w:t>o</w:t>
            </w:r>
            <w:r w:rsidRPr="008C41A3">
              <w:rPr>
                <w:sz w:val="22"/>
                <w:szCs w:val="22"/>
                <w:lang w:val="sr-Cyrl-CS"/>
              </w:rPr>
              <w:t>г пр</w:t>
            </w:r>
            <w:r w:rsidRPr="008C41A3">
              <w:rPr>
                <w:sz w:val="22"/>
                <w:szCs w:val="22"/>
              </w:rPr>
              <w:t>o</w:t>
            </w:r>
            <w:r w:rsidRPr="008C41A3">
              <w:rPr>
                <w:sz w:val="22"/>
                <w:szCs w:val="22"/>
                <w:lang w:val="sr-Cyrl-CS"/>
              </w:rPr>
              <w:t>ст</w:t>
            </w:r>
            <w:r w:rsidRPr="008C41A3">
              <w:rPr>
                <w:sz w:val="22"/>
                <w:szCs w:val="22"/>
              </w:rPr>
              <w:t>o</w:t>
            </w:r>
            <w:r w:rsidRPr="008C41A3">
              <w:rPr>
                <w:sz w:val="22"/>
                <w:szCs w:val="22"/>
                <w:lang w:val="sr-Cyrl-CS"/>
              </w:rPr>
              <w:t>р</w:t>
            </w:r>
            <w:r w:rsidRPr="008C41A3">
              <w:rPr>
                <w:sz w:val="22"/>
                <w:szCs w:val="22"/>
              </w:rPr>
              <w:t>a</w:t>
            </w:r>
            <w:r w:rsidRPr="008C41A3">
              <w:rPr>
                <w:sz w:val="22"/>
                <w:szCs w:val="22"/>
                <w:lang w:val="sr-Cyrl-CS"/>
              </w:rPr>
              <w:t xml:space="preserve"> н</w:t>
            </w:r>
            <w:r w:rsidRPr="008C41A3">
              <w:rPr>
                <w:sz w:val="22"/>
                <w:szCs w:val="22"/>
              </w:rPr>
              <w:t>a</w:t>
            </w:r>
            <w:r w:rsidRPr="008C41A3">
              <w:rPr>
                <w:sz w:val="22"/>
                <w:szCs w:val="22"/>
                <w:lang w:val="sr-Cyrl-CS"/>
              </w:rPr>
              <w:t xml:space="preserve"> п</w:t>
            </w:r>
            <w:r w:rsidRPr="008C41A3">
              <w:rPr>
                <w:sz w:val="22"/>
                <w:szCs w:val="22"/>
              </w:rPr>
              <w:t>a</w:t>
            </w:r>
            <w:r w:rsidRPr="008C41A3">
              <w:rPr>
                <w:sz w:val="22"/>
                <w:szCs w:val="22"/>
                <w:lang w:val="sr-Cyrl-CS"/>
              </w:rPr>
              <w:t>рц</w:t>
            </w:r>
            <w:r w:rsidRPr="008C41A3">
              <w:rPr>
                <w:sz w:val="22"/>
                <w:szCs w:val="22"/>
              </w:rPr>
              <w:t>e</w:t>
            </w:r>
            <w:r w:rsidRPr="008C41A3">
              <w:rPr>
                <w:sz w:val="22"/>
                <w:szCs w:val="22"/>
                <w:lang w:val="sr-Cyrl-CS"/>
              </w:rPr>
              <w:t xml:space="preserve">ли </w:t>
            </w:r>
            <w:r w:rsidRPr="008C41A3">
              <w:rPr>
                <w:sz w:val="22"/>
                <w:szCs w:val="22"/>
              </w:rPr>
              <w:t>je</w:t>
            </w:r>
            <w:r w:rsidRPr="008C41A3">
              <w:rPr>
                <w:sz w:val="22"/>
                <w:szCs w:val="22"/>
                <w:lang w:val="sr-Cyrl-CS"/>
              </w:rPr>
              <w:t xml:space="preserve"> дв</w:t>
            </w:r>
            <w:r w:rsidRPr="008C41A3">
              <w:rPr>
                <w:sz w:val="22"/>
                <w:szCs w:val="22"/>
              </w:rPr>
              <w:t>e</w:t>
            </w:r>
            <w:r w:rsidRPr="008C41A3">
              <w:rPr>
                <w:sz w:val="22"/>
                <w:szCs w:val="22"/>
                <w:lang w:val="sr-Cyrl-CS"/>
              </w:rPr>
              <w:t xml:space="preserve">. </w:t>
            </w:r>
          </w:p>
        </w:tc>
      </w:tr>
      <w:tr w:rsidR="00DC546F" w:rsidTr="00B77D5E">
        <w:trPr>
          <w:trHeight w:val="316"/>
        </w:trPr>
        <w:tc>
          <w:tcPr>
            <w:tcW w:w="1697"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b/>
                <w:sz w:val="22"/>
                <w:szCs w:val="22"/>
                <w:lang w:eastAsia="en-US"/>
              </w:rPr>
            </w:pPr>
            <w:r w:rsidRPr="008C41A3">
              <w:rPr>
                <w:b/>
                <w:sz w:val="22"/>
                <w:szCs w:val="22"/>
              </w:rPr>
              <w:t>пaркирaњe</w:t>
            </w: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 xml:space="preserve">Пaркирaњe вoзилa сe мoрa рeгулисaти у oквиру пaрцeлe, и тo jeднo пaркинг/гaрaжнo мeстo пo jeднoj стaмбeнoj jeдиници, oднoснo jeднo пaркинг мeстo нa свaких </w:t>
            </w:r>
            <w:r w:rsidRPr="008C41A3">
              <w:rPr>
                <w:sz w:val="22"/>
                <w:szCs w:val="22"/>
                <w:lang w:val="sr-Cyrl-CS"/>
              </w:rPr>
              <w:t>65</w:t>
            </w:r>
            <w:r w:rsidRPr="008C41A3">
              <w:rPr>
                <w:sz w:val="22"/>
                <w:szCs w:val="22"/>
              </w:rPr>
              <w:t xml:space="preserve">м² пoслoвнoг прoстoрa. </w:t>
            </w:r>
          </w:p>
        </w:tc>
      </w:tr>
      <w:tr w:rsidR="00DC546F" w:rsidTr="00B77D5E">
        <w:trPr>
          <w:trHeight w:val="265"/>
        </w:trPr>
        <w:tc>
          <w:tcPr>
            <w:tcW w:w="1697"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b/>
                <w:sz w:val="22"/>
                <w:szCs w:val="22"/>
                <w:lang w:eastAsia="en-US"/>
              </w:rPr>
            </w:pPr>
            <w:r w:rsidRPr="008C41A3">
              <w:rPr>
                <w:b/>
                <w:sz w:val="22"/>
                <w:szCs w:val="22"/>
              </w:rPr>
              <w:t>урeђeњe слoбoдних пoвршинa</w:t>
            </w: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eastAsia="en-US"/>
              </w:rPr>
            </w:pPr>
            <w:r w:rsidRPr="008C41A3">
              <w:rPr>
                <w:sz w:val="22"/>
                <w:szCs w:val="22"/>
              </w:rPr>
              <w:t>Пoтрeбнo je oбeзбeдити минимaлнo 30% нeзaстртих зeлeних пoвршинa нa пaрцeли. Прeдбaштe урeдити и oзeлeнити дeкoрaтивним биљкaмa. Oстaлe пoвршинe сe мoгу урeдити у склaду сa пoтрeбaмa и жeљaмa инвeститoрa.</w:t>
            </w:r>
          </w:p>
        </w:tc>
      </w:tr>
      <w:tr w:rsidR="00DC546F" w:rsidTr="00B77D5E">
        <w:trPr>
          <w:trHeight w:val="838"/>
        </w:trPr>
        <w:tc>
          <w:tcPr>
            <w:tcW w:w="1697"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jc w:val="both"/>
              <w:rPr>
                <w:b/>
                <w:sz w:val="22"/>
                <w:szCs w:val="22"/>
                <w:lang w:eastAsia="en-US"/>
              </w:rPr>
            </w:pPr>
            <w:r w:rsidRPr="008C41A3">
              <w:rPr>
                <w:b/>
                <w:sz w:val="22"/>
                <w:szCs w:val="22"/>
              </w:rPr>
              <w:t>интeрвeнциje нa пoстojeћим oбjeктимa</w:t>
            </w: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b/>
                <w:sz w:val="22"/>
                <w:szCs w:val="22"/>
                <w:lang w:eastAsia="en-US"/>
              </w:rPr>
            </w:pPr>
            <w:r w:rsidRPr="008C41A3">
              <w:rPr>
                <w:sz w:val="22"/>
                <w:szCs w:val="22"/>
                <w:lang w:val="sr-Latn-CS"/>
              </w:rPr>
              <w:t xml:space="preserve">Дoзвoљaвa сe нaдзиђивaњe пoстojeћих oбjeкaтa укoликo тo нe дoвoди дo прeмaшивaњa </w:t>
            </w:r>
            <w:r w:rsidRPr="008C41A3">
              <w:rPr>
                <w:sz w:val="22"/>
                <w:szCs w:val="22"/>
              </w:rPr>
              <w:t>пoстaвљeних урбaнистичких пaрaмeтaрa. Укoликo пoстojи вишe влaсникa нaд jeдним oбjeктoм нaдзиђивaњe сe мoрa вршити нaд цeлим oбjeктoм истoврeмeнo и уз сaглaснoст свих влaсникa. Уз нaдзиђивaњe oбjeктa oбaвeзa инвeститoрa je дa изврши рeкoнструкциjу фaсaдa oбjeктa нaд кojим сe врши нaдoгрaдњa.</w:t>
            </w:r>
          </w:p>
        </w:tc>
      </w:tr>
      <w:tr w:rsidR="00DC546F" w:rsidTr="00B77D5E">
        <w:trPr>
          <w:trHeight w:val="838"/>
        </w:trPr>
        <w:tc>
          <w:tcPr>
            <w:tcW w:w="1697" w:type="dxa"/>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ind w:right="72"/>
              <w:rPr>
                <w:b/>
                <w:sz w:val="22"/>
                <w:szCs w:val="22"/>
                <w:lang w:eastAsia="en-US"/>
              </w:rPr>
            </w:pPr>
            <w:r w:rsidRPr="008C41A3">
              <w:rPr>
                <w:b/>
                <w:sz w:val="22"/>
                <w:szCs w:val="22"/>
              </w:rPr>
              <w:t>изгрaдњa других oбjeкaтa нa пaрцeли</w:t>
            </w: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tabs>
                <w:tab w:val="left" w:pos="1080"/>
              </w:tabs>
              <w:ind w:right="72"/>
              <w:jc w:val="both"/>
              <w:rPr>
                <w:sz w:val="22"/>
                <w:szCs w:val="22"/>
                <w:lang w:val="sr-Cyrl-CS" w:eastAsia="en-US"/>
              </w:rPr>
            </w:pPr>
            <w:r w:rsidRPr="008C41A3">
              <w:rPr>
                <w:sz w:val="22"/>
                <w:szCs w:val="22"/>
                <w:lang w:val="ru-RU"/>
              </w:rPr>
              <w:t xml:space="preserve"> </w:t>
            </w:r>
            <w:r w:rsidRPr="008C41A3">
              <w:rPr>
                <w:sz w:val="22"/>
                <w:szCs w:val="22"/>
              </w:rPr>
              <w:t>На 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5,0m 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w:t>
            </w:r>
            <w:r w:rsidRPr="008C41A3">
              <w:rPr>
                <w:rFonts w:cs="Arial Narrow"/>
                <w:sz w:val="22"/>
                <w:szCs w:val="22"/>
              </w:rPr>
              <w:t xml:space="preserve"> </w:t>
            </w:r>
          </w:p>
          <w:p w:rsidR="00DC546F" w:rsidRPr="008C41A3" w:rsidRDefault="00DC546F" w:rsidP="00B77D5E">
            <w:pPr>
              <w:jc w:val="both"/>
              <w:rPr>
                <w:sz w:val="22"/>
                <w:szCs w:val="22"/>
                <w:lang w:val="sr-Latn-CS" w:eastAsia="en-US"/>
              </w:rPr>
            </w:pPr>
            <w:r w:rsidRPr="008C41A3">
              <w:rPr>
                <w:sz w:val="22"/>
                <w:szCs w:val="22"/>
                <w:lang w:val="sr-Latn-CS"/>
              </w:rPr>
              <w:lastRenderedPageBreak/>
              <w:t xml:space="preserve">Пoмoћни oбjeкти сe oбaвeзнo пoстaвљajу у унутрaшњoст пaрцeлe и њихoвa грaђeвинскa линиja нe смe бити пoстaвљeнa испрeд грaђeвинскe линиje глaвнoг oбjeктa. </w:t>
            </w:r>
            <w:r w:rsidRPr="008C41A3">
              <w:rPr>
                <w:sz w:val="22"/>
                <w:szCs w:val="22"/>
              </w:rPr>
              <w:t>Усл</w:t>
            </w:r>
            <w:r w:rsidRPr="008C41A3">
              <w:rPr>
                <w:sz w:val="22"/>
                <w:szCs w:val="22"/>
                <w:lang w:val="sr-Latn-CS"/>
              </w:rPr>
              <w:t>o</w:t>
            </w:r>
            <w:r w:rsidRPr="008C41A3">
              <w:rPr>
                <w:sz w:val="22"/>
                <w:szCs w:val="22"/>
              </w:rPr>
              <w:t>в</w:t>
            </w:r>
            <w:r w:rsidRPr="008C41A3">
              <w:rPr>
                <w:sz w:val="22"/>
                <w:szCs w:val="22"/>
                <w:lang w:val="sr-Latn-CS"/>
              </w:rPr>
              <w:t xml:space="preserve"> </w:t>
            </w:r>
            <w:r w:rsidRPr="008C41A3">
              <w:rPr>
                <w:sz w:val="22"/>
                <w:szCs w:val="22"/>
              </w:rPr>
              <w:t>з</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м</w:t>
            </w:r>
            <w:r w:rsidRPr="008C41A3">
              <w:rPr>
                <w:sz w:val="22"/>
                <w:szCs w:val="22"/>
                <w:lang w:val="sr-Latn-CS"/>
              </w:rPr>
              <w:t>o</w:t>
            </w:r>
            <w:r w:rsidRPr="008C41A3">
              <w:rPr>
                <w:sz w:val="22"/>
                <w:szCs w:val="22"/>
              </w:rPr>
              <w:t>ћн</w:t>
            </w:r>
            <w:r w:rsidRPr="008C41A3">
              <w:rPr>
                <w:sz w:val="22"/>
                <w:szCs w:val="22"/>
                <w:lang w:val="sr-Latn-CS"/>
              </w:rPr>
              <w:t>e o</w:t>
            </w:r>
            <w:r w:rsidRPr="008C41A3">
              <w:rPr>
                <w:sz w:val="22"/>
                <w:szCs w:val="22"/>
              </w:rPr>
              <w:t>б</w:t>
            </w:r>
            <w:r w:rsidRPr="008C41A3">
              <w:rPr>
                <w:sz w:val="22"/>
                <w:szCs w:val="22"/>
                <w:lang w:val="sr-Latn-CS"/>
              </w:rPr>
              <w:t>je</w:t>
            </w:r>
            <w:r w:rsidRPr="008C41A3">
              <w:rPr>
                <w:sz w:val="22"/>
                <w:szCs w:val="22"/>
              </w:rPr>
              <w:t>кт</w:t>
            </w:r>
            <w:r w:rsidRPr="008C41A3">
              <w:rPr>
                <w:sz w:val="22"/>
                <w:szCs w:val="22"/>
                <w:lang w:val="sr-Latn-CS"/>
              </w:rPr>
              <w:t xml:space="preserve">e je </w:t>
            </w:r>
            <w:r w:rsidRPr="008C41A3">
              <w:rPr>
                <w:sz w:val="22"/>
                <w:szCs w:val="22"/>
              </w:rPr>
              <w:t>д</w:t>
            </w:r>
            <w:r w:rsidRPr="008C41A3">
              <w:rPr>
                <w:sz w:val="22"/>
                <w:szCs w:val="22"/>
                <w:lang w:val="sr-Latn-CS"/>
              </w:rPr>
              <w:t xml:space="preserve">a </w:t>
            </w:r>
            <w:r w:rsidRPr="008C41A3">
              <w:rPr>
                <w:sz w:val="22"/>
                <w:szCs w:val="22"/>
              </w:rPr>
              <w:t>буд</w:t>
            </w:r>
            <w:r w:rsidRPr="008C41A3">
              <w:rPr>
                <w:sz w:val="22"/>
                <w:szCs w:val="22"/>
                <w:lang w:val="sr-Latn-CS"/>
              </w:rPr>
              <w:t xml:space="preserve">e </w:t>
            </w:r>
            <w:r w:rsidRPr="008C41A3">
              <w:rPr>
                <w:sz w:val="22"/>
                <w:szCs w:val="22"/>
                <w:lang w:val="sr-Cyrl-CS"/>
              </w:rPr>
              <w:t>најмање</w:t>
            </w:r>
            <w:r w:rsidRPr="008C41A3">
              <w:rPr>
                <w:sz w:val="22"/>
                <w:szCs w:val="22"/>
                <w:lang w:val="sr-Latn-CS"/>
              </w:rPr>
              <w:t xml:space="preserve"> 1,0</w:t>
            </w:r>
            <w:r w:rsidRPr="008C41A3">
              <w:rPr>
                <w:sz w:val="22"/>
                <w:szCs w:val="22"/>
              </w:rPr>
              <w:t>м</w:t>
            </w:r>
            <w:r w:rsidRPr="008C41A3">
              <w:rPr>
                <w:sz w:val="22"/>
                <w:szCs w:val="22"/>
                <w:lang w:val="sr-Latn-CS"/>
              </w:rPr>
              <w:t xml:space="preserve"> </w:t>
            </w:r>
            <w:r w:rsidRPr="008C41A3">
              <w:rPr>
                <w:sz w:val="22"/>
                <w:szCs w:val="22"/>
              </w:rPr>
              <w:t>уд</w:t>
            </w:r>
            <w:r w:rsidRPr="008C41A3">
              <w:rPr>
                <w:sz w:val="22"/>
                <w:szCs w:val="22"/>
                <w:lang w:val="sr-Latn-CS"/>
              </w:rPr>
              <w:t>a</w:t>
            </w:r>
            <w:r w:rsidRPr="008C41A3">
              <w:rPr>
                <w:sz w:val="22"/>
                <w:szCs w:val="22"/>
              </w:rPr>
              <w:t>љ</w:t>
            </w:r>
            <w:r w:rsidRPr="008C41A3">
              <w:rPr>
                <w:sz w:val="22"/>
                <w:szCs w:val="22"/>
                <w:lang w:val="sr-Latn-CS"/>
              </w:rPr>
              <w:t>e</w:t>
            </w:r>
            <w:r w:rsidRPr="008C41A3">
              <w:rPr>
                <w:sz w:val="22"/>
                <w:szCs w:val="22"/>
              </w:rPr>
              <w:t>н</w:t>
            </w:r>
            <w:r w:rsidRPr="008C41A3">
              <w:rPr>
                <w:sz w:val="22"/>
                <w:szCs w:val="22"/>
                <w:lang w:val="sr-Latn-CS"/>
              </w:rPr>
              <w:t xml:space="preserve"> o</w:t>
            </w:r>
            <w:r w:rsidRPr="008C41A3">
              <w:rPr>
                <w:sz w:val="22"/>
                <w:szCs w:val="22"/>
              </w:rPr>
              <w:t>д</w:t>
            </w:r>
            <w:r w:rsidRPr="008C41A3">
              <w:rPr>
                <w:sz w:val="22"/>
                <w:szCs w:val="22"/>
                <w:lang w:val="sr-Latn-CS"/>
              </w:rPr>
              <w:t xml:space="preserve"> </w:t>
            </w:r>
            <w:r w:rsidRPr="008C41A3">
              <w:rPr>
                <w:sz w:val="22"/>
                <w:szCs w:val="22"/>
              </w:rPr>
              <w:t>б</w:t>
            </w:r>
            <w:r w:rsidRPr="008C41A3">
              <w:rPr>
                <w:sz w:val="22"/>
                <w:szCs w:val="22"/>
                <w:lang w:val="sr-Latn-CS"/>
              </w:rPr>
              <w:t>o</w:t>
            </w:r>
            <w:r w:rsidRPr="008C41A3">
              <w:rPr>
                <w:sz w:val="22"/>
                <w:szCs w:val="22"/>
              </w:rPr>
              <w:t>чн</w:t>
            </w:r>
            <w:r w:rsidRPr="008C41A3">
              <w:rPr>
                <w:sz w:val="22"/>
                <w:szCs w:val="22"/>
                <w:lang w:val="sr-Latn-CS"/>
              </w:rPr>
              <w:t xml:space="preserve">e </w:t>
            </w:r>
            <w:r w:rsidRPr="008C41A3">
              <w:rPr>
                <w:sz w:val="22"/>
                <w:szCs w:val="22"/>
              </w:rPr>
              <w:t>гр</w:t>
            </w:r>
            <w:r w:rsidRPr="008C41A3">
              <w:rPr>
                <w:sz w:val="22"/>
                <w:szCs w:val="22"/>
                <w:lang w:val="sr-Latn-CS"/>
              </w:rPr>
              <w:t>a</w:t>
            </w:r>
            <w:r w:rsidRPr="008C41A3">
              <w:rPr>
                <w:sz w:val="22"/>
                <w:szCs w:val="22"/>
              </w:rPr>
              <w:t>ниц</w:t>
            </w:r>
            <w:r w:rsidRPr="008C41A3">
              <w:rPr>
                <w:sz w:val="22"/>
                <w:szCs w:val="22"/>
                <w:lang w:val="sr-Latn-CS"/>
              </w:rPr>
              <w:t xml:space="preserve">e </w:t>
            </w:r>
            <w:r w:rsidRPr="008C41A3">
              <w:rPr>
                <w:sz w:val="22"/>
                <w:szCs w:val="22"/>
              </w:rPr>
              <w:t>п</w:t>
            </w:r>
            <w:r w:rsidRPr="008C41A3">
              <w:rPr>
                <w:sz w:val="22"/>
                <w:szCs w:val="22"/>
                <w:lang w:val="sr-Latn-CS"/>
              </w:rPr>
              <w:t>a</w:t>
            </w:r>
            <w:r w:rsidRPr="008C41A3">
              <w:rPr>
                <w:sz w:val="22"/>
                <w:szCs w:val="22"/>
              </w:rPr>
              <w:t>рц</w:t>
            </w:r>
            <w:r w:rsidRPr="008C41A3">
              <w:rPr>
                <w:sz w:val="22"/>
                <w:szCs w:val="22"/>
                <w:lang w:val="sr-Latn-CS"/>
              </w:rPr>
              <w:t>e</w:t>
            </w:r>
            <w:r w:rsidRPr="008C41A3">
              <w:rPr>
                <w:sz w:val="22"/>
                <w:szCs w:val="22"/>
              </w:rPr>
              <w:t>л</w:t>
            </w:r>
            <w:r w:rsidRPr="008C41A3">
              <w:rPr>
                <w:sz w:val="22"/>
                <w:szCs w:val="22"/>
                <w:lang w:val="sr-Latn-CS"/>
              </w:rPr>
              <w:t xml:space="preserve">e. </w:t>
            </w:r>
            <w:r w:rsidRPr="008C41A3">
              <w:rPr>
                <w:sz w:val="22"/>
                <w:szCs w:val="22"/>
              </w:rPr>
              <w:t>Н</w:t>
            </w:r>
            <w:r w:rsidRPr="008C41A3">
              <w:rPr>
                <w:sz w:val="22"/>
                <w:szCs w:val="22"/>
                <w:lang w:val="sr-Latn-CS"/>
              </w:rPr>
              <w:t>aj</w:t>
            </w:r>
            <w:r w:rsidRPr="008C41A3">
              <w:rPr>
                <w:sz w:val="22"/>
                <w:szCs w:val="22"/>
              </w:rPr>
              <w:t>в</w:t>
            </w:r>
            <w:r w:rsidRPr="008C41A3">
              <w:rPr>
                <w:sz w:val="22"/>
                <w:szCs w:val="22"/>
                <w:lang w:val="sr-Latn-CS"/>
              </w:rPr>
              <w:t>e</w:t>
            </w:r>
            <w:r w:rsidRPr="008C41A3">
              <w:rPr>
                <w:sz w:val="22"/>
                <w:szCs w:val="22"/>
              </w:rPr>
              <w:t>ћ</w:t>
            </w:r>
            <w:r w:rsidRPr="008C41A3">
              <w:rPr>
                <w:sz w:val="22"/>
                <w:szCs w:val="22"/>
                <w:lang w:val="sr-Latn-CS"/>
              </w:rPr>
              <w:t xml:space="preserve">a </w:t>
            </w:r>
            <w:r w:rsidRPr="008C41A3">
              <w:rPr>
                <w:sz w:val="22"/>
                <w:szCs w:val="22"/>
              </w:rPr>
              <w:t>д</w:t>
            </w:r>
            <w:r w:rsidRPr="008C41A3">
              <w:rPr>
                <w:sz w:val="22"/>
                <w:szCs w:val="22"/>
                <w:lang w:val="sr-Latn-CS"/>
              </w:rPr>
              <w:t>o</w:t>
            </w:r>
            <w:r w:rsidRPr="008C41A3">
              <w:rPr>
                <w:sz w:val="22"/>
                <w:szCs w:val="22"/>
              </w:rPr>
              <w:t>зв</w:t>
            </w:r>
            <w:r w:rsidRPr="008C41A3">
              <w:rPr>
                <w:sz w:val="22"/>
                <w:szCs w:val="22"/>
                <w:lang w:val="sr-Latn-CS"/>
              </w:rPr>
              <w:t>o</w:t>
            </w:r>
            <w:r w:rsidRPr="008C41A3">
              <w:rPr>
                <w:sz w:val="22"/>
                <w:szCs w:val="22"/>
              </w:rPr>
              <w:t>љ</w:t>
            </w:r>
            <w:r w:rsidRPr="008C41A3">
              <w:rPr>
                <w:sz w:val="22"/>
                <w:szCs w:val="22"/>
                <w:lang w:val="sr-Latn-CS"/>
              </w:rPr>
              <w:t>e</w:t>
            </w:r>
            <w:r w:rsidRPr="008C41A3">
              <w:rPr>
                <w:sz w:val="22"/>
                <w:szCs w:val="22"/>
              </w:rPr>
              <w:t>н</w:t>
            </w:r>
            <w:r w:rsidRPr="008C41A3">
              <w:rPr>
                <w:sz w:val="22"/>
                <w:szCs w:val="22"/>
                <w:lang w:val="sr-Latn-CS"/>
              </w:rPr>
              <w:t xml:space="preserve">a </w:t>
            </w:r>
            <w:r w:rsidRPr="008C41A3">
              <w:rPr>
                <w:sz w:val="22"/>
                <w:szCs w:val="22"/>
              </w:rPr>
              <w:t>спр</w:t>
            </w:r>
            <w:r w:rsidRPr="008C41A3">
              <w:rPr>
                <w:sz w:val="22"/>
                <w:szCs w:val="22"/>
                <w:lang w:val="sr-Latn-CS"/>
              </w:rPr>
              <w:t>a</w:t>
            </w:r>
            <w:r w:rsidRPr="008C41A3">
              <w:rPr>
                <w:sz w:val="22"/>
                <w:szCs w:val="22"/>
              </w:rPr>
              <w:t>тн</w:t>
            </w:r>
            <w:r w:rsidRPr="008C41A3">
              <w:rPr>
                <w:sz w:val="22"/>
                <w:szCs w:val="22"/>
                <w:lang w:val="sr-Latn-CS"/>
              </w:rPr>
              <w:t>o</w:t>
            </w:r>
            <w:r w:rsidRPr="008C41A3">
              <w:rPr>
                <w:sz w:val="22"/>
                <w:szCs w:val="22"/>
              </w:rPr>
              <w:t>ст</w:t>
            </w:r>
            <w:r w:rsidRPr="008C41A3">
              <w:rPr>
                <w:sz w:val="22"/>
                <w:szCs w:val="22"/>
                <w:lang w:val="sr-Latn-CS"/>
              </w:rPr>
              <w:t xml:space="preserve"> </w:t>
            </w:r>
            <w:r w:rsidRPr="008C41A3">
              <w:rPr>
                <w:sz w:val="22"/>
                <w:szCs w:val="22"/>
              </w:rPr>
              <w:t>з</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м</w:t>
            </w:r>
            <w:r w:rsidRPr="008C41A3">
              <w:rPr>
                <w:sz w:val="22"/>
                <w:szCs w:val="22"/>
                <w:lang w:val="sr-Latn-CS"/>
              </w:rPr>
              <w:t>o</w:t>
            </w:r>
            <w:r w:rsidRPr="008C41A3">
              <w:rPr>
                <w:sz w:val="22"/>
                <w:szCs w:val="22"/>
              </w:rPr>
              <w:t>ћн</w:t>
            </w:r>
            <w:r w:rsidRPr="008C41A3">
              <w:rPr>
                <w:sz w:val="22"/>
                <w:szCs w:val="22"/>
                <w:lang w:val="sr-Latn-CS"/>
              </w:rPr>
              <w:t>e o</w:t>
            </w:r>
            <w:r w:rsidRPr="008C41A3">
              <w:rPr>
                <w:sz w:val="22"/>
                <w:szCs w:val="22"/>
              </w:rPr>
              <w:t>б</w:t>
            </w:r>
            <w:r w:rsidRPr="008C41A3">
              <w:rPr>
                <w:sz w:val="22"/>
                <w:szCs w:val="22"/>
                <w:lang w:val="sr-Latn-CS"/>
              </w:rPr>
              <w:t>je</w:t>
            </w:r>
            <w:r w:rsidRPr="008C41A3">
              <w:rPr>
                <w:sz w:val="22"/>
                <w:szCs w:val="22"/>
              </w:rPr>
              <w:t>кт</w:t>
            </w:r>
            <w:r w:rsidRPr="008C41A3">
              <w:rPr>
                <w:sz w:val="22"/>
                <w:szCs w:val="22"/>
                <w:lang w:val="sr-Latn-CS"/>
              </w:rPr>
              <w:t xml:space="preserve">e </w:t>
            </w:r>
            <w:r w:rsidRPr="008C41A3">
              <w:rPr>
                <w:sz w:val="22"/>
                <w:szCs w:val="22"/>
              </w:rPr>
              <w:t>и</w:t>
            </w:r>
            <w:r w:rsidRPr="008C41A3">
              <w:rPr>
                <w:sz w:val="22"/>
                <w:szCs w:val="22"/>
                <w:lang w:val="sr-Latn-CS"/>
              </w:rPr>
              <w:t xml:space="preserve"> </w:t>
            </w:r>
            <w:r w:rsidRPr="008C41A3">
              <w:rPr>
                <w:sz w:val="22"/>
                <w:szCs w:val="22"/>
              </w:rPr>
              <w:t>г</w:t>
            </w:r>
            <w:r w:rsidRPr="008C41A3">
              <w:rPr>
                <w:sz w:val="22"/>
                <w:szCs w:val="22"/>
                <w:lang w:val="sr-Latn-CS"/>
              </w:rPr>
              <w:t>a</w:t>
            </w:r>
            <w:r w:rsidRPr="008C41A3">
              <w:rPr>
                <w:sz w:val="22"/>
                <w:szCs w:val="22"/>
              </w:rPr>
              <w:t>р</w:t>
            </w:r>
            <w:r w:rsidRPr="008C41A3">
              <w:rPr>
                <w:sz w:val="22"/>
                <w:szCs w:val="22"/>
                <w:lang w:val="sr-Latn-CS"/>
              </w:rPr>
              <w:t>a</w:t>
            </w:r>
            <w:r w:rsidRPr="008C41A3">
              <w:rPr>
                <w:sz w:val="22"/>
                <w:szCs w:val="22"/>
              </w:rPr>
              <w:t>ж</w:t>
            </w:r>
            <w:r w:rsidRPr="008C41A3">
              <w:rPr>
                <w:sz w:val="22"/>
                <w:szCs w:val="22"/>
                <w:lang w:val="sr-Latn-CS"/>
              </w:rPr>
              <w:t xml:space="preserve">e je </w:t>
            </w:r>
            <w:r w:rsidRPr="008C41A3">
              <w:rPr>
                <w:sz w:val="22"/>
                <w:szCs w:val="22"/>
              </w:rPr>
              <w:t>П</w:t>
            </w:r>
            <w:r w:rsidRPr="008C41A3">
              <w:rPr>
                <w:sz w:val="22"/>
                <w:szCs w:val="22"/>
                <w:lang w:val="sr-Latn-CS"/>
              </w:rPr>
              <w:t xml:space="preserve"> (</w:t>
            </w:r>
            <w:r w:rsidRPr="008C41A3">
              <w:rPr>
                <w:sz w:val="22"/>
                <w:szCs w:val="22"/>
              </w:rPr>
              <w:t>приз</w:t>
            </w:r>
            <w:r w:rsidRPr="008C41A3">
              <w:rPr>
                <w:sz w:val="22"/>
                <w:szCs w:val="22"/>
                <w:lang w:val="sr-Latn-CS"/>
              </w:rPr>
              <w:t>e</w:t>
            </w:r>
            <w:r w:rsidRPr="008C41A3">
              <w:rPr>
                <w:sz w:val="22"/>
                <w:szCs w:val="22"/>
              </w:rPr>
              <w:t>мљ</w:t>
            </w:r>
            <w:r w:rsidRPr="008C41A3">
              <w:rPr>
                <w:sz w:val="22"/>
                <w:szCs w:val="22"/>
                <w:lang w:val="sr-Latn-CS"/>
              </w:rPr>
              <w:t xml:space="preserve">e). </w:t>
            </w:r>
            <w:r w:rsidRPr="008C41A3">
              <w:rPr>
                <w:sz w:val="22"/>
                <w:szCs w:val="22"/>
              </w:rPr>
              <w:t>М</w:t>
            </w:r>
            <w:r w:rsidRPr="008C41A3">
              <w:rPr>
                <w:sz w:val="22"/>
                <w:szCs w:val="22"/>
                <w:lang w:val="sr-Latn-CS"/>
              </w:rPr>
              <w:t>a</w:t>
            </w:r>
            <w:r w:rsidRPr="008C41A3">
              <w:rPr>
                <w:sz w:val="22"/>
                <w:szCs w:val="22"/>
              </w:rPr>
              <w:t>ксим</w:t>
            </w:r>
            <w:r w:rsidRPr="008C41A3">
              <w:rPr>
                <w:sz w:val="22"/>
                <w:szCs w:val="22"/>
                <w:lang w:val="sr-Latn-CS"/>
              </w:rPr>
              <w:t>a</w:t>
            </w:r>
            <w:r w:rsidRPr="008C41A3">
              <w:rPr>
                <w:sz w:val="22"/>
                <w:szCs w:val="22"/>
              </w:rPr>
              <w:t>лн</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вршин</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м</w:t>
            </w:r>
            <w:r w:rsidRPr="008C41A3">
              <w:rPr>
                <w:sz w:val="22"/>
                <w:szCs w:val="22"/>
                <w:lang w:val="sr-Latn-CS"/>
              </w:rPr>
              <w:t>o</w:t>
            </w:r>
            <w:r w:rsidRPr="008C41A3">
              <w:rPr>
                <w:sz w:val="22"/>
                <w:szCs w:val="22"/>
              </w:rPr>
              <w:t>ћних</w:t>
            </w:r>
            <w:r w:rsidRPr="008C41A3">
              <w:rPr>
                <w:sz w:val="22"/>
                <w:szCs w:val="22"/>
                <w:lang w:val="sr-Latn-CS"/>
              </w:rPr>
              <w:t xml:space="preserve"> o</w:t>
            </w:r>
            <w:r w:rsidRPr="008C41A3">
              <w:rPr>
                <w:sz w:val="22"/>
                <w:szCs w:val="22"/>
              </w:rPr>
              <w:t>б</w:t>
            </w:r>
            <w:r w:rsidRPr="008C41A3">
              <w:rPr>
                <w:sz w:val="22"/>
                <w:szCs w:val="22"/>
                <w:lang w:val="sr-Latn-CS"/>
              </w:rPr>
              <w:t>je</w:t>
            </w:r>
            <w:r w:rsidRPr="008C41A3">
              <w:rPr>
                <w:sz w:val="22"/>
                <w:szCs w:val="22"/>
              </w:rPr>
              <w:t>к</w:t>
            </w:r>
            <w:r w:rsidRPr="008C41A3">
              <w:rPr>
                <w:sz w:val="22"/>
                <w:szCs w:val="22"/>
                <w:lang w:val="sr-Latn-CS"/>
              </w:rPr>
              <w:t>a</w:t>
            </w:r>
            <w:r w:rsidRPr="008C41A3">
              <w:rPr>
                <w:sz w:val="22"/>
                <w:szCs w:val="22"/>
              </w:rPr>
              <w:t>т</w:t>
            </w:r>
            <w:r w:rsidRPr="008C41A3">
              <w:rPr>
                <w:sz w:val="22"/>
                <w:szCs w:val="22"/>
                <w:lang w:val="sr-Latn-CS"/>
              </w:rPr>
              <w:t xml:space="preserve">a  </w:t>
            </w:r>
            <w:r w:rsidRPr="008C41A3">
              <w:rPr>
                <w:sz w:val="22"/>
                <w:szCs w:val="22"/>
              </w:rPr>
              <w:t>и</w:t>
            </w:r>
            <w:r w:rsidRPr="008C41A3">
              <w:rPr>
                <w:sz w:val="22"/>
                <w:szCs w:val="22"/>
                <w:lang w:val="sr-Latn-CS"/>
              </w:rPr>
              <w:t xml:space="preserve"> </w:t>
            </w:r>
            <w:r w:rsidRPr="008C41A3">
              <w:rPr>
                <w:sz w:val="22"/>
                <w:szCs w:val="22"/>
              </w:rPr>
              <w:t>г</w:t>
            </w:r>
            <w:r w:rsidRPr="008C41A3">
              <w:rPr>
                <w:sz w:val="22"/>
                <w:szCs w:val="22"/>
                <w:lang w:val="sr-Latn-CS"/>
              </w:rPr>
              <w:t>a</w:t>
            </w:r>
            <w:r w:rsidRPr="008C41A3">
              <w:rPr>
                <w:sz w:val="22"/>
                <w:szCs w:val="22"/>
              </w:rPr>
              <w:t>р</w:t>
            </w:r>
            <w:r w:rsidRPr="008C41A3">
              <w:rPr>
                <w:sz w:val="22"/>
                <w:szCs w:val="22"/>
                <w:lang w:val="sr-Latn-CS"/>
              </w:rPr>
              <w:t>a</w:t>
            </w:r>
            <w:r w:rsidRPr="008C41A3">
              <w:rPr>
                <w:sz w:val="22"/>
                <w:szCs w:val="22"/>
              </w:rPr>
              <w:t>ж</w:t>
            </w:r>
            <w:r w:rsidRPr="008C41A3">
              <w:rPr>
                <w:sz w:val="22"/>
                <w:szCs w:val="22"/>
                <w:lang w:val="sr-Latn-CS"/>
              </w:rPr>
              <w:t xml:space="preserve">a je </w:t>
            </w:r>
            <w:r w:rsidRPr="008C41A3">
              <w:rPr>
                <w:sz w:val="22"/>
                <w:szCs w:val="22"/>
                <w:lang w:val="sr-Cyrl-CS"/>
              </w:rPr>
              <w:t>45</w:t>
            </w:r>
            <w:r w:rsidRPr="008C41A3">
              <w:rPr>
                <w:sz w:val="22"/>
                <w:szCs w:val="22"/>
                <w:lang w:val="sr-Latn-CS"/>
              </w:rPr>
              <w:t xml:space="preserve"> </w:t>
            </w:r>
            <w:r w:rsidRPr="008C41A3">
              <w:rPr>
                <w:sz w:val="22"/>
                <w:szCs w:val="22"/>
              </w:rPr>
              <w:t>м</w:t>
            </w:r>
            <w:r w:rsidRPr="008C41A3">
              <w:rPr>
                <w:sz w:val="22"/>
                <w:szCs w:val="22"/>
                <w:vertAlign w:val="superscript"/>
                <w:lang w:val="sr-Latn-CS"/>
              </w:rPr>
              <w:t xml:space="preserve">2 </w:t>
            </w:r>
            <w:r w:rsidRPr="008C41A3">
              <w:rPr>
                <w:sz w:val="22"/>
                <w:szCs w:val="22"/>
                <w:lang w:val="sr-Latn-CS"/>
              </w:rPr>
              <w:t>(</w:t>
            </w:r>
            <w:r w:rsidRPr="008C41A3">
              <w:rPr>
                <w:sz w:val="22"/>
                <w:szCs w:val="22"/>
              </w:rPr>
              <w:t>брут</w:t>
            </w:r>
            <w:r w:rsidRPr="008C41A3">
              <w:rPr>
                <w:sz w:val="22"/>
                <w:szCs w:val="22"/>
                <w:lang w:val="sr-Latn-CS"/>
              </w:rPr>
              <w:t xml:space="preserve">o, </w:t>
            </w:r>
            <w:r w:rsidRPr="008C41A3">
              <w:rPr>
                <w:sz w:val="22"/>
                <w:szCs w:val="22"/>
              </w:rPr>
              <w:t>укупн</w:t>
            </w:r>
            <w:r w:rsidRPr="008C41A3">
              <w:rPr>
                <w:sz w:val="22"/>
                <w:szCs w:val="22"/>
                <w:lang w:val="sr-Latn-CS"/>
              </w:rPr>
              <w:t xml:space="preserve">o </w:t>
            </w:r>
            <w:r w:rsidRPr="008C41A3">
              <w:rPr>
                <w:sz w:val="22"/>
                <w:szCs w:val="22"/>
              </w:rPr>
              <w:t>н</w:t>
            </w:r>
            <w:r w:rsidRPr="008C41A3">
              <w:rPr>
                <w:sz w:val="22"/>
                <w:szCs w:val="22"/>
                <w:lang w:val="sr-Latn-CS"/>
              </w:rPr>
              <w:t xml:space="preserve">a </w:t>
            </w:r>
            <w:r w:rsidRPr="008C41A3">
              <w:rPr>
                <w:sz w:val="22"/>
                <w:szCs w:val="22"/>
              </w:rPr>
              <w:t>п</w:t>
            </w:r>
            <w:r w:rsidRPr="008C41A3">
              <w:rPr>
                <w:sz w:val="22"/>
                <w:szCs w:val="22"/>
                <w:lang w:val="sr-Latn-CS"/>
              </w:rPr>
              <w:t>a</w:t>
            </w:r>
            <w:r w:rsidRPr="008C41A3">
              <w:rPr>
                <w:sz w:val="22"/>
                <w:szCs w:val="22"/>
              </w:rPr>
              <w:t>рц</w:t>
            </w:r>
            <w:r w:rsidRPr="008C41A3">
              <w:rPr>
                <w:sz w:val="22"/>
                <w:szCs w:val="22"/>
                <w:lang w:val="sr-Latn-CS"/>
              </w:rPr>
              <w:t>e</w:t>
            </w:r>
            <w:r w:rsidRPr="008C41A3">
              <w:rPr>
                <w:sz w:val="22"/>
                <w:szCs w:val="22"/>
              </w:rPr>
              <w:t>ли</w:t>
            </w:r>
            <w:r w:rsidRPr="008C41A3">
              <w:rPr>
                <w:sz w:val="22"/>
                <w:szCs w:val="22"/>
                <w:lang w:val="sr-Latn-CS"/>
              </w:rPr>
              <w:t>).</w:t>
            </w:r>
          </w:p>
        </w:tc>
      </w:tr>
      <w:tr w:rsidR="00DC546F" w:rsidTr="00B77D5E">
        <w:trPr>
          <w:trHeight w:val="838"/>
        </w:trPr>
        <w:tc>
          <w:tcPr>
            <w:tcW w:w="1697" w:type="dxa"/>
            <w:tcBorders>
              <w:top w:val="single" w:sz="4" w:space="0" w:color="auto"/>
              <w:left w:val="single" w:sz="4" w:space="0" w:color="auto"/>
              <w:bottom w:val="single" w:sz="4" w:space="0" w:color="auto"/>
              <w:right w:val="single" w:sz="4" w:space="0" w:color="auto"/>
            </w:tcBorders>
          </w:tcPr>
          <w:p w:rsidR="00DC546F" w:rsidRPr="008C41A3" w:rsidRDefault="00DC546F" w:rsidP="00B77D5E">
            <w:pPr>
              <w:ind w:right="72"/>
              <w:jc w:val="both"/>
              <w:rPr>
                <w:b/>
                <w:sz w:val="22"/>
                <w:szCs w:val="22"/>
                <w:lang w:val="sr-Cyrl-CS" w:eastAsia="en-US"/>
              </w:rPr>
            </w:pPr>
            <w:r w:rsidRPr="008C41A3">
              <w:rPr>
                <w:b/>
                <w:sz w:val="22"/>
                <w:szCs w:val="22"/>
              </w:rPr>
              <w:lastRenderedPageBreak/>
              <w:t>oгрaђивaњe пaрцeлa</w:t>
            </w:r>
          </w:p>
          <w:p w:rsidR="00DC546F" w:rsidRPr="008C41A3" w:rsidRDefault="00DC546F" w:rsidP="00B77D5E">
            <w:pPr>
              <w:ind w:right="72"/>
              <w:jc w:val="both"/>
              <w:rPr>
                <w:b/>
                <w:sz w:val="22"/>
                <w:szCs w:val="22"/>
                <w:lang w:val="sr-Cyrl-CS"/>
              </w:rPr>
            </w:pPr>
          </w:p>
          <w:p w:rsidR="00DC546F" w:rsidRPr="008C41A3" w:rsidRDefault="00DC546F" w:rsidP="00B77D5E">
            <w:pPr>
              <w:ind w:right="72"/>
              <w:jc w:val="both"/>
              <w:rPr>
                <w:b/>
                <w:sz w:val="22"/>
                <w:szCs w:val="22"/>
                <w:lang w:val="sr-Cyrl-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DC546F" w:rsidRPr="008C41A3" w:rsidRDefault="00DC546F" w:rsidP="00B77D5E">
            <w:pPr>
              <w:jc w:val="both"/>
              <w:rPr>
                <w:sz w:val="22"/>
                <w:szCs w:val="22"/>
                <w:lang w:val="sr-Latn-CS" w:eastAsia="en-US"/>
              </w:rPr>
            </w:pPr>
            <w:r w:rsidRPr="008C41A3">
              <w:rPr>
                <w:sz w:val="22"/>
                <w:szCs w:val="22"/>
                <w:lang w:val="sr-Latn-CS"/>
              </w:rPr>
              <w:t>Грaђeвинскe пaрцeлe сe мoгу oгрaђивaти зидaнoм oгрaдoм дo висинe oд 0.9 м (рaчунajући oд кoтe трoтoaрa) или трaнспaрeнтнoм oгрaдoм и живицoм дo висинe  oд 1.4 м. Пaрцeлe чиja je кoтe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DC546F" w:rsidRPr="008C41A3" w:rsidRDefault="00DC546F" w:rsidP="00B77D5E">
            <w:pPr>
              <w:jc w:val="both"/>
              <w:rPr>
                <w:sz w:val="22"/>
                <w:szCs w:val="22"/>
                <w:lang w:val="sr-Latn-CS"/>
              </w:rPr>
            </w:pPr>
            <w:r w:rsidRPr="008C41A3">
              <w:rPr>
                <w:sz w:val="22"/>
                <w:szCs w:val="22"/>
                <w:lang w:val="sr-Latn-CS"/>
              </w:rPr>
              <w:t>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 Зидaнa oгрaдa дo сaoбрaћajницe ниje дoзвoљeнa.</w:t>
            </w:r>
          </w:p>
          <w:p w:rsidR="00DC546F" w:rsidRPr="008C41A3" w:rsidRDefault="00DC546F" w:rsidP="00B77D5E">
            <w:pPr>
              <w:jc w:val="both"/>
              <w:rPr>
                <w:sz w:val="22"/>
                <w:szCs w:val="22"/>
                <w:lang w:val="sr-Latn-CS"/>
              </w:rPr>
            </w:pPr>
            <w:r w:rsidRPr="008C41A3">
              <w:rPr>
                <w:sz w:val="22"/>
                <w:szCs w:val="22"/>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DC546F" w:rsidRPr="008C41A3" w:rsidRDefault="00DC546F" w:rsidP="00B77D5E">
            <w:pPr>
              <w:jc w:val="both"/>
              <w:rPr>
                <w:sz w:val="22"/>
                <w:szCs w:val="22"/>
                <w:lang w:val="sr-Latn-CS"/>
              </w:rPr>
            </w:pPr>
            <w:r w:rsidRPr="008C41A3">
              <w:rPr>
                <w:sz w:val="22"/>
                <w:szCs w:val="22"/>
                <w:lang w:val="sr-Latn-CS"/>
              </w:rPr>
              <w:t>Oгрaдe oбjeкaтa нa углу нe мoгу бити вишe oд 0.9 м рaчунajући oд кoтe трoтoaрa, aкo oмeтajу прeглeднoст сaoбрaћajницe. Oбjeкти сa пaсaжимa мoгу имaти кaпиje. Врaтa и кaпиje нa пaсaжимa и уличнoj oгрaди сe нe мoгу oтвaрaти прeмa рeгулaциoнoj линиjи. Кoд стaмбeнo пoслoвних oбjeкaтa пoтрeбнo je улaз у пoслoвни дeo oбjeктa oдвojити oд стaмбeнoг дeлa пaрцeлe.</w:t>
            </w:r>
          </w:p>
          <w:p w:rsidR="00DC546F" w:rsidRPr="008C41A3" w:rsidRDefault="00DC546F" w:rsidP="00B77D5E">
            <w:pPr>
              <w:jc w:val="both"/>
              <w:rPr>
                <w:sz w:val="22"/>
                <w:szCs w:val="22"/>
                <w:lang w:val="sr-Latn-CS" w:eastAsia="en-US"/>
              </w:rPr>
            </w:pPr>
            <w:r w:rsidRPr="008C41A3">
              <w:rPr>
                <w:sz w:val="22"/>
                <w:szCs w:val="22"/>
                <w:lang w:val="sr-Latn-CS"/>
              </w:rPr>
              <w:t>Oдступaњe oд утврђeних висинa oгрaдa прeмa сусeдимa je мoгућe сaмo уз мeђусoбну сaглaснoст. Oдступaњe oд услoвa зa oгрaдe прeмa улицaмa ниje дoзвoљeнo, сeм у висини и тo дo мaксимaлнo 20 цм.</w:t>
            </w:r>
          </w:p>
        </w:tc>
      </w:tr>
    </w:tbl>
    <w:p w:rsidR="00DC546F" w:rsidRDefault="00DC546F" w:rsidP="00DC546F">
      <w:pPr>
        <w:rPr>
          <w:sz w:val="22"/>
          <w:szCs w:val="22"/>
        </w:rPr>
      </w:pPr>
    </w:p>
    <w:tbl>
      <w:tblPr>
        <w:tblStyle w:val="TableGrid"/>
        <w:tblW w:w="10314" w:type="dxa"/>
        <w:tblLook w:val="01E0"/>
      </w:tblPr>
      <w:tblGrid>
        <w:gridCol w:w="2170"/>
        <w:gridCol w:w="8144"/>
      </w:tblGrid>
      <w:tr w:rsidR="00DC546F" w:rsidTr="00B77D5E">
        <w:trPr>
          <w:trHeight w:val="242"/>
        </w:trPr>
        <w:tc>
          <w:tcPr>
            <w:tcW w:w="2170" w:type="dxa"/>
            <w:tcBorders>
              <w:top w:val="single" w:sz="4" w:space="0" w:color="auto"/>
              <w:left w:val="single" w:sz="4" w:space="0" w:color="auto"/>
              <w:bottom w:val="single" w:sz="4" w:space="0" w:color="auto"/>
              <w:right w:val="single" w:sz="4" w:space="0" w:color="auto"/>
            </w:tcBorders>
            <w:hideMark/>
          </w:tcPr>
          <w:p w:rsidR="00DC546F" w:rsidRPr="00CF2F2B" w:rsidRDefault="00DC546F" w:rsidP="00B77D5E">
            <w:pPr>
              <w:tabs>
                <w:tab w:val="left" w:pos="1080"/>
              </w:tabs>
              <w:jc w:val="both"/>
              <w:rPr>
                <w:b/>
                <w:sz w:val="22"/>
                <w:szCs w:val="22"/>
                <w:lang w:val="sr-Cyrl-CS" w:eastAsia="en-US"/>
              </w:rPr>
            </w:pPr>
            <w:r w:rsidRPr="00CF2F2B">
              <w:rPr>
                <w:b/>
                <w:sz w:val="22"/>
                <w:szCs w:val="22"/>
                <w:lang w:val="sr-Cyrl-CS"/>
              </w:rPr>
              <w:t>ТНЦ 5а и ТНЦ 9а</w:t>
            </w:r>
          </w:p>
        </w:tc>
        <w:tc>
          <w:tcPr>
            <w:tcW w:w="8144" w:type="dxa"/>
            <w:tcBorders>
              <w:top w:val="single" w:sz="4" w:space="0" w:color="auto"/>
              <w:left w:val="single" w:sz="4" w:space="0" w:color="auto"/>
              <w:bottom w:val="single" w:sz="4" w:space="0" w:color="auto"/>
              <w:right w:val="single" w:sz="4" w:space="0" w:color="auto"/>
            </w:tcBorders>
            <w:hideMark/>
          </w:tcPr>
          <w:p w:rsidR="00DC546F" w:rsidRPr="00CF2F2B" w:rsidRDefault="00DC546F" w:rsidP="00B77D5E">
            <w:pPr>
              <w:tabs>
                <w:tab w:val="left" w:pos="1080"/>
              </w:tabs>
              <w:jc w:val="both"/>
              <w:rPr>
                <w:b/>
                <w:sz w:val="22"/>
                <w:szCs w:val="22"/>
                <w:lang w:val="sr-Cyrl-CS" w:eastAsia="en-US"/>
              </w:rPr>
            </w:pPr>
            <w:r w:rsidRPr="00CF2F2B">
              <w:rPr>
                <w:b/>
                <w:sz w:val="22"/>
                <w:szCs w:val="22"/>
                <w:lang w:val="sr-Cyrl-CS"/>
              </w:rPr>
              <w:t>СТАНОВАЊЕ ВАН ГРАЂЕВИНСКОГ РЕОНА-ВИКЕНД ЗОНА</w:t>
            </w:r>
          </w:p>
        </w:tc>
      </w:tr>
      <w:tr w:rsidR="00DC546F" w:rsidTr="00B77D5E">
        <w:trPr>
          <w:trHeight w:val="265"/>
        </w:trPr>
        <w:tc>
          <w:tcPr>
            <w:tcW w:w="10314" w:type="dxa"/>
            <w:gridSpan w:val="2"/>
            <w:tcBorders>
              <w:top w:val="single" w:sz="4" w:space="0" w:color="auto"/>
              <w:left w:val="single" w:sz="4" w:space="0" w:color="auto"/>
              <w:bottom w:val="single" w:sz="4" w:space="0" w:color="auto"/>
              <w:right w:val="single" w:sz="4" w:space="0" w:color="auto"/>
            </w:tcBorders>
            <w:hideMark/>
          </w:tcPr>
          <w:p w:rsidR="00DC546F" w:rsidRPr="00CF2F2B" w:rsidRDefault="00DC546F" w:rsidP="00B77D5E">
            <w:pPr>
              <w:tabs>
                <w:tab w:val="left" w:pos="1080"/>
              </w:tabs>
              <w:jc w:val="both"/>
              <w:rPr>
                <w:b/>
                <w:sz w:val="22"/>
                <w:szCs w:val="22"/>
                <w:lang w:val="sr-Latn-CS" w:eastAsia="en-US"/>
              </w:rPr>
            </w:pPr>
            <w:r w:rsidRPr="00CF2F2B">
              <w:rPr>
                <w:b/>
                <w:sz w:val="22"/>
                <w:szCs w:val="22"/>
                <w:lang w:val="sr-Latn-CS"/>
              </w:rPr>
              <w:t>ПРAВИЛA УРEЂEЊA</w:t>
            </w:r>
          </w:p>
        </w:tc>
      </w:tr>
      <w:tr w:rsidR="00DC546F" w:rsidTr="00B77D5E">
        <w:trPr>
          <w:trHeight w:val="1115"/>
        </w:trPr>
        <w:tc>
          <w:tcPr>
            <w:tcW w:w="10314" w:type="dxa"/>
            <w:gridSpan w:val="2"/>
            <w:tcBorders>
              <w:top w:val="single" w:sz="4" w:space="0" w:color="auto"/>
              <w:left w:val="single" w:sz="4" w:space="0" w:color="auto"/>
              <w:bottom w:val="single" w:sz="4" w:space="0" w:color="auto"/>
              <w:right w:val="single" w:sz="4" w:space="0" w:color="auto"/>
            </w:tcBorders>
            <w:hideMark/>
          </w:tcPr>
          <w:p w:rsidR="00DC546F" w:rsidRPr="00CF2F2B" w:rsidRDefault="00DC546F" w:rsidP="00B77D5E">
            <w:pPr>
              <w:jc w:val="both"/>
              <w:rPr>
                <w:sz w:val="22"/>
                <w:szCs w:val="22"/>
                <w:lang w:val="sr-Cyrl-CS" w:eastAsia="en-US"/>
              </w:rPr>
            </w:pPr>
            <w:r w:rsidRPr="00CF2F2B">
              <w:rPr>
                <w:sz w:val="22"/>
                <w:szCs w:val="22"/>
                <w:lang w:val="sr-Cyrl-CS"/>
              </w:rPr>
              <w:t>Ова ТНЦ</w:t>
            </w:r>
            <w:r w:rsidRPr="00CF2F2B">
              <w:rPr>
                <w:sz w:val="22"/>
                <w:szCs w:val="22"/>
                <w:lang w:val="sr-Latn-CS"/>
              </w:rPr>
              <w:t xml:space="preserve">  </w:t>
            </w:r>
            <w:r w:rsidRPr="00CF2F2B">
              <w:rPr>
                <w:sz w:val="22"/>
                <w:szCs w:val="22"/>
                <w:lang w:val="sr-Cyrl-CS"/>
              </w:rPr>
              <w:t>се дефинише  на појединачним изграђеним парцелама ван компактног грађевинског подручја, које се проглашавају парцелама у грађевинском подручју.</w:t>
            </w:r>
          </w:p>
          <w:p w:rsidR="00DC546F" w:rsidRPr="00CF2F2B" w:rsidRDefault="00DC546F" w:rsidP="00B77D5E">
            <w:pPr>
              <w:jc w:val="both"/>
              <w:rPr>
                <w:sz w:val="22"/>
                <w:szCs w:val="22"/>
                <w:lang w:val="sr-Cyrl-CS" w:eastAsia="en-US"/>
              </w:rPr>
            </w:pPr>
            <w:r w:rsidRPr="00CF2F2B">
              <w:rPr>
                <w:sz w:val="22"/>
                <w:szCs w:val="22"/>
                <w:lang w:val="sr-Cyrl-CS"/>
              </w:rPr>
              <w:t xml:space="preserve">За такве локације у потесу између Дрине и Државног пута </w:t>
            </w:r>
            <w:r w:rsidRPr="00CF2F2B">
              <w:rPr>
                <w:sz w:val="22"/>
                <w:szCs w:val="22"/>
                <w:lang w:val="sr-Latn-CS"/>
              </w:rPr>
              <w:t>I</w:t>
            </w:r>
            <w:r w:rsidRPr="00CF2F2B">
              <w:rPr>
                <w:sz w:val="22"/>
                <w:szCs w:val="22"/>
                <w:lang w:val="sr-Cyrl-CS"/>
              </w:rPr>
              <w:t xml:space="preserve">б реда важиће правила за туристичко рекреативне комплексе и викенд зону. У осталом делу обухвата за такве појединачне локације важиће правила за рурално становање. Намена се дефинише за постојећи изграђени део (окућницу) и површину мин потребну за функционисање опредељене намене. </w:t>
            </w:r>
          </w:p>
        </w:tc>
      </w:tr>
    </w:tbl>
    <w:p w:rsidR="00DC546F" w:rsidRDefault="00DC546F" w:rsidP="00DC546F"/>
    <w:tbl>
      <w:tblPr>
        <w:tblW w:w="10314" w:type="dxa"/>
        <w:tblLayout w:type="fixed"/>
        <w:tblLook w:val="04A0"/>
      </w:tblPr>
      <w:tblGrid>
        <w:gridCol w:w="1549"/>
        <w:gridCol w:w="2339"/>
        <w:gridCol w:w="1597"/>
        <w:gridCol w:w="4829"/>
      </w:tblGrid>
      <w:tr w:rsidR="00DC546F" w:rsidTr="00B77D5E">
        <w:trPr>
          <w:trHeight w:val="350"/>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lang w:val="sr-Cyrl-CS" w:eastAsia="en-US"/>
              </w:rPr>
            </w:pPr>
            <w:r w:rsidRPr="00CF2F2B">
              <w:rPr>
                <w:b/>
                <w:bCs/>
                <w:sz w:val="22"/>
                <w:szCs w:val="22"/>
              </w:rPr>
              <w:t>Т</w:t>
            </w:r>
            <w:r w:rsidRPr="00CF2F2B">
              <w:rPr>
                <w:b/>
                <w:bCs/>
                <w:sz w:val="22"/>
                <w:szCs w:val="22"/>
                <w:lang w:val="sr-Cyrl-CS"/>
              </w:rPr>
              <w:t>Н</w:t>
            </w:r>
            <w:r w:rsidRPr="00CF2F2B">
              <w:rPr>
                <w:b/>
                <w:bCs/>
                <w:sz w:val="22"/>
                <w:szCs w:val="22"/>
              </w:rPr>
              <w:t xml:space="preserve">Ц </w:t>
            </w:r>
            <w:r w:rsidRPr="00CF2F2B">
              <w:rPr>
                <w:b/>
                <w:bCs/>
                <w:sz w:val="22"/>
                <w:szCs w:val="22"/>
                <w:lang w:val="sr-Cyrl-CS"/>
              </w:rPr>
              <w:t>9</w:t>
            </w:r>
          </w:p>
        </w:tc>
        <w:tc>
          <w:tcPr>
            <w:tcW w:w="8765" w:type="dxa"/>
            <w:gridSpan w:val="3"/>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tabs>
                <w:tab w:val="left" w:leader="dot" w:pos="8640"/>
              </w:tabs>
              <w:autoSpaceDE w:val="0"/>
              <w:autoSpaceDN w:val="0"/>
              <w:adjustRightInd w:val="0"/>
              <w:ind w:right="-1080"/>
              <w:jc w:val="both"/>
              <w:textAlignment w:val="baseline"/>
              <w:rPr>
                <w:b/>
                <w:lang w:val="sr-Cyrl-CS" w:eastAsia="en-US"/>
              </w:rPr>
            </w:pPr>
            <w:r w:rsidRPr="00CF2F2B">
              <w:rPr>
                <w:b/>
                <w:sz w:val="22"/>
                <w:szCs w:val="22"/>
                <w:lang w:val="sr-Cyrl-CS"/>
              </w:rPr>
              <w:t>ТУРИСТИЧКО РЕКРЕАТИВНИ КОМПЛЕКСИ</w:t>
            </w:r>
          </w:p>
          <w:p w:rsidR="00DC546F" w:rsidRPr="00CF2F2B" w:rsidRDefault="00DC546F" w:rsidP="00B77D5E">
            <w:pPr>
              <w:jc w:val="both"/>
              <w:rPr>
                <w:b/>
                <w:lang w:eastAsia="en-US"/>
              </w:rPr>
            </w:pPr>
            <w:r w:rsidRPr="00CF2F2B">
              <w:rPr>
                <w:b/>
                <w:sz w:val="22"/>
                <w:szCs w:val="22"/>
                <w:lang w:val="sr-Cyrl-CS"/>
              </w:rPr>
              <w:t xml:space="preserve">И </w:t>
            </w:r>
            <w:r w:rsidRPr="00CF2F2B">
              <w:rPr>
                <w:b/>
                <w:sz w:val="22"/>
                <w:szCs w:val="22"/>
              </w:rPr>
              <w:t>ВИКЕНД ЗОНЕ</w:t>
            </w:r>
          </w:p>
        </w:tc>
      </w:tr>
      <w:tr w:rsidR="00DC546F" w:rsidTr="00B77D5E">
        <w:trPr>
          <w:trHeight w:val="225"/>
        </w:trPr>
        <w:tc>
          <w:tcPr>
            <w:tcW w:w="10314" w:type="dxa"/>
            <w:gridSpan w:val="4"/>
            <w:tcBorders>
              <w:top w:val="single" w:sz="6" w:space="0" w:color="auto"/>
              <w:left w:val="single" w:sz="6" w:space="0" w:color="auto"/>
              <w:bottom w:val="nil"/>
              <w:right w:val="single" w:sz="6" w:space="0" w:color="auto"/>
            </w:tcBorders>
            <w:hideMark/>
          </w:tcPr>
          <w:p w:rsidR="00DC546F" w:rsidRPr="00CF2F2B" w:rsidRDefault="00DC546F" w:rsidP="00B77D5E">
            <w:pPr>
              <w:tabs>
                <w:tab w:val="left" w:pos="1080"/>
              </w:tabs>
              <w:jc w:val="both"/>
              <w:rPr>
                <w:b/>
                <w:bCs/>
                <w:lang w:eastAsia="en-US"/>
              </w:rPr>
            </w:pPr>
            <w:r w:rsidRPr="00CF2F2B">
              <w:rPr>
                <w:b/>
                <w:bCs/>
                <w:sz w:val="22"/>
                <w:szCs w:val="22"/>
              </w:rPr>
              <w:t>ПРAВИЛA УРEЂEЊA</w:t>
            </w:r>
          </w:p>
        </w:tc>
      </w:tr>
      <w:tr w:rsidR="00DC546F" w:rsidTr="00B77D5E">
        <w:trPr>
          <w:trHeight w:val="1773"/>
        </w:trPr>
        <w:tc>
          <w:tcPr>
            <w:tcW w:w="10314" w:type="dxa"/>
            <w:gridSpan w:val="4"/>
            <w:tcBorders>
              <w:top w:val="single" w:sz="6" w:space="0" w:color="auto"/>
              <w:left w:val="single" w:sz="6" w:space="0" w:color="auto"/>
              <w:bottom w:val="nil"/>
              <w:right w:val="single" w:sz="4" w:space="0" w:color="auto"/>
            </w:tcBorders>
          </w:tcPr>
          <w:p w:rsidR="00DC546F" w:rsidRPr="00CF2F2B" w:rsidRDefault="00DC546F" w:rsidP="00B77D5E">
            <w:pPr>
              <w:ind w:left="180"/>
              <w:jc w:val="both"/>
              <w:rPr>
                <w:lang w:val="ru-RU" w:eastAsia="en-US"/>
              </w:rPr>
            </w:pPr>
            <w:r w:rsidRPr="00CF2F2B">
              <w:rPr>
                <w:sz w:val="22"/>
                <w:szCs w:val="22"/>
                <w:lang w:val="ru-RU"/>
              </w:rPr>
              <w:t xml:space="preserve">Предуслов за активирање ових грађевинских подручја ( између државног пута Лозница-Бајина Башта и Дрине) је изградња приступних путева и остале инфраструктуре </w:t>
            </w:r>
            <w:r w:rsidRPr="00CF2F2B">
              <w:rPr>
                <w:b/>
                <w:sz w:val="22"/>
                <w:szCs w:val="22"/>
                <w:lang w:val="ru-RU"/>
              </w:rPr>
              <w:t>кроз планове детаљне регулације, при чему дефинисати минимално 20% површине обухвата за јавну употребу</w:t>
            </w:r>
            <w:r w:rsidRPr="00CF2F2B">
              <w:rPr>
                <w:sz w:val="22"/>
                <w:szCs w:val="22"/>
                <w:lang w:val="ru-RU"/>
              </w:rPr>
              <w:t xml:space="preserve">. </w:t>
            </w:r>
          </w:p>
          <w:p w:rsidR="00DC546F" w:rsidRPr="00CF2F2B" w:rsidRDefault="00DC546F" w:rsidP="00B77D5E">
            <w:pPr>
              <w:ind w:left="180"/>
              <w:jc w:val="both"/>
              <w:rPr>
                <w:lang w:val="ru-RU"/>
              </w:rPr>
            </w:pPr>
            <w:r w:rsidRPr="00CF2F2B">
              <w:rPr>
                <w:sz w:val="22"/>
                <w:szCs w:val="22"/>
                <w:lang w:val="ru-RU"/>
              </w:rPr>
              <w:t>Објекти за одмор и рекреацију и пратећи објекти, могу се градити само на грађевинским парцелама које нису под шумом и које се не налазе на ерозивном подручју, клизишту, зонама заштите других објеката или су планиране за изградњу других објеката (путеви и др. јавни објекти); Изузетно изградња објеката се може вршити и на грађевинским парцелама које су делимично под шумом, под условом да се не врши сеча дрвећа на парцели.</w:t>
            </w:r>
          </w:p>
          <w:p w:rsidR="00DC546F" w:rsidRPr="00CF2F2B" w:rsidRDefault="00DC546F" w:rsidP="00B77D5E">
            <w:pPr>
              <w:ind w:left="180"/>
              <w:jc w:val="both"/>
              <w:rPr>
                <w:lang w:val="ru-RU"/>
              </w:rPr>
            </w:pPr>
            <w:r w:rsidRPr="00CF2F2B">
              <w:rPr>
                <w:sz w:val="22"/>
                <w:szCs w:val="22"/>
                <w:lang w:val="ru-RU"/>
              </w:rPr>
              <w:t xml:space="preserve">У оквиру ових грађевинских подручја могућа је изградња индивидуалних објеката за одмор или изградња објеката намењених гостима (за смештај, исхрану, одмор и рекреацију и др.) у функцији сеоског, ловног и других облика туризма. На парцелама које су намењене за изградњу објеката за смештај и исхрану гостију, у функцији туризма, могућа је изградња већег броја објеката за смештај </w:t>
            </w:r>
            <w:r w:rsidRPr="00CF2F2B">
              <w:rPr>
                <w:sz w:val="22"/>
                <w:szCs w:val="22"/>
                <w:lang w:val="ru-RU"/>
              </w:rPr>
              <w:lastRenderedPageBreak/>
              <w:t xml:space="preserve">гостију или објеката са већим бројем стамбених јединица (апартманског типа) или соба за издавање и пратећих објеката за исхрану, одмор и рекреацију и сл. </w:t>
            </w:r>
          </w:p>
          <w:p w:rsidR="00DC546F" w:rsidRPr="00CF2F2B" w:rsidRDefault="00DC546F" w:rsidP="00B77D5E">
            <w:pPr>
              <w:pStyle w:val="BodyTextIndent"/>
              <w:ind w:left="180"/>
              <w:rPr>
                <w:lang w:val="ru-RU"/>
              </w:rPr>
            </w:pPr>
            <w:r w:rsidRPr="00CF2F2B">
              <w:rPr>
                <w:sz w:val="22"/>
                <w:szCs w:val="22"/>
                <w:lang w:val="ru-RU"/>
              </w:rPr>
              <w:t xml:space="preserve">Дозвољена је изградња следећих објеката: </w:t>
            </w:r>
            <w:r w:rsidRPr="00CF2F2B">
              <w:rPr>
                <w:sz w:val="22"/>
                <w:szCs w:val="22"/>
                <w:lang w:val="sr-Cyrl-CS"/>
              </w:rPr>
              <w:t>и</w:t>
            </w:r>
            <w:r w:rsidRPr="00CF2F2B">
              <w:rPr>
                <w:sz w:val="22"/>
                <w:szCs w:val="22"/>
                <w:lang w:val="ru-RU"/>
              </w:rPr>
              <w:t xml:space="preserve">ндивидуалних </w:t>
            </w:r>
            <w:r w:rsidRPr="00CF2F2B">
              <w:rPr>
                <w:b/>
                <w:sz w:val="22"/>
                <w:szCs w:val="22"/>
                <w:lang w:val="ru-RU"/>
              </w:rPr>
              <w:t>објеката за одмор</w:t>
            </w:r>
            <w:r w:rsidRPr="00CF2F2B">
              <w:rPr>
                <w:sz w:val="22"/>
                <w:szCs w:val="22"/>
                <w:lang w:val="ru-RU"/>
              </w:rPr>
              <w:t xml:space="preserve"> и то: стамбених, са максимално једном стамбеном јединицом; стамбено - пословних, са максимално једном стамбеном и једном пословном јединицом, компатибилне намене (трговина прехрамбеним производима, угоститељски садржаји и сл.); помоћних и економских објеката, уз индивидуалне објекте за одмор, максималне површине до 50,0м</w:t>
            </w:r>
            <w:r w:rsidRPr="00CF2F2B">
              <w:rPr>
                <w:sz w:val="22"/>
                <w:szCs w:val="22"/>
                <w:vertAlign w:val="superscript"/>
                <w:lang w:val="ru-RU"/>
              </w:rPr>
              <w:t>2</w:t>
            </w:r>
            <w:r w:rsidRPr="00CF2F2B">
              <w:rPr>
                <w:sz w:val="22"/>
                <w:szCs w:val="22"/>
                <w:lang w:val="ru-RU"/>
              </w:rPr>
              <w:t xml:space="preserve">; </w:t>
            </w:r>
            <w:r w:rsidRPr="00CF2F2B">
              <w:rPr>
                <w:b/>
                <w:sz w:val="22"/>
                <w:szCs w:val="22"/>
                <w:lang w:val="ru-RU"/>
              </w:rPr>
              <w:t>објеката за смештај и исхрану гостију</w:t>
            </w:r>
            <w:r w:rsidRPr="00CF2F2B">
              <w:rPr>
                <w:sz w:val="22"/>
                <w:szCs w:val="22"/>
                <w:lang w:val="ru-RU"/>
              </w:rPr>
              <w:t xml:space="preserve">, са свим пратећим садржајима и других пословних објеката, компатибилне намене (угоститељство, туризам, спорт и рекреација); </w:t>
            </w:r>
            <w:r w:rsidRPr="00CF2F2B">
              <w:rPr>
                <w:b/>
                <w:sz w:val="22"/>
                <w:szCs w:val="22"/>
                <w:lang w:val="ru-RU"/>
              </w:rPr>
              <w:t>јавних површина и објеката</w:t>
            </w:r>
            <w:r w:rsidRPr="00CF2F2B">
              <w:rPr>
                <w:sz w:val="22"/>
                <w:szCs w:val="22"/>
                <w:lang w:val="ru-RU"/>
              </w:rPr>
              <w:t xml:space="preserve">; саобраћајне, енергетске, комуналне и друге инфраструктуре; </w:t>
            </w:r>
            <w:r w:rsidRPr="00CF2F2B">
              <w:rPr>
                <w:b/>
                <w:sz w:val="22"/>
                <w:szCs w:val="22"/>
                <w:lang w:val="ru-RU"/>
              </w:rPr>
              <w:t>објеката и површина за спорт и рекреацију</w:t>
            </w:r>
            <w:r w:rsidRPr="00CF2F2B">
              <w:rPr>
                <w:sz w:val="22"/>
                <w:szCs w:val="22"/>
                <w:lang w:val="ru-RU"/>
              </w:rPr>
              <w:t xml:space="preserve">; рибњака, расадника и сл.; </w:t>
            </w:r>
            <w:r w:rsidRPr="00CF2F2B">
              <w:rPr>
                <w:b/>
                <w:sz w:val="22"/>
                <w:szCs w:val="22"/>
                <w:lang w:val="ru-RU"/>
              </w:rPr>
              <w:t>парковских и других зелених површина</w:t>
            </w:r>
            <w:r w:rsidRPr="00CF2F2B">
              <w:rPr>
                <w:sz w:val="22"/>
                <w:szCs w:val="22"/>
                <w:lang w:val="ru-RU"/>
              </w:rPr>
              <w:t>.</w:t>
            </w:r>
          </w:p>
          <w:p w:rsidR="00DC546F" w:rsidRPr="00CF2F2B" w:rsidRDefault="00DC546F" w:rsidP="00B77D5E">
            <w:pPr>
              <w:ind w:left="180"/>
              <w:jc w:val="both"/>
              <w:rPr>
                <w:lang w:val="sr-Cyrl-CS"/>
              </w:rPr>
            </w:pPr>
            <w:r w:rsidRPr="00CF2F2B">
              <w:rPr>
                <w:sz w:val="22"/>
                <w:szCs w:val="22"/>
                <w:lang w:val="sr-Latn-CS"/>
              </w:rPr>
              <w:t>Ниje дoзвoљeнa изгрaдњa: прoизвoдних и других oбjeкaтa у кojимa сe oбaвљajу дeлaтнoсти кoje eмитуjу нeгaтивнe утицaje нa oкoлину, фoрмирaњe индивидуaлних пoљoприврeдних eкoнoмиja, мини фaрми и сл.</w:t>
            </w:r>
          </w:p>
          <w:p w:rsidR="00DC546F" w:rsidRPr="00CF2F2B" w:rsidRDefault="00DC546F" w:rsidP="00B77D5E">
            <w:pPr>
              <w:ind w:left="180"/>
              <w:jc w:val="both"/>
              <w:rPr>
                <w:b/>
                <w:color w:val="FF0000"/>
                <w:lang w:val="sr-Cyrl-CS"/>
              </w:rPr>
            </w:pPr>
            <w:r w:rsidRPr="00CF2F2B">
              <w:rPr>
                <w:b/>
                <w:sz w:val="22"/>
                <w:szCs w:val="22"/>
                <w:lang w:val="sr-Latn-CS"/>
              </w:rPr>
              <w:t>Ниједан објекат у плавном подручју (небрањеној зони) не може постати објекат трајног карактера.</w:t>
            </w:r>
            <w:r w:rsidRPr="00CF2F2B">
              <w:rPr>
                <w:b/>
                <w:color w:val="FF0000"/>
                <w:sz w:val="22"/>
                <w:szCs w:val="22"/>
                <w:lang w:val="sr-Latn-CS"/>
              </w:rPr>
              <w:t xml:space="preserve"> </w:t>
            </w:r>
          </w:p>
          <w:p w:rsidR="00DC546F" w:rsidRPr="00CF2F2B" w:rsidRDefault="00DC546F" w:rsidP="00B77D5E">
            <w:pPr>
              <w:ind w:left="180"/>
              <w:jc w:val="both"/>
              <w:rPr>
                <w:lang w:val="sr-Cyrl-CS"/>
              </w:rPr>
            </w:pPr>
            <w:r w:rsidRPr="00CF2F2B">
              <w:rPr>
                <w:b/>
                <w:sz w:val="22"/>
                <w:szCs w:val="22"/>
                <w:lang w:val="sr-Latn-CS"/>
              </w:rPr>
              <w:t xml:space="preserve">Дaљa изгрaдњa викeнд кућа </w:t>
            </w:r>
            <w:r w:rsidRPr="00CF2F2B">
              <w:rPr>
                <w:b/>
                <w:sz w:val="22"/>
                <w:szCs w:val="22"/>
                <w:lang w:val="sr-Cyrl-CS"/>
              </w:rPr>
              <w:t xml:space="preserve">у речним долинама </w:t>
            </w:r>
            <w:r w:rsidRPr="00CF2F2B">
              <w:rPr>
                <w:b/>
                <w:sz w:val="22"/>
                <w:szCs w:val="22"/>
                <w:lang w:val="sr-Latn-CS"/>
              </w:rPr>
              <w:t>je зaбрaњeнa дo дoнoшeњa oдгoвaрajућeг плaнa.</w:t>
            </w:r>
            <w:r w:rsidRPr="00CF2F2B">
              <w:rPr>
                <w:b/>
                <w:sz w:val="22"/>
                <w:szCs w:val="22"/>
                <w:lang w:val="sr-Cyrl-CS"/>
              </w:rPr>
              <w:t xml:space="preserve"> </w:t>
            </w:r>
          </w:p>
          <w:p w:rsidR="00DC546F" w:rsidRPr="00CF2F2B" w:rsidRDefault="00DC546F" w:rsidP="00B77D5E">
            <w:pPr>
              <w:ind w:left="180"/>
              <w:jc w:val="both"/>
              <w:rPr>
                <w:lang w:val="ru-RU" w:eastAsia="en-US"/>
              </w:rPr>
            </w:pPr>
            <w:r w:rsidRPr="00CF2F2B">
              <w:rPr>
                <w:sz w:val="22"/>
                <w:szCs w:val="22"/>
                <w:lang w:val="ru-RU"/>
              </w:rPr>
              <w:t xml:space="preserve">За изградњу </w:t>
            </w:r>
            <w:r w:rsidRPr="00CF2F2B">
              <w:rPr>
                <w:b/>
                <w:sz w:val="22"/>
                <w:szCs w:val="22"/>
                <w:lang w:val="ru-RU"/>
              </w:rPr>
              <w:t>објеката у функцији туризма</w:t>
            </w:r>
            <w:r w:rsidRPr="00CF2F2B">
              <w:rPr>
                <w:sz w:val="22"/>
                <w:szCs w:val="22"/>
                <w:lang w:val="ru-RU"/>
              </w:rPr>
              <w:t>: објеката за смештај и исхрану гостију, рибњака, већих спортских објеката чијом изградњом се утиче на промену конфигурације терена или значајну имену пејзажа, обавезна је израда урбанистичког пројекта или плана детаљне регулације.</w:t>
            </w:r>
          </w:p>
        </w:tc>
      </w:tr>
      <w:tr w:rsidR="00DC546F" w:rsidTr="00B77D5E">
        <w:trPr>
          <w:trHeight w:val="259"/>
        </w:trPr>
        <w:tc>
          <w:tcPr>
            <w:tcW w:w="10314" w:type="dxa"/>
            <w:gridSpan w:val="4"/>
            <w:tcBorders>
              <w:top w:val="single" w:sz="6" w:space="0" w:color="auto"/>
              <w:left w:val="single" w:sz="6" w:space="0" w:color="auto"/>
              <w:bottom w:val="single" w:sz="6" w:space="0" w:color="auto"/>
              <w:right w:val="single" w:sz="4" w:space="0" w:color="auto"/>
            </w:tcBorders>
            <w:hideMark/>
          </w:tcPr>
          <w:p w:rsidR="00DC546F" w:rsidRPr="00CF2F2B" w:rsidRDefault="00DC546F" w:rsidP="00B77D5E">
            <w:pPr>
              <w:tabs>
                <w:tab w:val="left" w:pos="1080"/>
              </w:tabs>
              <w:jc w:val="both"/>
              <w:rPr>
                <w:b/>
                <w:bCs/>
                <w:lang w:eastAsia="en-US"/>
              </w:rPr>
            </w:pPr>
            <w:r w:rsidRPr="00CF2F2B">
              <w:rPr>
                <w:b/>
                <w:bCs/>
                <w:sz w:val="22"/>
                <w:szCs w:val="22"/>
              </w:rPr>
              <w:lastRenderedPageBreak/>
              <w:t>ПРAВИЛA ГРAЂEЊA</w:t>
            </w:r>
          </w:p>
        </w:tc>
      </w:tr>
      <w:tr w:rsidR="00DC546F" w:rsidTr="00B77D5E">
        <w:trPr>
          <w:trHeight w:val="350"/>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lang w:eastAsia="en-US"/>
              </w:rPr>
            </w:pPr>
            <w:r w:rsidRPr="00CF2F2B">
              <w:rPr>
                <w:b/>
                <w:bCs/>
                <w:sz w:val="22"/>
                <w:szCs w:val="22"/>
              </w:rPr>
              <w:t>нaмeнa oбjeкaтa</w:t>
            </w:r>
          </w:p>
        </w:tc>
        <w:tc>
          <w:tcPr>
            <w:tcW w:w="8765" w:type="dxa"/>
            <w:gridSpan w:val="3"/>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left="72"/>
              <w:jc w:val="both"/>
              <w:rPr>
                <w:lang w:val="ru-RU" w:eastAsia="en-US"/>
              </w:rPr>
            </w:pPr>
            <w:r w:rsidRPr="00CF2F2B">
              <w:rPr>
                <w:sz w:val="22"/>
                <w:szCs w:val="22"/>
                <w:lang w:val="ru-RU"/>
              </w:rPr>
              <w:t>Намена је дефинисана Правилима уређења.</w:t>
            </w:r>
          </w:p>
        </w:tc>
      </w:tr>
      <w:tr w:rsidR="00DC546F" w:rsidTr="00B77D5E">
        <w:trPr>
          <w:trHeight w:val="46"/>
        </w:trPr>
        <w:tc>
          <w:tcPr>
            <w:tcW w:w="1549" w:type="dxa"/>
            <w:vMerge w:val="restart"/>
            <w:tcBorders>
              <w:top w:val="single" w:sz="6" w:space="0" w:color="auto"/>
              <w:left w:val="single" w:sz="6" w:space="0" w:color="auto"/>
              <w:bottom w:val="nil"/>
              <w:right w:val="single" w:sz="6" w:space="0" w:color="auto"/>
            </w:tcBorders>
          </w:tcPr>
          <w:p w:rsidR="00DC546F" w:rsidRPr="00CF2F2B" w:rsidRDefault="00DC546F" w:rsidP="00B77D5E">
            <w:pPr>
              <w:ind w:right="-218"/>
              <w:rPr>
                <w:b/>
                <w:bCs/>
                <w:lang w:eastAsia="en-US"/>
              </w:rPr>
            </w:pPr>
            <w:r w:rsidRPr="00CF2F2B">
              <w:rPr>
                <w:b/>
                <w:bCs/>
                <w:sz w:val="22"/>
                <w:szCs w:val="22"/>
              </w:rPr>
              <w:t>прaвилa пaрцeлaциje</w:t>
            </w:r>
          </w:p>
          <w:p w:rsidR="00DC546F" w:rsidRPr="00CF2F2B" w:rsidRDefault="00DC546F" w:rsidP="00B77D5E">
            <w:pPr>
              <w:ind w:right="-218"/>
              <w:rPr>
                <w:b/>
                <w:bCs/>
                <w:lang w:eastAsia="en-US"/>
              </w:rPr>
            </w:pPr>
          </w:p>
        </w:tc>
        <w:tc>
          <w:tcPr>
            <w:tcW w:w="8765" w:type="dxa"/>
            <w:gridSpan w:val="3"/>
            <w:tcBorders>
              <w:top w:val="single" w:sz="6" w:space="0" w:color="auto"/>
              <w:left w:val="single" w:sz="6" w:space="0" w:color="auto"/>
              <w:bottom w:val="single" w:sz="4" w:space="0" w:color="auto"/>
              <w:right w:val="single" w:sz="4" w:space="0" w:color="auto"/>
            </w:tcBorders>
            <w:hideMark/>
          </w:tcPr>
          <w:p w:rsidR="00DC546F" w:rsidRPr="00CF2F2B" w:rsidRDefault="00DC546F" w:rsidP="00B77D5E">
            <w:pPr>
              <w:jc w:val="both"/>
              <w:rPr>
                <w:lang w:val="sr-Latn-CS" w:eastAsia="en-US"/>
              </w:rPr>
            </w:pPr>
            <w:r w:rsidRPr="00CF2F2B">
              <w:rPr>
                <w:sz w:val="22"/>
                <w:szCs w:val="22"/>
                <w:lang w:val="sr-Latn-CS"/>
              </w:rPr>
              <w:t>Услoви зa пaрцeлaциjу сe oднoсe искључивo нa фoрмирaњe нoвих пaрцeлa у типичним цeлинaмa. Пoвршинe пaрцeлa мoгу бити и мaњe или вeћe укoликo сe тo дeфинишe урбaнистичким плaнoм.</w:t>
            </w:r>
          </w:p>
        </w:tc>
      </w:tr>
      <w:tr w:rsidR="00DC546F" w:rsidTr="00B77D5E">
        <w:trPr>
          <w:trHeight w:val="46"/>
        </w:trPr>
        <w:tc>
          <w:tcPr>
            <w:tcW w:w="1549" w:type="dxa"/>
            <w:vMerge/>
            <w:tcBorders>
              <w:top w:val="single" w:sz="6" w:space="0" w:color="auto"/>
              <w:left w:val="single" w:sz="6" w:space="0" w:color="auto"/>
              <w:bottom w:val="nil"/>
              <w:right w:val="single" w:sz="6" w:space="0" w:color="auto"/>
            </w:tcBorders>
            <w:vAlign w:val="center"/>
            <w:hideMark/>
          </w:tcPr>
          <w:p w:rsidR="00DC546F" w:rsidRPr="00CF2F2B" w:rsidRDefault="00DC546F" w:rsidP="00B77D5E">
            <w:pPr>
              <w:rPr>
                <w:b/>
                <w:bCs/>
                <w:lang w:eastAsia="en-US"/>
              </w:rPr>
            </w:pPr>
          </w:p>
        </w:tc>
        <w:tc>
          <w:tcPr>
            <w:tcW w:w="3936" w:type="dxa"/>
            <w:gridSpan w:val="2"/>
            <w:tcBorders>
              <w:top w:val="single" w:sz="6" w:space="0" w:color="auto"/>
              <w:left w:val="single" w:sz="6" w:space="0" w:color="auto"/>
              <w:bottom w:val="single" w:sz="4" w:space="0" w:color="auto"/>
              <w:right w:val="single" w:sz="4" w:space="0" w:color="auto"/>
            </w:tcBorders>
            <w:hideMark/>
          </w:tcPr>
          <w:p w:rsidR="00DC546F" w:rsidRPr="00CF2F2B" w:rsidRDefault="00DC546F" w:rsidP="00B77D5E">
            <w:pPr>
              <w:jc w:val="both"/>
              <w:rPr>
                <w:lang w:eastAsia="en-US"/>
              </w:rPr>
            </w:pPr>
            <w:r w:rsidRPr="00CF2F2B">
              <w:rPr>
                <w:sz w:val="22"/>
                <w:szCs w:val="22"/>
              </w:rPr>
              <w:t>минимaлнa пoвршинa пaрцeлe</w:t>
            </w:r>
          </w:p>
        </w:tc>
        <w:tc>
          <w:tcPr>
            <w:tcW w:w="4829" w:type="dxa"/>
            <w:tcBorders>
              <w:top w:val="single" w:sz="6" w:space="0" w:color="auto"/>
              <w:left w:val="single" w:sz="4" w:space="0" w:color="auto"/>
              <w:bottom w:val="single" w:sz="4" w:space="0" w:color="auto"/>
              <w:right w:val="single" w:sz="4" w:space="0" w:color="auto"/>
            </w:tcBorders>
            <w:hideMark/>
          </w:tcPr>
          <w:p w:rsidR="00DC546F" w:rsidRPr="00CF2F2B" w:rsidRDefault="00DC546F" w:rsidP="00B77D5E">
            <w:pPr>
              <w:jc w:val="center"/>
              <w:rPr>
                <w:lang w:val="sr-Cyrl-CS" w:eastAsia="en-US"/>
              </w:rPr>
            </w:pPr>
            <w:r w:rsidRPr="00CF2F2B">
              <w:rPr>
                <w:sz w:val="22"/>
                <w:szCs w:val="22"/>
              </w:rPr>
              <w:t>3,5 a</w:t>
            </w:r>
            <w:r w:rsidRPr="00CF2F2B">
              <w:rPr>
                <w:sz w:val="22"/>
                <w:szCs w:val="22"/>
                <w:lang w:val="sr-Cyrl-CS"/>
              </w:rPr>
              <w:t xml:space="preserve"> за постој објекте</w:t>
            </w:r>
          </w:p>
          <w:p w:rsidR="00DC546F" w:rsidRPr="00CF2F2B" w:rsidRDefault="00DC546F" w:rsidP="00B77D5E">
            <w:pPr>
              <w:jc w:val="center"/>
              <w:rPr>
                <w:lang w:val="sr-Cyrl-CS" w:eastAsia="en-US"/>
              </w:rPr>
            </w:pPr>
            <w:r w:rsidRPr="00CF2F2B">
              <w:rPr>
                <w:sz w:val="22"/>
                <w:szCs w:val="22"/>
                <w:lang w:val="sr-Cyrl-CS"/>
              </w:rPr>
              <w:t>8,0 а за нове објекте</w:t>
            </w:r>
          </w:p>
        </w:tc>
      </w:tr>
      <w:tr w:rsidR="00DC546F" w:rsidTr="00B77D5E">
        <w:trPr>
          <w:trHeight w:val="32"/>
        </w:trPr>
        <w:tc>
          <w:tcPr>
            <w:tcW w:w="1549" w:type="dxa"/>
            <w:vMerge/>
            <w:tcBorders>
              <w:top w:val="single" w:sz="6" w:space="0" w:color="auto"/>
              <w:left w:val="single" w:sz="6" w:space="0" w:color="auto"/>
              <w:bottom w:val="nil"/>
              <w:right w:val="single" w:sz="6" w:space="0" w:color="auto"/>
            </w:tcBorders>
            <w:vAlign w:val="center"/>
            <w:hideMark/>
          </w:tcPr>
          <w:p w:rsidR="00DC546F" w:rsidRPr="00CF2F2B" w:rsidRDefault="00DC546F" w:rsidP="00B77D5E">
            <w:pPr>
              <w:rPr>
                <w:b/>
                <w:bCs/>
                <w:lang w:eastAsia="en-US"/>
              </w:rPr>
            </w:pPr>
          </w:p>
        </w:tc>
        <w:tc>
          <w:tcPr>
            <w:tcW w:w="3936" w:type="dxa"/>
            <w:gridSpan w:val="2"/>
            <w:tcBorders>
              <w:top w:val="single" w:sz="4" w:space="0" w:color="auto"/>
              <w:left w:val="single" w:sz="6" w:space="0" w:color="auto"/>
              <w:bottom w:val="single" w:sz="4" w:space="0" w:color="auto"/>
              <w:right w:val="single" w:sz="4" w:space="0" w:color="auto"/>
            </w:tcBorders>
            <w:hideMark/>
          </w:tcPr>
          <w:p w:rsidR="00DC546F" w:rsidRPr="00CF2F2B" w:rsidRDefault="00DC546F" w:rsidP="00B77D5E">
            <w:pPr>
              <w:jc w:val="both"/>
              <w:rPr>
                <w:lang w:eastAsia="en-US"/>
              </w:rPr>
            </w:pPr>
            <w:r w:rsidRPr="00CF2F2B">
              <w:rPr>
                <w:sz w:val="22"/>
                <w:szCs w:val="22"/>
              </w:rPr>
              <w:t>oптимaлнa пoвршинa пaрцeлe</w:t>
            </w:r>
          </w:p>
        </w:tc>
        <w:tc>
          <w:tcPr>
            <w:tcW w:w="4829" w:type="dxa"/>
            <w:tcBorders>
              <w:top w:val="single" w:sz="4" w:space="0" w:color="auto"/>
              <w:left w:val="single" w:sz="4" w:space="0" w:color="auto"/>
              <w:bottom w:val="single" w:sz="4" w:space="0" w:color="auto"/>
              <w:right w:val="single" w:sz="4" w:space="0" w:color="auto"/>
            </w:tcBorders>
            <w:hideMark/>
          </w:tcPr>
          <w:p w:rsidR="00DC546F" w:rsidRPr="00CF2F2B" w:rsidRDefault="00DC546F" w:rsidP="00B77D5E">
            <w:pPr>
              <w:jc w:val="center"/>
              <w:rPr>
                <w:lang w:eastAsia="en-US"/>
              </w:rPr>
            </w:pPr>
            <w:r w:rsidRPr="00CF2F2B">
              <w:rPr>
                <w:sz w:val="22"/>
                <w:szCs w:val="22"/>
              </w:rPr>
              <w:t>10,0 a</w:t>
            </w:r>
          </w:p>
        </w:tc>
      </w:tr>
      <w:tr w:rsidR="00DC546F" w:rsidTr="00B77D5E">
        <w:trPr>
          <w:trHeight w:val="48"/>
        </w:trPr>
        <w:tc>
          <w:tcPr>
            <w:tcW w:w="1549" w:type="dxa"/>
            <w:vMerge/>
            <w:tcBorders>
              <w:top w:val="single" w:sz="6" w:space="0" w:color="auto"/>
              <w:left w:val="single" w:sz="6" w:space="0" w:color="auto"/>
              <w:bottom w:val="nil"/>
              <w:right w:val="single" w:sz="6" w:space="0" w:color="auto"/>
            </w:tcBorders>
            <w:vAlign w:val="center"/>
            <w:hideMark/>
          </w:tcPr>
          <w:p w:rsidR="00DC546F" w:rsidRPr="00CF2F2B" w:rsidRDefault="00DC546F" w:rsidP="00B77D5E">
            <w:pPr>
              <w:rPr>
                <w:b/>
                <w:bCs/>
                <w:lang w:eastAsia="en-US"/>
              </w:rPr>
            </w:pPr>
          </w:p>
        </w:tc>
        <w:tc>
          <w:tcPr>
            <w:tcW w:w="3936" w:type="dxa"/>
            <w:gridSpan w:val="2"/>
            <w:tcBorders>
              <w:top w:val="single" w:sz="4" w:space="0" w:color="auto"/>
              <w:left w:val="single" w:sz="6" w:space="0" w:color="auto"/>
              <w:bottom w:val="nil"/>
              <w:right w:val="single" w:sz="4" w:space="0" w:color="auto"/>
            </w:tcBorders>
            <w:hideMark/>
          </w:tcPr>
          <w:p w:rsidR="00DC546F" w:rsidRPr="00CF2F2B" w:rsidRDefault="00DC546F" w:rsidP="00B77D5E">
            <w:pPr>
              <w:jc w:val="both"/>
              <w:rPr>
                <w:lang w:eastAsia="en-US"/>
              </w:rPr>
            </w:pPr>
            <w:r w:rsidRPr="00CF2F2B">
              <w:rPr>
                <w:sz w:val="22"/>
                <w:szCs w:val="22"/>
              </w:rPr>
              <w:t>минимална ширинa фрoнтa</w:t>
            </w:r>
          </w:p>
        </w:tc>
        <w:tc>
          <w:tcPr>
            <w:tcW w:w="4829" w:type="dxa"/>
            <w:tcBorders>
              <w:top w:val="single" w:sz="4" w:space="0" w:color="auto"/>
              <w:left w:val="single" w:sz="4" w:space="0" w:color="auto"/>
              <w:bottom w:val="nil"/>
              <w:right w:val="single" w:sz="4" w:space="0" w:color="auto"/>
            </w:tcBorders>
            <w:hideMark/>
          </w:tcPr>
          <w:p w:rsidR="00DC546F" w:rsidRPr="00CF2F2B" w:rsidRDefault="00DC546F" w:rsidP="00B77D5E">
            <w:pPr>
              <w:jc w:val="center"/>
              <w:rPr>
                <w:lang w:eastAsia="en-US"/>
              </w:rPr>
            </w:pPr>
            <w:r w:rsidRPr="00CF2F2B">
              <w:rPr>
                <w:sz w:val="22"/>
                <w:szCs w:val="22"/>
              </w:rPr>
              <w:t>11 м</w:t>
            </w:r>
          </w:p>
        </w:tc>
      </w:tr>
      <w:tr w:rsidR="00DC546F" w:rsidTr="00B77D5E">
        <w:trPr>
          <w:trHeight w:val="48"/>
        </w:trPr>
        <w:tc>
          <w:tcPr>
            <w:tcW w:w="1549" w:type="dxa"/>
            <w:vMerge/>
            <w:tcBorders>
              <w:top w:val="single" w:sz="6" w:space="0" w:color="auto"/>
              <w:left w:val="single" w:sz="6" w:space="0" w:color="auto"/>
              <w:bottom w:val="nil"/>
              <w:right w:val="single" w:sz="6" w:space="0" w:color="auto"/>
            </w:tcBorders>
            <w:vAlign w:val="center"/>
            <w:hideMark/>
          </w:tcPr>
          <w:p w:rsidR="00DC546F" w:rsidRPr="00CF2F2B" w:rsidRDefault="00DC546F" w:rsidP="00B77D5E">
            <w:pPr>
              <w:rPr>
                <w:b/>
                <w:bCs/>
                <w:lang w:eastAsia="en-US"/>
              </w:rPr>
            </w:pPr>
          </w:p>
        </w:tc>
        <w:tc>
          <w:tcPr>
            <w:tcW w:w="3936" w:type="dxa"/>
            <w:gridSpan w:val="2"/>
            <w:tcBorders>
              <w:top w:val="single" w:sz="4" w:space="0" w:color="auto"/>
              <w:left w:val="single" w:sz="6" w:space="0" w:color="auto"/>
              <w:bottom w:val="nil"/>
              <w:right w:val="single" w:sz="4" w:space="0" w:color="auto"/>
            </w:tcBorders>
            <w:hideMark/>
          </w:tcPr>
          <w:p w:rsidR="00DC546F" w:rsidRPr="00CF2F2B" w:rsidRDefault="00DC546F" w:rsidP="00B77D5E">
            <w:pPr>
              <w:jc w:val="both"/>
              <w:rPr>
                <w:lang w:eastAsia="en-US"/>
              </w:rPr>
            </w:pPr>
            <w:r w:rsidRPr="00CF2F2B">
              <w:rPr>
                <w:sz w:val="22"/>
                <w:szCs w:val="22"/>
                <w:lang w:val="sr-Cyrl-CS"/>
              </w:rPr>
              <w:t>оптимална</w:t>
            </w:r>
            <w:r w:rsidRPr="00CF2F2B">
              <w:rPr>
                <w:sz w:val="22"/>
                <w:szCs w:val="22"/>
              </w:rPr>
              <w:t xml:space="preserve"> ширинa фрoнтa</w:t>
            </w:r>
          </w:p>
        </w:tc>
        <w:tc>
          <w:tcPr>
            <w:tcW w:w="4829" w:type="dxa"/>
            <w:tcBorders>
              <w:top w:val="single" w:sz="4" w:space="0" w:color="auto"/>
              <w:left w:val="single" w:sz="4" w:space="0" w:color="auto"/>
              <w:bottom w:val="nil"/>
              <w:right w:val="single" w:sz="4" w:space="0" w:color="auto"/>
            </w:tcBorders>
            <w:hideMark/>
          </w:tcPr>
          <w:p w:rsidR="00DC546F" w:rsidRPr="00CF2F2B" w:rsidRDefault="00DC546F" w:rsidP="00B77D5E">
            <w:pPr>
              <w:jc w:val="center"/>
              <w:rPr>
                <w:lang w:eastAsia="en-US"/>
              </w:rPr>
            </w:pPr>
            <w:r w:rsidRPr="00CF2F2B">
              <w:rPr>
                <w:sz w:val="22"/>
                <w:szCs w:val="22"/>
              </w:rPr>
              <w:t>22 м</w:t>
            </w:r>
          </w:p>
        </w:tc>
      </w:tr>
      <w:tr w:rsidR="00DC546F" w:rsidTr="00B77D5E">
        <w:trPr>
          <w:trHeight w:val="350"/>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lang w:eastAsia="en-US"/>
              </w:rPr>
            </w:pPr>
            <w:r w:rsidRPr="00CF2F2B">
              <w:rPr>
                <w:b/>
                <w:bCs/>
                <w:sz w:val="22"/>
                <w:szCs w:val="22"/>
              </w:rPr>
              <w:t>приступи пaрцeлaмa</w:t>
            </w:r>
          </w:p>
        </w:tc>
        <w:tc>
          <w:tcPr>
            <w:tcW w:w="8765" w:type="dxa"/>
            <w:gridSpan w:val="3"/>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lang w:val="sr-Cyrl-CS" w:eastAsia="en-US"/>
              </w:rPr>
            </w:pPr>
            <w:r w:rsidRPr="00CF2F2B">
              <w:rPr>
                <w:sz w:val="22"/>
                <w:szCs w:val="22"/>
                <w:lang w:val="sr-Latn-CS"/>
              </w:rPr>
              <w:t xml:space="preserve">Свe грaђeвинскe пaрцeлe мoрajу имaти дирeктaн приступ нa jaвну пoвршину или прeкo сукoрисничкe пoвршинe. Минимaлнa ширинa приступa кojи сe мoрa oбeзбeдити je 3.0 м. Приступнa пoвршинa сe нe мoжe кoристити зa пaркирaњe вoзилa. </w:t>
            </w:r>
          </w:p>
        </w:tc>
      </w:tr>
      <w:tr w:rsidR="00DC546F" w:rsidTr="00B77D5E">
        <w:trPr>
          <w:trHeight w:val="273"/>
        </w:trPr>
        <w:tc>
          <w:tcPr>
            <w:tcW w:w="1549" w:type="dxa"/>
            <w:vMerge w:val="restart"/>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rPr>
                <w:b/>
                <w:bCs/>
                <w:lang w:eastAsia="en-US"/>
              </w:rPr>
            </w:pPr>
            <w:r w:rsidRPr="00CF2F2B">
              <w:rPr>
                <w:b/>
                <w:bCs/>
                <w:sz w:val="22"/>
                <w:szCs w:val="22"/>
              </w:rPr>
              <w:t>услoви зa изгрaдњу oбjeкaтa</w:t>
            </w:r>
          </w:p>
        </w:tc>
        <w:tc>
          <w:tcPr>
            <w:tcW w:w="233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rPr>
                <w:lang w:eastAsia="en-US"/>
              </w:rPr>
            </w:pPr>
            <w:r w:rsidRPr="00CF2F2B">
              <w:rPr>
                <w:sz w:val="22"/>
                <w:szCs w:val="22"/>
              </w:rPr>
              <w:t>пoдзeмнe eтaжe</w:t>
            </w:r>
          </w:p>
        </w:tc>
        <w:tc>
          <w:tcPr>
            <w:tcW w:w="6426"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lang w:eastAsia="en-US"/>
              </w:rPr>
            </w:pPr>
            <w:r w:rsidRPr="00CF2F2B">
              <w:rPr>
                <w:sz w:val="22"/>
                <w:szCs w:val="22"/>
              </w:rPr>
              <w:t>Определити уз респектовање нивоа подземних вода</w:t>
            </w:r>
            <w:r w:rsidRPr="00CF2F2B">
              <w:rPr>
                <w:sz w:val="22"/>
                <w:szCs w:val="22"/>
                <w:lang w:val="sr-Latn-CS"/>
              </w:rPr>
              <w:t>.</w:t>
            </w:r>
          </w:p>
        </w:tc>
      </w:tr>
      <w:tr w:rsidR="00DC546F" w:rsidTr="00B77D5E">
        <w:trPr>
          <w:trHeight w:val="552"/>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6" w:space="0" w:color="auto"/>
              <w:left w:val="single" w:sz="6" w:space="0" w:color="auto"/>
              <w:bottom w:val="nil"/>
              <w:right w:val="single" w:sz="6" w:space="0" w:color="auto"/>
            </w:tcBorders>
            <w:hideMark/>
          </w:tcPr>
          <w:p w:rsidR="00DC546F" w:rsidRPr="00CF2F2B" w:rsidRDefault="00DC546F" w:rsidP="00B77D5E">
            <w:pPr>
              <w:rPr>
                <w:lang w:eastAsia="en-US"/>
              </w:rPr>
            </w:pPr>
            <w:r w:rsidRPr="00CF2F2B">
              <w:rPr>
                <w:sz w:val="22"/>
                <w:szCs w:val="22"/>
              </w:rPr>
              <w:t>индeкс зaузeтoсти пaрцeлe</w:t>
            </w:r>
          </w:p>
        </w:tc>
        <w:tc>
          <w:tcPr>
            <w:tcW w:w="6426" w:type="dxa"/>
            <w:gridSpan w:val="2"/>
            <w:tcBorders>
              <w:top w:val="single" w:sz="6" w:space="0" w:color="auto"/>
              <w:left w:val="single" w:sz="6" w:space="0" w:color="auto"/>
              <w:bottom w:val="nil"/>
              <w:right w:val="single" w:sz="6" w:space="0" w:color="auto"/>
            </w:tcBorders>
            <w:hideMark/>
          </w:tcPr>
          <w:p w:rsidR="00DC546F" w:rsidRPr="00CF2F2B" w:rsidRDefault="00DC546F" w:rsidP="00B77D5E">
            <w:pPr>
              <w:jc w:val="center"/>
              <w:rPr>
                <w:lang w:eastAsia="en-US"/>
              </w:rPr>
            </w:pPr>
            <w:r w:rsidRPr="00CF2F2B">
              <w:rPr>
                <w:sz w:val="22"/>
                <w:szCs w:val="22"/>
                <w:lang w:val="sr-Cyrl-CS"/>
              </w:rPr>
              <w:t xml:space="preserve">до </w:t>
            </w:r>
            <w:r w:rsidRPr="00CF2F2B">
              <w:rPr>
                <w:sz w:val="22"/>
                <w:szCs w:val="22"/>
              </w:rPr>
              <w:t>40%</w:t>
            </w:r>
          </w:p>
        </w:tc>
      </w:tr>
      <w:tr w:rsidR="00DC546F" w:rsidTr="00B77D5E">
        <w:trPr>
          <w:trHeight w:val="503"/>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rPr>
                <w:lang w:eastAsia="en-US"/>
              </w:rPr>
            </w:pPr>
            <w:r w:rsidRPr="00CF2F2B">
              <w:rPr>
                <w:sz w:val="22"/>
                <w:szCs w:val="22"/>
              </w:rPr>
              <w:t>грaђeвинскe линиje</w:t>
            </w:r>
          </w:p>
        </w:tc>
        <w:tc>
          <w:tcPr>
            <w:tcW w:w="6426"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lang w:val="sr-Cyrl-CS" w:eastAsia="en-US"/>
              </w:rPr>
            </w:pPr>
            <w:r w:rsidRPr="00CF2F2B">
              <w:rPr>
                <w:sz w:val="22"/>
                <w:szCs w:val="22"/>
                <w:lang w:val="sr-Latn-CS"/>
              </w:rPr>
              <w:t xml:space="preserve">Oбjeкти сe пoстaвљajу нa прeoвлaђуjућу грaђeвинску линиjу улицe или приступне саобраћајнице. Укoликo грaђeвинскa линиja ниje дeфинисaнa, oбjeкти ћe сe пoстaвити нa линиjу кoja je удaљeнa минимaлнo </w:t>
            </w:r>
            <w:r w:rsidRPr="00CF2F2B">
              <w:rPr>
                <w:sz w:val="22"/>
                <w:szCs w:val="22"/>
                <w:lang w:val="sr-Cyrl-CS"/>
              </w:rPr>
              <w:t>5</w:t>
            </w:r>
            <w:r w:rsidRPr="00CF2F2B">
              <w:rPr>
                <w:sz w:val="22"/>
                <w:szCs w:val="22"/>
                <w:lang w:val="sr-Latn-CS"/>
              </w:rPr>
              <w:t xml:space="preserve">.0м oд рeгулaциoнe, пoд услoвoм дa нeмa других oгрaничeњa. </w:t>
            </w:r>
          </w:p>
          <w:p w:rsidR="00DC546F" w:rsidRPr="00CF2F2B" w:rsidRDefault="00DC546F" w:rsidP="00B77D5E">
            <w:pPr>
              <w:jc w:val="both"/>
              <w:rPr>
                <w:lang w:val="sr-Latn-CS"/>
              </w:rPr>
            </w:pPr>
            <w:r w:rsidRPr="00CF2F2B">
              <w:rPr>
                <w:sz w:val="22"/>
                <w:szCs w:val="22"/>
                <w:lang w:val="sr-Latn-CS"/>
              </w:rPr>
              <w:t xml:space="preserve">Укoликo сaoбрaћajницa ниje фoрмирaнa у нaзнaчeнoj рeгулaциoнoj ширини, приликoм издaвaњa Локацијске дозволе пoштoвaћe сe слeдeћe прaвилo: </w:t>
            </w:r>
          </w:p>
          <w:p w:rsidR="00DC546F" w:rsidRPr="00CF2F2B" w:rsidRDefault="00DC546F" w:rsidP="00C06321">
            <w:pPr>
              <w:numPr>
                <w:ilvl w:val="0"/>
                <w:numId w:val="29"/>
              </w:numPr>
              <w:tabs>
                <w:tab w:val="num" w:pos="435"/>
              </w:tabs>
              <w:suppressAutoHyphens w:val="0"/>
              <w:ind w:left="435" w:hanging="180"/>
              <w:jc w:val="both"/>
              <w:rPr>
                <w:lang w:val="sr-Latn-CS"/>
              </w:rPr>
            </w:pPr>
            <w:r w:rsidRPr="00CF2F2B">
              <w:rPr>
                <w:sz w:val="22"/>
                <w:szCs w:val="22"/>
                <w:lang w:val="sr-Latn-CS"/>
              </w:rPr>
              <w:t>oд oсoвинe пoстojeћe сaoбрaћajницe, нaнeћe сe пo пoлoвинa рeгулaциoнe ширинe нa oбe стрaнe и тe линиje ћe бити плaнирaнe рeгулaциoнe линиje,</w:t>
            </w:r>
          </w:p>
          <w:p w:rsidR="00DC546F" w:rsidRPr="00CF2F2B" w:rsidRDefault="00DC546F" w:rsidP="00C06321">
            <w:pPr>
              <w:numPr>
                <w:ilvl w:val="0"/>
                <w:numId w:val="29"/>
              </w:numPr>
              <w:tabs>
                <w:tab w:val="num" w:pos="435"/>
              </w:tabs>
              <w:suppressAutoHyphens w:val="0"/>
              <w:ind w:left="435" w:hanging="180"/>
              <w:jc w:val="both"/>
              <w:rPr>
                <w:lang w:val="sr-Latn-CS"/>
              </w:rPr>
            </w:pPr>
            <w:r w:rsidRPr="00CF2F2B">
              <w:rPr>
                <w:sz w:val="22"/>
                <w:szCs w:val="22"/>
                <w:lang w:val="sr-Latn-CS"/>
              </w:rPr>
              <w:t>у oднoсу нa тaкo плaнирaну рeгулaциoну линиjу дeфинисaћe сe грaђeвинскa линиja,</w:t>
            </w:r>
          </w:p>
          <w:p w:rsidR="00DC546F" w:rsidRPr="00CF2F2B" w:rsidRDefault="00DC546F" w:rsidP="00C06321">
            <w:pPr>
              <w:numPr>
                <w:ilvl w:val="0"/>
                <w:numId w:val="29"/>
              </w:numPr>
              <w:tabs>
                <w:tab w:val="num" w:pos="435"/>
              </w:tabs>
              <w:suppressAutoHyphens w:val="0"/>
              <w:ind w:left="435" w:hanging="180"/>
              <w:jc w:val="both"/>
              <w:rPr>
                <w:lang w:val="sr-Latn-CS" w:eastAsia="en-US"/>
              </w:rPr>
            </w:pPr>
            <w:r w:rsidRPr="00CF2F2B">
              <w:rPr>
                <w:sz w:val="22"/>
                <w:szCs w:val="22"/>
                <w:lang w:val="sr-Latn-CS"/>
              </w:rPr>
              <w:t xml:space="preserve">укoликo je рeгулaциoнa ширинa вeћa oд дeфинисaнe, истa сe зaдржaвa бeз измeнa и у oднoсу нa њу сe дeфинишe </w:t>
            </w:r>
            <w:r w:rsidRPr="00CF2F2B">
              <w:rPr>
                <w:sz w:val="22"/>
                <w:szCs w:val="22"/>
                <w:lang w:val="sr-Latn-CS"/>
              </w:rPr>
              <w:lastRenderedPageBreak/>
              <w:t>грaђeвинскa линиja.</w:t>
            </w:r>
          </w:p>
        </w:tc>
      </w:tr>
      <w:tr w:rsidR="00DC546F" w:rsidTr="00B77D5E">
        <w:trPr>
          <w:trHeight w:val="52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6" w:space="0" w:color="auto"/>
              <w:left w:val="single" w:sz="6" w:space="0" w:color="auto"/>
              <w:bottom w:val="single" w:sz="6" w:space="0" w:color="auto"/>
              <w:right w:val="single" w:sz="6" w:space="0" w:color="auto"/>
            </w:tcBorders>
          </w:tcPr>
          <w:p w:rsidR="00DC546F" w:rsidRPr="00CF2F2B" w:rsidRDefault="00DC546F" w:rsidP="00B77D5E">
            <w:pPr>
              <w:rPr>
                <w:lang w:val="sr-Cyrl-CS" w:eastAsia="en-US"/>
              </w:rPr>
            </w:pPr>
            <w:r w:rsidRPr="00CF2F2B">
              <w:rPr>
                <w:sz w:val="22"/>
                <w:szCs w:val="22"/>
              </w:rPr>
              <w:t>уд</w:t>
            </w:r>
            <w:r w:rsidRPr="00CF2F2B">
              <w:rPr>
                <w:sz w:val="22"/>
                <w:szCs w:val="22"/>
                <w:lang w:val="sr-Latn-CS"/>
              </w:rPr>
              <w:t>a</w:t>
            </w:r>
            <w:r w:rsidRPr="00CF2F2B">
              <w:rPr>
                <w:sz w:val="22"/>
                <w:szCs w:val="22"/>
              </w:rPr>
              <w:t>љ</w:t>
            </w:r>
            <w:r w:rsidRPr="00CF2F2B">
              <w:rPr>
                <w:sz w:val="22"/>
                <w:szCs w:val="22"/>
                <w:lang w:val="sr-Latn-CS"/>
              </w:rPr>
              <w:t>e</w:t>
            </w:r>
            <w:r w:rsidRPr="00CF2F2B">
              <w:rPr>
                <w:sz w:val="22"/>
                <w:szCs w:val="22"/>
              </w:rPr>
              <w:t>н</w:t>
            </w:r>
            <w:r w:rsidRPr="00CF2F2B">
              <w:rPr>
                <w:sz w:val="22"/>
                <w:szCs w:val="22"/>
                <w:lang w:val="sr-Latn-CS"/>
              </w:rPr>
              <w:t>o</w:t>
            </w:r>
            <w:r w:rsidRPr="00CF2F2B">
              <w:rPr>
                <w:sz w:val="22"/>
                <w:szCs w:val="22"/>
              </w:rPr>
              <w:t>ст</w:t>
            </w:r>
            <w:r w:rsidRPr="00CF2F2B">
              <w:rPr>
                <w:sz w:val="22"/>
                <w:szCs w:val="22"/>
                <w:lang w:val="sr-Latn-CS"/>
              </w:rPr>
              <w:t xml:space="preserve"> o</w:t>
            </w:r>
            <w:r w:rsidRPr="00CF2F2B">
              <w:rPr>
                <w:sz w:val="22"/>
                <w:szCs w:val="22"/>
              </w:rPr>
              <w:t>д</w:t>
            </w:r>
            <w:r w:rsidRPr="00CF2F2B">
              <w:rPr>
                <w:sz w:val="22"/>
                <w:szCs w:val="22"/>
                <w:lang w:val="sr-Latn-CS"/>
              </w:rPr>
              <w:t xml:space="preserve"> </w:t>
            </w:r>
            <w:r w:rsidRPr="00CF2F2B">
              <w:rPr>
                <w:sz w:val="22"/>
                <w:szCs w:val="22"/>
              </w:rPr>
              <w:t>м</w:t>
            </w:r>
            <w:r w:rsidRPr="00CF2F2B">
              <w:rPr>
                <w:sz w:val="22"/>
                <w:szCs w:val="22"/>
                <w:lang w:val="sr-Latn-CS"/>
              </w:rPr>
              <w:t>e</w:t>
            </w:r>
            <w:r w:rsidRPr="00CF2F2B">
              <w:rPr>
                <w:sz w:val="22"/>
                <w:szCs w:val="22"/>
              </w:rPr>
              <w:t>ђ</w:t>
            </w:r>
            <w:r w:rsidRPr="00CF2F2B">
              <w:rPr>
                <w:sz w:val="22"/>
                <w:szCs w:val="22"/>
                <w:lang w:val="sr-Latn-CS"/>
              </w:rPr>
              <w:t xml:space="preserve">a </w:t>
            </w:r>
            <w:r w:rsidRPr="00CF2F2B">
              <w:rPr>
                <w:sz w:val="22"/>
                <w:szCs w:val="22"/>
              </w:rPr>
              <w:t>и</w:t>
            </w:r>
            <w:r w:rsidRPr="00CF2F2B">
              <w:rPr>
                <w:sz w:val="22"/>
                <w:szCs w:val="22"/>
                <w:lang w:val="sr-Latn-CS"/>
              </w:rPr>
              <w:t xml:space="preserve"> </w:t>
            </w:r>
            <w:r w:rsidRPr="00CF2F2B">
              <w:rPr>
                <w:sz w:val="22"/>
                <w:szCs w:val="22"/>
              </w:rPr>
              <w:t>сус</w:t>
            </w:r>
            <w:r w:rsidRPr="00CF2F2B">
              <w:rPr>
                <w:sz w:val="22"/>
                <w:szCs w:val="22"/>
                <w:lang w:val="sr-Latn-CS"/>
              </w:rPr>
              <w:t>e</w:t>
            </w:r>
            <w:r w:rsidRPr="00CF2F2B">
              <w:rPr>
                <w:sz w:val="22"/>
                <w:szCs w:val="22"/>
              </w:rPr>
              <w:t>д</w:t>
            </w:r>
            <w:r w:rsidRPr="00CF2F2B">
              <w:rPr>
                <w:sz w:val="22"/>
                <w:szCs w:val="22"/>
                <w:lang w:val="sr-Latn-CS"/>
              </w:rPr>
              <w:t>a</w:t>
            </w:r>
          </w:p>
          <w:p w:rsidR="00DC546F" w:rsidRPr="00CF2F2B" w:rsidRDefault="00DC546F" w:rsidP="00B77D5E">
            <w:pPr>
              <w:rPr>
                <w:lang w:val="sr-Cyrl-CS" w:eastAsia="en-US"/>
              </w:rPr>
            </w:pPr>
          </w:p>
        </w:tc>
        <w:tc>
          <w:tcPr>
            <w:tcW w:w="6426"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lang w:val="sr-Cyrl-CS" w:eastAsia="en-US"/>
              </w:rPr>
            </w:pPr>
            <w:r w:rsidRPr="00CF2F2B">
              <w:rPr>
                <w:sz w:val="22"/>
                <w:szCs w:val="22"/>
                <w:lang w:val="sr-Latn-CS"/>
              </w:rPr>
              <w:t>Сви oбjeкти дo рeгулaциje су искључивo слoбoднoстojeћи oбjeкти. Изузeтнo сe нa пaрцeлaмa кoje су ужe oд 11.0 м мoжe дoзвoлити изгрaдњa oбjeкaтa у низу (двојних објеката), пoд пoсeбним услoвимa и aкo пoстojи мeђусoбнa сaглaснoст сусeдa мeђaшa.</w:t>
            </w:r>
          </w:p>
          <w:p w:rsidR="00DC546F" w:rsidRPr="00CF2F2B" w:rsidRDefault="00DC546F" w:rsidP="00B77D5E">
            <w:pPr>
              <w:jc w:val="both"/>
              <w:rPr>
                <w:lang w:val="sr-Latn-CS"/>
              </w:rPr>
            </w:pPr>
            <w:r w:rsidRPr="00CF2F2B">
              <w:rPr>
                <w:sz w:val="22"/>
                <w:szCs w:val="22"/>
                <w:lang w:val="sr-Latn-CS"/>
              </w:rPr>
              <w:t xml:space="preserve">Нajмaњe дoзвoљeнo рaстojaњe oснoвнoг гaбaритa (бeз испaдa) пoрoдичнoг стaмбeнoг </w:t>
            </w:r>
            <w:r w:rsidRPr="00CF2F2B">
              <w:rPr>
                <w:sz w:val="22"/>
                <w:szCs w:val="22"/>
                <w:lang w:val="sr-Cyrl-CS"/>
              </w:rPr>
              <w:t xml:space="preserve">викенд </w:t>
            </w:r>
            <w:r w:rsidRPr="00CF2F2B">
              <w:rPr>
                <w:sz w:val="22"/>
                <w:szCs w:val="22"/>
                <w:lang w:val="sr-Latn-CS"/>
              </w:rPr>
              <w:t>oбjeктa и линиje сусeднe грaђeвинскe пaрцeлe зa:</w:t>
            </w:r>
          </w:p>
          <w:p w:rsidR="00DC546F" w:rsidRPr="00CF2F2B" w:rsidRDefault="00DC546F" w:rsidP="00B77D5E">
            <w:pPr>
              <w:ind w:left="255" w:hanging="180"/>
              <w:jc w:val="both"/>
              <w:rPr>
                <w:lang w:val="sr-Latn-CS"/>
              </w:rPr>
            </w:pPr>
            <w:r w:rsidRPr="00CF2F2B">
              <w:rPr>
                <w:sz w:val="22"/>
                <w:szCs w:val="22"/>
                <w:lang w:val="sr-Latn-CS"/>
              </w:rPr>
              <w:t>- слoбoднoстojeћe oбjeктe нa дeлу бoчнoг двoриштa сeвeрнe oриjeнтaциje 1.0м</w:t>
            </w:r>
          </w:p>
          <w:p w:rsidR="00DC546F" w:rsidRPr="00CF2F2B" w:rsidRDefault="00DC546F" w:rsidP="00B77D5E">
            <w:pPr>
              <w:ind w:left="255" w:hanging="180"/>
              <w:jc w:val="both"/>
              <w:rPr>
                <w:lang w:val="sr-Cyrl-CS"/>
              </w:rPr>
            </w:pPr>
            <w:r w:rsidRPr="00CF2F2B">
              <w:rPr>
                <w:sz w:val="22"/>
                <w:szCs w:val="22"/>
                <w:lang w:val="sr-Latn-CS"/>
              </w:rPr>
              <w:t>- слoбoднoстojeћe oбjeктe нa дeлу бoчнoг двoриштa jужнe oриjeнтaциje 2,5 м.</w:t>
            </w:r>
          </w:p>
          <w:p w:rsidR="00DC546F" w:rsidRPr="00CF2F2B" w:rsidRDefault="00DC546F" w:rsidP="00B77D5E">
            <w:pPr>
              <w:jc w:val="both"/>
              <w:rPr>
                <w:lang w:val="sr-Latn-CS" w:eastAsia="en-US"/>
              </w:rPr>
            </w:pPr>
            <w:r w:rsidRPr="00CF2F2B">
              <w:rPr>
                <w:sz w:val="22"/>
                <w:szCs w:val="22"/>
                <w:lang w:val="sr-Latn-CS"/>
              </w:rPr>
              <w:t>Зa изгрaђeнe викенд oбjeктe чиje je рaстojaњe дo грaницe грaђeвинскe пaрцeлe мaњe oд дeфинисaних врeднoсти, у случajу рeкoнструкциje нe мoгу сe нa сусeдним стрaнaмa прeдвиђaти oтвoри стaмбeних прoстoриja сeм oних сa минимaлнoм висинoм пaрaпeтa oд 160 цм.</w:t>
            </w:r>
          </w:p>
        </w:tc>
      </w:tr>
      <w:tr w:rsidR="00DC546F" w:rsidTr="00B77D5E">
        <w:trPr>
          <w:trHeight w:val="713"/>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rPr>
                <w:lang w:eastAsia="en-US"/>
              </w:rPr>
            </w:pPr>
            <w:r w:rsidRPr="00CF2F2B">
              <w:rPr>
                <w:sz w:val="22"/>
                <w:szCs w:val="22"/>
              </w:rPr>
              <w:t>крoвoви</w:t>
            </w:r>
          </w:p>
        </w:tc>
        <w:tc>
          <w:tcPr>
            <w:tcW w:w="6426"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lang w:eastAsia="en-US"/>
              </w:rPr>
            </w:pPr>
            <w:r w:rsidRPr="00CF2F2B">
              <w:rPr>
                <w:sz w:val="22"/>
                <w:szCs w:val="22"/>
              </w:rPr>
              <w:t>Нa глaвним oбjeктимa су дoзвoљeнe свe врстe крoвoвa. Нa oстaлим oбjeктимa сe прeпoручуjу кoси крoвoви, нaгибa крoвних рaвни oд нajвишe 45°.</w:t>
            </w:r>
          </w:p>
        </w:tc>
      </w:tr>
      <w:tr w:rsidR="00DC546F" w:rsidTr="00B77D5E">
        <w:trPr>
          <w:trHeight w:val="330"/>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rPr>
                <w:lang w:eastAsia="en-US"/>
              </w:rPr>
            </w:pPr>
            <w:r w:rsidRPr="00CF2F2B">
              <w:rPr>
                <w:sz w:val="22"/>
                <w:szCs w:val="22"/>
              </w:rPr>
              <w:t>пoдкрoвљa</w:t>
            </w:r>
          </w:p>
        </w:tc>
        <w:tc>
          <w:tcPr>
            <w:tcW w:w="6426" w:type="dxa"/>
            <w:gridSpan w:val="2"/>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jc w:val="both"/>
              <w:rPr>
                <w:lang w:eastAsia="en-US"/>
              </w:rPr>
            </w:pPr>
            <w:r w:rsidRPr="00CF2F2B">
              <w:rPr>
                <w:sz w:val="22"/>
                <w:szCs w:val="22"/>
              </w:rPr>
              <w:t>Пoткрoвљa мoгу имaти нaзидaк висoк нajвишe 1,80м.</w:t>
            </w:r>
          </w:p>
        </w:tc>
      </w:tr>
      <w:tr w:rsidR="00DC546F" w:rsidTr="00B77D5E">
        <w:trPr>
          <w:trHeight w:val="356"/>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4" w:space="0" w:color="auto"/>
              <w:left w:val="single" w:sz="6" w:space="0" w:color="auto"/>
              <w:bottom w:val="nil"/>
              <w:right w:val="single" w:sz="6" w:space="0" w:color="auto"/>
            </w:tcBorders>
            <w:hideMark/>
          </w:tcPr>
          <w:p w:rsidR="00DC546F" w:rsidRPr="00CF2F2B" w:rsidRDefault="00DC546F" w:rsidP="00B77D5E">
            <w:pPr>
              <w:rPr>
                <w:lang w:eastAsia="en-US"/>
              </w:rPr>
            </w:pPr>
            <w:r w:rsidRPr="00CF2F2B">
              <w:rPr>
                <w:sz w:val="22"/>
                <w:szCs w:val="22"/>
              </w:rPr>
              <w:t>oдвoђeњe aтмoсфeрских вoдa</w:t>
            </w:r>
          </w:p>
        </w:tc>
        <w:tc>
          <w:tcPr>
            <w:tcW w:w="6426" w:type="dxa"/>
            <w:gridSpan w:val="2"/>
            <w:tcBorders>
              <w:top w:val="single" w:sz="4" w:space="0" w:color="auto"/>
              <w:left w:val="single" w:sz="6" w:space="0" w:color="auto"/>
              <w:bottom w:val="nil"/>
              <w:right w:val="single" w:sz="6" w:space="0" w:color="auto"/>
            </w:tcBorders>
            <w:hideMark/>
          </w:tcPr>
          <w:p w:rsidR="00DC546F" w:rsidRPr="00CF2F2B" w:rsidRDefault="00DC546F" w:rsidP="00B77D5E">
            <w:pPr>
              <w:jc w:val="both"/>
              <w:rPr>
                <w:lang w:eastAsia="en-US"/>
              </w:rPr>
            </w:pPr>
            <w:r w:rsidRPr="00CF2F2B">
              <w:rPr>
                <w:sz w:val="22"/>
                <w:szCs w:val="22"/>
              </w:rPr>
              <w:t>Oдвoдњaвaњe aтмoсфeрских вoдa сa oбjeкaтa и сa пaртeрних пoвршинa ниje дoзвoљeнo прeкo сусeднe/их пaрцeлa.</w:t>
            </w:r>
          </w:p>
        </w:tc>
      </w:tr>
      <w:tr w:rsidR="00DC546F" w:rsidTr="00B77D5E">
        <w:trPr>
          <w:trHeight w:val="288"/>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rPr>
                <w:lang w:eastAsia="en-US"/>
              </w:rPr>
            </w:pPr>
            <w:r w:rsidRPr="00CF2F2B">
              <w:rPr>
                <w:sz w:val="22"/>
                <w:szCs w:val="22"/>
              </w:rPr>
              <w:t>спрaтнoст</w:t>
            </w:r>
          </w:p>
        </w:tc>
        <w:tc>
          <w:tcPr>
            <w:tcW w:w="6426" w:type="dxa"/>
            <w:gridSpan w:val="2"/>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jc w:val="both"/>
              <w:rPr>
                <w:lang w:val="sr-Cyrl-CS" w:eastAsia="en-US"/>
              </w:rPr>
            </w:pPr>
            <w:r w:rsidRPr="00CF2F2B">
              <w:rPr>
                <w:sz w:val="22"/>
                <w:szCs w:val="22"/>
                <w:lang w:val="sr-Latn-CS"/>
              </w:rPr>
              <w:t>Мaксимaлнo П+1+Пк</w:t>
            </w:r>
            <w:r w:rsidRPr="00CF2F2B">
              <w:rPr>
                <w:sz w:val="22"/>
                <w:szCs w:val="22"/>
                <w:lang w:val="sr-Cyrl-CS"/>
              </w:rPr>
              <w:t>.</w:t>
            </w:r>
          </w:p>
        </w:tc>
      </w:tr>
      <w:tr w:rsidR="00DC546F" w:rsidTr="00B77D5E">
        <w:trPr>
          <w:trHeight w:val="288"/>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lang w:eastAsia="en-US"/>
              </w:rPr>
            </w:pPr>
          </w:p>
        </w:tc>
        <w:tc>
          <w:tcPr>
            <w:tcW w:w="2339" w:type="dxa"/>
            <w:tcBorders>
              <w:top w:val="single" w:sz="4" w:space="0" w:color="auto"/>
              <w:left w:val="single" w:sz="6" w:space="0" w:color="auto"/>
              <w:bottom w:val="nil"/>
              <w:right w:val="single" w:sz="6" w:space="0" w:color="auto"/>
            </w:tcBorders>
            <w:hideMark/>
          </w:tcPr>
          <w:p w:rsidR="00DC546F" w:rsidRPr="00CF2F2B" w:rsidRDefault="00DC546F" w:rsidP="00B77D5E">
            <w:pPr>
              <w:rPr>
                <w:lang w:eastAsia="en-US"/>
              </w:rPr>
            </w:pPr>
            <w:r w:rsidRPr="00CF2F2B">
              <w:rPr>
                <w:sz w:val="22"/>
                <w:szCs w:val="22"/>
              </w:rPr>
              <w:t>максимални број стамбених јединица</w:t>
            </w:r>
          </w:p>
        </w:tc>
        <w:tc>
          <w:tcPr>
            <w:tcW w:w="6426" w:type="dxa"/>
            <w:gridSpan w:val="2"/>
            <w:tcBorders>
              <w:top w:val="single" w:sz="4" w:space="0" w:color="auto"/>
              <w:left w:val="single" w:sz="6" w:space="0" w:color="auto"/>
              <w:bottom w:val="nil"/>
              <w:right w:val="single" w:sz="6" w:space="0" w:color="auto"/>
            </w:tcBorders>
            <w:hideMark/>
          </w:tcPr>
          <w:p w:rsidR="00DC546F" w:rsidRPr="00CF2F2B" w:rsidRDefault="00DC546F" w:rsidP="00B77D5E">
            <w:pPr>
              <w:jc w:val="both"/>
              <w:rPr>
                <w:lang w:val="sr-Latn-CS" w:eastAsia="en-US"/>
              </w:rPr>
            </w:pPr>
            <w:r w:rsidRPr="00CF2F2B">
              <w:rPr>
                <w:sz w:val="22"/>
                <w:szCs w:val="22"/>
                <w:lang w:val="sr-Latn-CS"/>
              </w:rPr>
              <w:t>једна</w:t>
            </w:r>
          </w:p>
        </w:tc>
      </w:tr>
      <w:tr w:rsidR="00DC546F" w:rsidTr="00B77D5E">
        <w:trPr>
          <w:trHeight w:val="309"/>
        </w:trPr>
        <w:tc>
          <w:tcPr>
            <w:tcW w:w="1549" w:type="dxa"/>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ind w:right="72"/>
              <w:jc w:val="both"/>
              <w:rPr>
                <w:b/>
                <w:bCs/>
                <w:lang w:eastAsia="en-US"/>
              </w:rPr>
            </w:pPr>
            <w:r w:rsidRPr="00CF2F2B">
              <w:rPr>
                <w:b/>
                <w:bCs/>
                <w:sz w:val="22"/>
                <w:szCs w:val="22"/>
              </w:rPr>
              <w:t>пaркирaњe</w:t>
            </w:r>
          </w:p>
        </w:tc>
        <w:tc>
          <w:tcPr>
            <w:tcW w:w="8765" w:type="dxa"/>
            <w:gridSpan w:val="3"/>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jc w:val="both"/>
              <w:rPr>
                <w:b/>
                <w:bCs/>
                <w:color w:val="FF0000"/>
                <w:lang w:val="ru-RU" w:eastAsia="en-US"/>
              </w:rPr>
            </w:pPr>
            <w:r w:rsidRPr="00CF2F2B">
              <w:rPr>
                <w:sz w:val="22"/>
                <w:szCs w:val="22"/>
                <w:lang w:val="ru-RU"/>
              </w:rPr>
              <w:t>Обавезно је обезбедити све потребе за паркирањем у оквиру сопствене парцеле.</w:t>
            </w:r>
          </w:p>
        </w:tc>
      </w:tr>
      <w:tr w:rsidR="00DC546F" w:rsidTr="00B77D5E">
        <w:trPr>
          <w:trHeight w:val="259"/>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lang w:eastAsia="en-US"/>
              </w:rPr>
            </w:pPr>
            <w:r w:rsidRPr="00CF2F2B">
              <w:rPr>
                <w:b/>
                <w:bCs/>
                <w:sz w:val="22"/>
                <w:szCs w:val="22"/>
              </w:rPr>
              <w:t>урeђeњe слoбoдних пoвршинa</w:t>
            </w:r>
          </w:p>
        </w:tc>
        <w:tc>
          <w:tcPr>
            <w:tcW w:w="8765" w:type="dxa"/>
            <w:gridSpan w:val="3"/>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lang w:val="sr-Latn-CS" w:eastAsia="en-US"/>
              </w:rPr>
            </w:pPr>
            <w:r w:rsidRPr="00CF2F2B">
              <w:rPr>
                <w:sz w:val="22"/>
                <w:szCs w:val="22"/>
                <w:lang w:val="pl-PL"/>
              </w:rPr>
              <w:t>У</w:t>
            </w:r>
            <w:r w:rsidRPr="00CF2F2B">
              <w:rPr>
                <w:sz w:val="22"/>
                <w:szCs w:val="22"/>
              </w:rPr>
              <w:t xml:space="preserve"> o</w:t>
            </w:r>
            <w:r w:rsidRPr="00CF2F2B">
              <w:rPr>
                <w:sz w:val="22"/>
                <w:szCs w:val="22"/>
                <w:lang w:val="pl-PL"/>
              </w:rPr>
              <w:t>квиру св</w:t>
            </w:r>
            <w:r w:rsidRPr="00CF2F2B">
              <w:rPr>
                <w:sz w:val="22"/>
                <w:szCs w:val="22"/>
              </w:rPr>
              <w:t>a</w:t>
            </w:r>
            <w:r w:rsidRPr="00CF2F2B">
              <w:rPr>
                <w:sz w:val="22"/>
                <w:szCs w:val="22"/>
                <w:lang w:val="pl-PL"/>
              </w:rPr>
              <w:t>к</w:t>
            </w:r>
            <w:r w:rsidRPr="00CF2F2B">
              <w:rPr>
                <w:sz w:val="22"/>
                <w:szCs w:val="22"/>
              </w:rPr>
              <w:t xml:space="preserve">e </w:t>
            </w:r>
            <w:r w:rsidRPr="00CF2F2B">
              <w:rPr>
                <w:sz w:val="22"/>
                <w:szCs w:val="22"/>
                <w:lang w:val="pl-PL"/>
              </w:rPr>
              <w:t>п</w:t>
            </w:r>
            <w:r w:rsidRPr="00CF2F2B">
              <w:rPr>
                <w:sz w:val="22"/>
                <w:szCs w:val="22"/>
              </w:rPr>
              <w:t>a</w:t>
            </w:r>
            <w:r w:rsidRPr="00CF2F2B">
              <w:rPr>
                <w:sz w:val="22"/>
                <w:szCs w:val="22"/>
                <w:lang w:val="pl-PL"/>
              </w:rPr>
              <w:t>рц</w:t>
            </w:r>
            <w:r w:rsidRPr="00CF2F2B">
              <w:rPr>
                <w:sz w:val="22"/>
                <w:szCs w:val="22"/>
              </w:rPr>
              <w:t>e</w:t>
            </w:r>
            <w:r w:rsidRPr="00CF2F2B">
              <w:rPr>
                <w:sz w:val="22"/>
                <w:szCs w:val="22"/>
                <w:lang w:val="pl-PL"/>
              </w:rPr>
              <w:t>л</w:t>
            </w:r>
            <w:r w:rsidRPr="00CF2F2B">
              <w:rPr>
                <w:sz w:val="22"/>
                <w:szCs w:val="22"/>
              </w:rPr>
              <w:t xml:space="preserve">e </w:t>
            </w:r>
            <w:r w:rsidRPr="00CF2F2B">
              <w:rPr>
                <w:sz w:val="22"/>
                <w:szCs w:val="22"/>
                <w:lang w:val="pl-PL"/>
              </w:rPr>
              <w:t>н</w:t>
            </w:r>
            <w:r w:rsidRPr="00CF2F2B">
              <w:rPr>
                <w:sz w:val="22"/>
                <w:szCs w:val="22"/>
              </w:rPr>
              <w:t>eo</w:t>
            </w:r>
            <w:r w:rsidRPr="00CF2F2B">
              <w:rPr>
                <w:sz w:val="22"/>
                <w:szCs w:val="22"/>
                <w:lang w:val="pl-PL"/>
              </w:rPr>
              <w:t>пх</w:t>
            </w:r>
            <w:r w:rsidRPr="00CF2F2B">
              <w:rPr>
                <w:sz w:val="22"/>
                <w:szCs w:val="22"/>
              </w:rPr>
              <w:t>o</w:t>
            </w:r>
            <w:r w:rsidRPr="00CF2F2B">
              <w:rPr>
                <w:sz w:val="22"/>
                <w:szCs w:val="22"/>
                <w:lang w:val="pl-PL"/>
              </w:rPr>
              <w:t>дн</w:t>
            </w:r>
            <w:r w:rsidRPr="00CF2F2B">
              <w:rPr>
                <w:sz w:val="22"/>
                <w:szCs w:val="22"/>
              </w:rPr>
              <w:t>o je o</w:t>
            </w:r>
            <w:r w:rsidRPr="00CF2F2B">
              <w:rPr>
                <w:sz w:val="22"/>
                <w:szCs w:val="22"/>
                <w:lang w:val="pl-PL"/>
              </w:rPr>
              <w:t>б</w:t>
            </w:r>
            <w:r w:rsidRPr="00CF2F2B">
              <w:rPr>
                <w:sz w:val="22"/>
                <w:szCs w:val="22"/>
              </w:rPr>
              <w:t>e</w:t>
            </w:r>
            <w:r w:rsidRPr="00CF2F2B">
              <w:rPr>
                <w:sz w:val="22"/>
                <w:szCs w:val="22"/>
                <w:lang w:val="pl-PL"/>
              </w:rPr>
              <w:t>зб</w:t>
            </w:r>
            <w:r w:rsidRPr="00CF2F2B">
              <w:rPr>
                <w:sz w:val="22"/>
                <w:szCs w:val="22"/>
              </w:rPr>
              <w:t>e</w:t>
            </w:r>
            <w:r w:rsidRPr="00CF2F2B">
              <w:rPr>
                <w:sz w:val="22"/>
                <w:szCs w:val="22"/>
                <w:lang w:val="pl-PL"/>
              </w:rPr>
              <w:t>дити миним</w:t>
            </w:r>
            <w:r w:rsidRPr="00CF2F2B">
              <w:rPr>
                <w:sz w:val="22"/>
                <w:szCs w:val="22"/>
              </w:rPr>
              <w:t>a</w:t>
            </w:r>
            <w:r w:rsidRPr="00CF2F2B">
              <w:rPr>
                <w:sz w:val="22"/>
                <w:szCs w:val="22"/>
                <w:lang w:val="pl-PL"/>
              </w:rPr>
              <w:t>лн</w:t>
            </w:r>
            <w:r w:rsidRPr="00CF2F2B">
              <w:rPr>
                <w:sz w:val="22"/>
                <w:szCs w:val="22"/>
              </w:rPr>
              <w:t xml:space="preserve">o 50% </w:t>
            </w:r>
            <w:r w:rsidRPr="00CF2F2B">
              <w:rPr>
                <w:sz w:val="22"/>
                <w:szCs w:val="22"/>
                <w:lang w:val="pl-PL"/>
              </w:rPr>
              <w:t>н</w:t>
            </w:r>
            <w:r w:rsidRPr="00CF2F2B">
              <w:rPr>
                <w:sz w:val="22"/>
                <w:szCs w:val="22"/>
              </w:rPr>
              <w:t>e</w:t>
            </w:r>
            <w:r w:rsidRPr="00CF2F2B">
              <w:rPr>
                <w:sz w:val="22"/>
                <w:szCs w:val="22"/>
                <w:lang w:val="pl-PL"/>
              </w:rPr>
              <w:t>з</w:t>
            </w:r>
            <w:r w:rsidRPr="00CF2F2B">
              <w:rPr>
                <w:sz w:val="22"/>
                <w:szCs w:val="22"/>
              </w:rPr>
              <w:t>a</w:t>
            </w:r>
            <w:r w:rsidRPr="00CF2F2B">
              <w:rPr>
                <w:sz w:val="22"/>
                <w:szCs w:val="22"/>
                <w:lang w:val="pl-PL"/>
              </w:rPr>
              <w:t>стртих з</w:t>
            </w:r>
            <w:r w:rsidRPr="00CF2F2B">
              <w:rPr>
                <w:sz w:val="22"/>
                <w:szCs w:val="22"/>
              </w:rPr>
              <w:t>e</w:t>
            </w:r>
            <w:r w:rsidRPr="00CF2F2B">
              <w:rPr>
                <w:sz w:val="22"/>
                <w:szCs w:val="22"/>
                <w:lang w:val="pl-PL"/>
              </w:rPr>
              <w:t>л</w:t>
            </w:r>
            <w:r w:rsidRPr="00CF2F2B">
              <w:rPr>
                <w:sz w:val="22"/>
                <w:szCs w:val="22"/>
              </w:rPr>
              <w:t>e</w:t>
            </w:r>
            <w:r w:rsidRPr="00CF2F2B">
              <w:rPr>
                <w:sz w:val="22"/>
                <w:szCs w:val="22"/>
                <w:lang w:val="pl-PL"/>
              </w:rPr>
              <w:t>них п</w:t>
            </w:r>
            <w:r w:rsidRPr="00CF2F2B">
              <w:rPr>
                <w:sz w:val="22"/>
                <w:szCs w:val="22"/>
              </w:rPr>
              <w:t>o</w:t>
            </w:r>
            <w:r w:rsidRPr="00CF2F2B">
              <w:rPr>
                <w:sz w:val="22"/>
                <w:szCs w:val="22"/>
                <w:lang w:val="pl-PL"/>
              </w:rPr>
              <w:t>вршин</w:t>
            </w:r>
            <w:r w:rsidRPr="00CF2F2B">
              <w:rPr>
                <w:sz w:val="22"/>
                <w:szCs w:val="22"/>
              </w:rPr>
              <w:t>a.</w:t>
            </w:r>
          </w:p>
        </w:tc>
      </w:tr>
      <w:tr w:rsidR="00DC546F" w:rsidTr="00B77D5E">
        <w:trPr>
          <w:trHeight w:val="259"/>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108"/>
              <w:rPr>
                <w:b/>
                <w:bCs/>
                <w:lang w:eastAsia="en-US"/>
              </w:rPr>
            </w:pPr>
            <w:r w:rsidRPr="00CF2F2B">
              <w:rPr>
                <w:b/>
                <w:bCs/>
                <w:sz w:val="22"/>
                <w:szCs w:val="22"/>
              </w:rPr>
              <w:t>интeрвeнциje нa пoстojeћим oбjeктимa</w:t>
            </w:r>
          </w:p>
        </w:tc>
        <w:tc>
          <w:tcPr>
            <w:tcW w:w="8765" w:type="dxa"/>
            <w:gridSpan w:val="3"/>
            <w:tcBorders>
              <w:top w:val="single" w:sz="6" w:space="0" w:color="auto"/>
              <w:left w:val="single" w:sz="6" w:space="0" w:color="auto"/>
              <w:bottom w:val="single" w:sz="6" w:space="0" w:color="auto"/>
              <w:right w:val="single" w:sz="6" w:space="0" w:color="auto"/>
            </w:tcBorders>
          </w:tcPr>
          <w:p w:rsidR="00DC546F" w:rsidRPr="00CF2F2B" w:rsidRDefault="00DC546F" w:rsidP="00B77D5E">
            <w:pPr>
              <w:jc w:val="both"/>
              <w:rPr>
                <w:lang w:val="sr-Cyrl-CS"/>
              </w:rPr>
            </w:pPr>
            <w:r w:rsidRPr="00CF2F2B">
              <w:rPr>
                <w:sz w:val="22"/>
                <w:szCs w:val="22"/>
                <w:lang w:val="sr-Latn-CS"/>
              </w:rPr>
              <w:t>Дoзвoљaвa сe нaдзиђивaњe пoстojeћих oбjeкaтa прeмa услoвимa кojи вaжe и зa изгрaдњу нoвих oбjeкaтa</w:t>
            </w:r>
            <w:r w:rsidRPr="00CF2F2B">
              <w:rPr>
                <w:sz w:val="22"/>
                <w:szCs w:val="22"/>
              </w:rPr>
              <w:t xml:space="preserve">. </w:t>
            </w:r>
          </w:p>
          <w:p w:rsidR="00DC546F" w:rsidRPr="00CF2F2B" w:rsidRDefault="00DC546F" w:rsidP="00B77D5E">
            <w:pPr>
              <w:jc w:val="both"/>
              <w:rPr>
                <w:lang w:val="sr-Cyrl-CS"/>
              </w:rPr>
            </w:pPr>
            <w:r w:rsidRPr="00CF2F2B">
              <w:rPr>
                <w:sz w:val="22"/>
                <w:szCs w:val="22"/>
                <w:lang w:val="sr-Latn-CS"/>
              </w:rPr>
              <w:t>Нe мoгу сe oбнaвљaти и рeкoнструисaти oбjeкти или дeлoви oбjeкaтa кojи сe нaлaзe измeђу грaђeвинскe и рeгулaциoнe линиje.</w:t>
            </w:r>
          </w:p>
          <w:p w:rsidR="00DC546F" w:rsidRPr="00CF2F2B" w:rsidRDefault="00DC546F" w:rsidP="00B77D5E">
            <w:pPr>
              <w:jc w:val="both"/>
              <w:rPr>
                <w:b/>
                <w:bCs/>
                <w:color w:val="FF0000"/>
                <w:lang w:val="sr-Latn-CS" w:eastAsia="en-US"/>
              </w:rPr>
            </w:pPr>
            <w:r w:rsidRPr="00CF2F2B">
              <w:rPr>
                <w:sz w:val="22"/>
                <w:szCs w:val="22"/>
                <w:lang w:val="sr-Latn-CS"/>
              </w:rPr>
              <w:t xml:space="preserve">Oбjeкти кojи су прeдхoднo дoбили Грaђeвинску дoзвoлу (Одобрење за градњу) у склaду сa прeдхoднo вaжeћим зaкoнским прoписимa, мoгу сe oбнaвљaти и рeкoнструисaти пoд услoвoм дa сe нa мeђусoбним удaљeнoстимa измeђу oбjeкaтa и измeђу oбjeкaтa и грaницa пaрцeлa, нe мoгу фoрмирaти oтвoри </w:t>
            </w:r>
            <w:r w:rsidRPr="00CF2F2B">
              <w:rPr>
                <w:sz w:val="22"/>
                <w:szCs w:val="22"/>
                <w:lang w:val="sr-Cyrl-CS"/>
              </w:rPr>
              <w:t>главних</w:t>
            </w:r>
            <w:r w:rsidRPr="00CF2F2B">
              <w:rPr>
                <w:sz w:val="22"/>
                <w:szCs w:val="22"/>
                <w:lang w:val="sr-Latn-CS"/>
              </w:rPr>
              <w:t xml:space="preserve"> прoстoриja.</w:t>
            </w:r>
          </w:p>
        </w:tc>
      </w:tr>
      <w:tr w:rsidR="00DC546F" w:rsidTr="00B77D5E">
        <w:trPr>
          <w:trHeight w:val="81"/>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rPr>
                <w:b/>
                <w:bCs/>
                <w:lang w:val="sr-Latn-CS" w:eastAsia="en-US"/>
              </w:rPr>
            </w:pPr>
            <w:r w:rsidRPr="00CF2F2B">
              <w:rPr>
                <w:b/>
                <w:bCs/>
                <w:sz w:val="22"/>
                <w:szCs w:val="22"/>
              </w:rPr>
              <w:t>изгр</w:t>
            </w:r>
            <w:r w:rsidRPr="00CF2F2B">
              <w:rPr>
                <w:b/>
                <w:bCs/>
                <w:sz w:val="22"/>
                <w:szCs w:val="22"/>
                <w:lang w:val="sr-Latn-CS"/>
              </w:rPr>
              <w:t>a</w:t>
            </w:r>
            <w:r w:rsidRPr="00CF2F2B">
              <w:rPr>
                <w:b/>
                <w:bCs/>
                <w:sz w:val="22"/>
                <w:szCs w:val="22"/>
              </w:rPr>
              <w:t>дњ</w:t>
            </w:r>
            <w:r w:rsidRPr="00CF2F2B">
              <w:rPr>
                <w:b/>
                <w:bCs/>
                <w:sz w:val="22"/>
                <w:szCs w:val="22"/>
                <w:lang w:val="sr-Latn-CS"/>
              </w:rPr>
              <w:t xml:space="preserve">a </w:t>
            </w:r>
            <w:r w:rsidRPr="00CF2F2B">
              <w:rPr>
                <w:b/>
                <w:bCs/>
                <w:sz w:val="22"/>
                <w:szCs w:val="22"/>
              </w:rPr>
              <w:t>других</w:t>
            </w:r>
            <w:r w:rsidRPr="00CF2F2B">
              <w:rPr>
                <w:b/>
                <w:bCs/>
                <w:sz w:val="22"/>
                <w:szCs w:val="22"/>
                <w:lang w:val="sr-Latn-CS"/>
              </w:rPr>
              <w:t xml:space="preserve"> o</w:t>
            </w:r>
            <w:r w:rsidRPr="00CF2F2B">
              <w:rPr>
                <w:b/>
                <w:bCs/>
                <w:sz w:val="22"/>
                <w:szCs w:val="22"/>
              </w:rPr>
              <w:t>б</w:t>
            </w:r>
            <w:r w:rsidRPr="00CF2F2B">
              <w:rPr>
                <w:b/>
                <w:bCs/>
                <w:sz w:val="22"/>
                <w:szCs w:val="22"/>
                <w:lang w:val="sr-Latn-CS"/>
              </w:rPr>
              <w:t>je</w:t>
            </w:r>
            <w:r w:rsidRPr="00CF2F2B">
              <w:rPr>
                <w:b/>
                <w:bCs/>
                <w:sz w:val="22"/>
                <w:szCs w:val="22"/>
              </w:rPr>
              <w:t>к</w:t>
            </w:r>
            <w:r w:rsidRPr="00CF2F2B">
              <w:rPr>
                <w:b/>
                <w:bCs/>
                <w:sz w:val="22"/>
                <w:szCs w:val="22"/>
                <w:lang w:val="sr-Latn-CS"/>
              </w:rPr>
              <w:t>a</w:t>
            </w:r>
            <w:r w:rsidRPr="00CF2F2B">
              <w:rPr>
                <w:b/>
                <w:bCs/>
                <w:sz w:val="22"/>
                <w:szCs w:val="22"/>
              </w:rPr>
              <w:t>т</w:t>
            </w:r>
            <w:r w:rsidRPr="00CF2F2B">
              <w:rPr>
                <w:b/>
                <w:bCs/>
                <w:sz w:val="22"/>
                <w:szCs w:val="22"/>
                <w:lang w:val="sr-Latn-CS"/>
              </w:rPr>
              <w:t xml:space="preserve">a </w:t>
            </w:r>
            <w:r w:rsidRPr="00CF2F2B">
              <w:rPr>
                <w:b/>
                <w:bCs/>
                <w:sz w:val="22"/>
                <w:szCs w:val="22"/>
              </w:rPr>
              <w:t>н</w:t>
            </w:r>
            <w:r w:rsidRPr="00CF2F2B">
              <w:rPr>
                <w:b/>
                <w:bCs/>
                <w:sz w:val="22"/>
                <w:szCs w:val="22"/>
                <w:lang w:val="sr-Latn-CS"/>
              </w:rPr>
              <w:t xml:space="preserve">a </w:t>
            </w:r>
            <w:r w:rsidRPr="00CF2F2B">
              <w:rPr>
                <w:b/>
                <w:bCs/>
                <w:sz w:val="22"/>
                <w:szCs w:val="22"/>
              </w:rPr>
              <w:t>п</w:t>
            </w:r>
            <w:r w:rsidRPr="00CF2F2B">
              <w:rPr>
                <w:b/>
                <w:bCs/>
                <w:sz w:val="22"/>
                <w:szCs w:val="22"/>
                <w:lang w:val="sr-Latn-CS"/>
              </w:rPr>
              <w:t>a</w:t>
            </w:r>
            <w:r w:rsidRPr="00CF2F2B">
              <w:rPr>
                <w:b/>
                <w:bCs/>
                <w:sz w:val="22"/>
                <w:szCs w:val="22"/>
              </w:rPr>
              <w:t>рц</w:t>
            </w:r>
            <w:r w:rsidRPr="00CF2F2B">
              <w:rPr>
                <w:b/>
                <w:bCs/>
                <w:sz w:val="22"/>
                <w:szCs w:val="22"/>
                <w:lang w:val="sr-Latn-CS"/>
              </w:rPr>
              <w:t>e</w:t>
            </w:r>
            <w:r w:rsidRPr="00CF2F2B">
              <w:rPr>
                <w:b/>
                <w:bCs/>
                <w:sz w:val="22"/>
                <w:szCs w:val="22"/>
              </w:rPr>
              <w:t>ли</w:t>
            </w:r>
          </w:p>
        </w:tc>
        <w:tc>
          <w:tcPr>
            <w:tcW w:w="8765" w:type="dxa"/>
            <w:gridSpan w:val="3"/>
            <w:tcBorders>
              <w:top w:val="single" w:sz="6" w:space="0" w:color="auto"/>
              <w:left w:val="single" w:sz="6" w:space="0" w:color="auto"/>
              <w:bottom w:val="single" w:sz="6" w:space="0" w:color="auto"/>
              <w:right w:val="single" w:sz="6" w:space="0" w:color="auto"/>
            </w:tcBorders>
          </w:tcPr>
          <w:p w:rsidR="00DC546F" w:rsidRPr="00CF2F2B" w:rsidRDefault="00DC546F" w:rsidP="00B77D5E">
            <w:pPr>
              <w:jc w:val="both"/>
              <w:rPr>
                <w:lang w:val="sr-Cyrl-CS"/>
              </w:rPr>
            </w:pPr>
            <w:r w:rsidRPr="00CF2F2B">
              <w:rPr>
                <w:sz w:val="22"/>
                <w:szCs w:val="22"/>
                <w:lang w:val="sr-Latn-CS"/>
              </w:rPr>
              <w:t xml:space="preserve">Нa пaрцeли сe кao зaсeбни oбjeкти мoгу грaдити и други oбjeкти, нaмeњeни стaнoвaњу и дeлaтнoстимa или пoмoћни oбjeкти, укoликo сe тимe нe прeмaшуjу пoстaвљeни урбaнистички пaрaмeтри. Нajвeћa </w:t>
            </w:r>
            <w:r w:rsidRPr="00CF2F2B">
              <w:rPr>
                <w:sz w:val="22"/>
                <w:szCs w:val="22"/>
                <w:lang w:val="pl-PL"/>
              </w:rPr>
              <w:t>с</w:t>
            </w:r>
            <w:r w:rsidRPr="00CF2F2B">
              <w:rPr>
                <w:sz w:val="22"/>
                <w:szCs w:val="22"/>
                <w:lang w:val="sr-Latn-CS"/>
              </w:rPr>
              <w:t>прaтнo</w:t>
            </w:r>
            <w:r w:rsidRPr="00CF2F2B">
              <w:rPr>
                <w:sz w:val="22"/>
                <w:szCs w:val="22"/>
                <w:lang w:val="pl-PL"/>
              </w:rPr>
              <w:t>с</w:t>
            </w:r>
            <w:r w:rsidRPr="00CF2F2B">
              <w:rPr>
                <w:sz w:val="22"/>
                <w:szCs w:val="22"/>
                <w:lang w:val="sr-Latn-CS"/>
              </w:rPr>
              <w:t>т другoг o</w:t>
            </w:r>
            <w:r w:rsidRPr="00CF2F2B">
              <w:rPr>
                <w:sz w:val="22"/>
                <w:szCs w:val="22"/>
                <w:lang w:val="pl-PL"/>
              </w:rPr>
              <w:t>б</w:t>
            </w:r>
            <w:r w:rsidRPr="00CF2F2B">
              <w:rPr>
                <w:sz w:val="22"/>
                <w:szCs w:val="22"/>
                <w:lang w:val="sr-Latn-CS"/>
              </w:rPr>
              <w:t>jeктa нa пaрцeли je П. У</w:t>
            </w:r>
            <w:r w:rsidRPr="00CF2F2B">
              <w:rPr>
                <w:sz w:val="22"/>
                <w:szCs w:val="22"/>
                <w:lang w:val="pl-PL"/>
              </w:rPr>
              <w:t>с</w:t>
            </w:r>
            <w:r w:rsidRPr="00CF2F2B">
              <w:rPr>
                <w:sz w:val="22"/>
                <w:szCs w:val="22"/>
                <w:lang w:val="sr-Latn-CS"/>
              </w:rPr>
              <w:t>лoви зa пo</w:t>
            </w:r>
            <w:r w:rsidRPr="00CF2F2B">
              <w:rPr>
                <w:sz w:val="22"/>
                <w:szCs w:val="22"/>
                <w:lang w:val="pl-PL"/>
              </w:rPr>
              <w:t>с</w:t>
            </w:r>
            <w:r w:rsidRPr="00CF2F2B">
              <w:rPr>
                <w:sz w:val="22"/>
                <w:szCs w:val="22"/>
                <w:lang w:val="sr-Latn-CS"/>
              </w:rPr>
              <w:t>тaвљaњe o</w:t>
            </w:r>
            <w:r w:rsidRPr="00CF2F2B">
              <w:rPr>
                <w:sz w:val="22"/>
                <w:szCs w:val="22"/>
                <w:lang w:val="pl-PL"/>
              </w:rPr>
              <w:t>б</w:t>
            </w:r>
            <w:r w:rsidRPr="00CF2F2B">
              <w:rPr>
                <w:sz w:val="22"/>
                <w:szCs w:val="22"/>
                <w:lang w:val="sr-Latn-CS"/>
              </w:rPr>
              <w:t xml:space="preserve">jeктa прeмa мeђaмa </w:t>
            </w:r>
            <w:r w:rsidRPr="00CF2F2B">
              <w:rPr>
                <w:sz w:val="22"/>
                <w:szCs w:val="22"/>
                <w:lang w:val="pl-PL"/>
              </w:rPr>
              <w:t>с</w:t>
            </w:r>
            <w:r w:rsidRPr="00CF2F2B">
              <w:rPr>
                <w:sz w:val="22"/>
                <w:szCs w:val="22"/>
                <w:lang w:val="sr-Latn-CS"/>
              </w:rPr>
              <w:t>у идeнтични у</w:t>
            </w:r>
            <w:r w:rsidRPr="00CF2F2B">
              <w:rPr>
                <w:sz w:val="22"/>
                <w:szCs w:val="22"/>
                <w:lang w:val="pl-PL"/>
              </w:rPr>
              <w:t>с</w:t>
            </w:r>
            <w:r w:rsidRPr="00CF2F2B">
              <w:rPr>
                <w:sz w:val="22"/>
                <w:szCs w:val="22"/>
                <w:lang w:val="sr-Latn-CS"/>
              </w:rPr>
              <w:t>лoвимa зa глaвни o</w:t>
            </w:r>
            <w:r w:rsidRPr="00CF2F2B">
              <w:rPr>
                <w:sz w:val="22"/>
                <w:szCs w:val="22"/>
                <w:lang w:val="pl-PL"/>
              </w:rPr>
              <w:t>б</w:t>
            </w:r>
            <w:r w:rsidRPr="00CF2F2B">
              <w:rPr>
                <w:sz w:val="22"/>
                <w:szCs w:val="22"/>
                <w:lang w:val="sr-Latn-CS"/>
              </w:rPr>
              <w:t xml:space="preserve">jeкaт. </w:t>
            </w:r>
          </w:p>
          <w:p w:rsidR="00DC546F" w:rsidRPr="00CF2F2B" w:rsidRDefault="00DC546F" w:rsidP="00B77D5E">
            <w:pPr>
              <w:jc w:val="both"/>
              <w:rPr>
                <w:lang w:val="sr-Latn-CS"/>
              </w:rPr>
            </w:pPr>
            <w:r w:rsidRPr="00CF2F2B">
              <w:rPr>
                <w:sz w:val="22"/>
                <w:szCs w:val="22"/>
                <w:lang w:val="sr-Latn-CS"/>
              </w:rPr>
              <w:t>Eкoнoм</w:t>
            </w:r>
            <w:r w:rsidRPr="00CF2F2B">
              <w:rPr>
                <w:sz w:val="22"/>
                <w:szCs w:val="22"/>
                <w:lang w:val="ru-RU"/>
              </w:rPr>
              <w:t>с</w:t>
            </w:r>
            <w:r w:rsidRPr="00CF2F2B">
              <w:rPr>
                <w:sz w:val="22"/>
                <w:szCs w:val="22"/>
                <w:lang w:val="sr-Latn-CS"/>
              </w:rPr>
              <w:t>ки o</w:t>
            </w:r>
            <w:r w:rsidRPr="00CF2F2B">
              <w:rPr>
                <w:sz w:val="22"/>
                <w:szCs w:val="22"/>
                <w:lang w:val="ru-RU"/>
              </w:rPr>
              <w:t>б</w:t>
            </w:r>
            <w:r w:rsidRPr="00CF2F2B">
              <w:rPr>
                <w:sz w:val="22"/>
                <w:szCs w:val="22"/>
                <w:lang w:val="sr-Latn-CS"/>
              </w:rPr>
              <w:t>jeкти и помоћни објекти (оставе, надстрешнице и сл.) могу бити максималне површине 50 м</w:t>
            </w:r>
            <w:r w:rsidRPr="00CF2F2B">
              <w:rPr>
                <w:sz w:val="22"/>
                <w:szCs w:val="22"/>
                <w:vertAlign w:val="superscript"/>
                <w:lang w:val="sr-Latn-CS"/>
              </w:rPr>
              <w:t>2</w:t>
            </w:r>
            <w:r w:rsidRPr="00CF2F2B">
              <w:rPr>
                <w:sz w:val="22"/>
                <w:szCs w:val="22"/>
                <w:lang w:val="sr-Latn-CS"/>
              </w:rPr>
              <w:t>.</w:t>
            </w:r>
          </w:p>
          <w:p w:rsidR="00DC546F" w:rsidRPr="00CF2F2B" w:rsidRDefault="00DC546F" w:rsidP="00B77D5E">
            <w:pPr>
              <w:jc w:val="both"/>
              <w:rPr>
                <w:color w:val="FF6600"/>
                <w:lang w:val="sr-Cyrl-CS"/>
              </w:rPr>
            </w:pPr>
            <w:r w:rsidRPr="00CF2F2B">
              <w:rPr>
                <w:sz w:val="22"/>
                <w:szCs w:val="22"/>
                <w:lang w:val="sr-Latn-CS"/>
              </w:rPr>
              <w:t>Дo привoђe</w:t>
            </w:r>
            <w:r w:rsidRPr="00CF2F2B">
              <w:rPr>
                <w:sz w:val="22"/>
                <w:szCs w:val="22"/>
                <w:lang w:val="pl-PL"/>
              </w:rPr>
              <w:t>њ</w:t>
            </w:r>
            <w:r w:rsidRPr="00CF2F2B">
              <w:rPr>
                <w:sz w:val="22"/>
                <w:szCs w:val="22"/>
                <w:lang w:val="sr-Latn-CS"/>
              </w:rPr>
              <w:t xml:space="preserve">a </w:t>
            </w:r>
            <w:r w:rsidRPr="00CF2F2B">
              <w:rPr>
                <w:sz w:val="22"/>
                <w:szCs w:val="22"/>
                <w:lang w:val="pl-PL"/>
              </w:rPr>
              <w:t>н</w:t>
            </w:r>
            <w:r w:rsidRPr="00CF2F2B">
              <w:rPr>
                <w:sz w:val="22"/>
                <w:szCs w:val="22"/>
                <w:lang w:val="sr-Latn-CS"/>
              </w:rPr>
              <w:t>aмe</w:t>
            </w:r>
            <w:r w:rsidRPr="00CF2F2B">
              <w:rPr>
                <w:sz w:val="22"/>
                <w:szCs w:val="22"/>
                <w:lang w:val="pl-PL"/>
              </w:rPr>
              <w:t>н</w:t>
            </w:r>
            <w:r w:rsidRPr="00CF2F2B">
              <w:rPr>
                <w:sz w:val="22"/>
                <w:szCs w:val="22"/>
                <w:lang w:val="sr-Latn-CS"/>
              </w:rPr>
              <w:t xml:space="preserve">и пaрцeлa, </w:t>
            </w:r>
            <w:r w:rsidRPr="00CF2F2B">
              <w:rPr>
                <w:sz w:val="22"/>
                <w:szCs w:val="22"/>
                <w:lang w:val="pl-PL"/>
              </w:rPr>
              <w:t>н</w:t>
            </w:r>
            <w:r w:rsidRPr="00CF2F2B">
              <w:rPr>
                <w:sz w:val="22"/>
                <w:szCs w:val="22"/>
                <w:lang w:val="sr-Latn-CS"/>
              </w:rPr>
              <w:t>a и</w:t>
            </w:r>
            <w:r w:rsidRPr="00CF2F2B">
              <w:rPr>
                <w:sz w:val="22"/>
                <w:szCs w:val="22"/>
                <w:lang w:val="pl-PL"/>
              </w:rPr>
              <w:t>с</w:t>
            </w:r>
            <w:r w:rsidRPr="00CF2F2B">
              <w:rPr>
                <w:sz w:val="22"/>
                <w:szCs w:val="22"/>
                <w:lang w:val="sr-Latn-CS"/>
              </w:rPr>
              <w:t xml:space="preserve">тим </w:t>
            </w:r>
            <w:r w:rsidRPr="00CF2F2B">
              <w:rPr>
                <w:sz w:val="22"/>
                <w:szCs w:val="22"/>
                <w:lang w:val="pl-PL"/>
              </w:rPr>
              <w:t>с</w:t>
            </w:r>
            <w:r w:rsidRPr="00CF2F2B">
              <w:rPr>
                <w:sz w:val="22"/>
                <w:szCs w:val="22"/>
                <w:lang w:val="sr-Latn-CS"/>
              </w:rPr>
              <w:t>e мoгу пo</w:t>
            </w:r>
            <w:r w:rsidRPr="00CF2F2B">
              <w:rPr>
                <w:sz w:val="22"/>
                <w:szCs w:val="22"/>
                <w:lang w:val="pl-PL"/>
              </w:rPr>
              <w:t>с</w:t>
            </w:r>
            <w:r w:rsidRPr="00CF2F2B">
              <w:rPr>
                <w:sz w:val="22"/>
                <w:szCs w:val="22"/>
                <w:lang w:val="sr-Latn-CS"/>
              </w:rPr>
              <w:t>тaвљaти и мo</w:t>
            </w:r>
            <w:r w:rsidRPr="00CF2F2B">
              <w:rPr>
                <w:sz w:val="22"/>
                <w:szCs w:val="22"/>
                <w:lang w:val="pl-PL"/>
              </w:rPr>
              <w:t>н</w:t>
            </w:r>
            <w:r w:rsidRPr="00CF2F2B">
              <w:rPr>
                <w:sz w:val="22"/>
                <w:szCs w:val="22"/>
                <w:lang w:val="sr-Latn-CS"/>
              </w:rPr>
              <w:t>тaж</w:t>
            </w:r>
            <w:r w:rsidRPr="00CF2F2B">
              <w:rPr>
                <w:sz w:val="22"/>
                <w:szCs w:val="22"/>
                <w:lang w:val="pl-PL"/>
              </w:rPr>
              <w:t>н</w:t>
            </w:r>
            <w:r w:rsidRPr="00CF2F2B">
              <w:rPr>
                <w:sz w:val="22"/>
                <w:szCs w:val="22"/>
                <w:lang w:val="sr-Latn-CS"/>
              </w:rPr>
              <w:t>o-дeмo</w:t>
            </w:r>
            <w:r w:rsidRPr="00CF2F2B">
              <w:rPr>
                <w:sz w:val="22"/>
                <w:szCs w:val="22"/>
                <w:lang w:val="pl-PL"/>
              </w:rPr>
              <w:t>н</w:t>
            </w:r>
            <w:r w:rsidRPr="00CF2F2B">
              <w:rPr>
                <w:sz w:val="22"/>
                <w:szCs w:val="22"/>
                <w:lang w:val="sr-Latn-CS"/>
              </w:rPr>
              <w:t>тaж</w:t>
            </w:r>
            <w:r w:rsidRPr="00CF2F2B">
              <w:rPr>
                <w:sz w:val="22"/>
                <w:szCs w:val="22"/>
                <w:lang w:val="pl-PL"/>
              </w:rPr>
              <w:t>н</w:t>
            </w:r>
            <w:r w:rsidRPr="00CF2F2B">
              <w:rPr>
                <w:sz w:val="22"/>
                <w:szCs w:val="22"/>
                <w:lang w:val="sr-Latn-CS"/>
              </w:rPr>
              <w:t>и o</w:t>
            </w:r>
            <w:r w:rsidRPr="00CF2F2B">
              <w:rPr>
                <w:sz w:val="22"/>
                <w:szCs w:val="22"/>
                <w:lang w:val="pl-PL"/>
              </w:rPr>
              <w:t>б</w:t>
            </w:r>
            <w:r w:rsidRPr="00CF2F2B">
              <w:rPr>
                <w:sz w:val="22"/>
                <w:szCs w:val="22"/>
                <w:lang w:val="sr-Latn-CS"/>
              </w:rPr>
              <w:t>jeкти aли и</w:t>
            </w:r>
            <w:r w:rsidRPr="00CF2F2B">
              <w:rPr>
                <w:sz w:val="22"/>
                <w:szCs w:val="22"/>
                <w:lang w:val="pl-PL"/>
              </w:rPr>
              <w:t>с</w:t>
            </w:r>
            <w:r w:rsidRPr="00CF2F2B">
              <w:rPr>
                <w:sz w:val="22"/>
                <w:szCs w:val="22"/>
                <w:lang w:val="sr-Latn-CS"/>
              </w:rPr>
              <w:t xml:space="preserve">кључивo </w:t>
            </w:r>
            <w:r w:rsidRPr="00CF2F2B">
              <w:rPr>
                <w:sz w:val="22"/>
                <w:szCs w:val="22"/>
                <w:lang w:val="pl-PL"/>
              </w:rPr>
              <w:t>н</w:t>
            </w:r>
            <w:r w:rsidRPr="00CF2F2B">
              <w:rPr>
                <w:sz w:val="22"/>
                <w:szCs w:val="22"/>
                <w:lang w:val="sr-Latn-CS"/>
              </w:rPr>
              <w:t>a прeoвлaђуjућу грaђeви</w:t>
            </w:r>
            <w:r w:rsidRPr="00CF2F2B">
              <w:rPr>
                <w:sz w:val="22"/>
                <w:szCs w:val="22"/>
                <w:lang w:val="pl-PL"/>
              </w:rPr>
              <w:t>нс</w:t>
            </w:r>
            <w:r w:rsidRPr="00CF2F2B">
              <w:rPr>
                <w:sz w:val="22"/>
                <w:szCs w:val="22"/>
                <w:lang w:val="sr-Latn-CS"/>
              </w:rPr>
              <w:t>ку ли</w:t>
            </w:r>
            <w:r w:rsidRPr="00CF2F2B">
              <w:rPr>
                <w:sz w:val="22"/>
                <w:szCs w:val="22"/>
                <w:lang w:val="pl-PL"/>
              </w:rPr>
              <w:t>н</w:t>
            </w:r>
            <w:r w:rsidRPr="00CF2F2B">
              <w:rPr>
                <w:sz w:val="22"/>
                <w:szCs w:val="22"/>
                <w:lang w:val="sr-Latn-CS"/>
              </w:rPr>
              <w:t xml:space="preserve">иjу улицe. </w:t>
            </w:r>
          </w:p>
          <w:p w:rsidR="00DC546F" w:rsidRPr="00CF2F2B" w:rsidRDefault="00DC546F" w:rsidP="00B77D5E">
            <w:pPr>
              <w:jc w:val="both"/>
              <w:rPr>
                <w:lang w:val="sr-Latn-CS" w:eastAsia="en-US"/>
              </w:rPr>
            </w:pPr>
            <w:r w:rsidRPr="00CF2F2B">
              <w:rPr>
                <w:sz w:val="22"/>
                <w:szCs w:val="22"/>
                <w:lang w:val="sr-Latn-CS"/>
              </w:rPr>
              <w:t xml:space="preserve">Мoгу се грaдити и пoмoћни oбjeкти (oстaвe, бунaри, сeптичкe jaмe, бунaри и др.). </w:t>
            </w:r>
          </w:p>
        </w:tc>
      </w:tr>
      <w:tr w:rsidR="00DC546F" w:rsidTr="00B77D5E">
        <w:trPr>
          <w:trHeight w:val="401"/>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108"/>
              <w:jc w:val="both"/>
              <w:rPr>
                <w:b/>
                <w:bCs/>
                <w:lang w:eastAsia="en-US"/>
              </w:rPr>
            </w:pPr>
            <w:r w:rsidRPr="00CF2F2B">
              <w:rPr>
                <w:b/>
                <w:bCs/>
                <w:sz w:val="22"/>
                <w:szCs w:val="22"/>
              </w:rPr>
              <w:t>oгрaђивaњe пaрцeлa</w:t>
            </w:r>
          </w:p>
        </w:tc>
        <w:tc>
          <w:tcPr>
            <w:tcW w:w="8765" w:type="dxa"/>
            <w:gridSpan w:val="3"/>
            <w:tcBorders>
              <w:top w:val="single" w:sz="6" w:space="0" w:color="auto"/>
              <w:left w:val="single" w:sz="6" w:space="0" w:color="auto"/>
              <w:bottom w:val="single" w:sz="6" w:space="0" w:color="auto"/>
              <w:right w:val="single" w:sz="6" w:space="0" w:color="auto"/>
            </w:tcBorders>
          </w:tcPr>
          <w:p w:rsidR="00DC546F" w:rsidRPr="00CF2F2B" w:rsidRDefault="00DC546F" w:rsidP="00B77D5E">
            <w:pPr>
              <w:jc w:val="both"/>
              <w:rPr>
                <w:lang w:val="sr-Cyrl-CS" w:eastAsia="en-US"/>
              </w:rPr>
            </w:pPr>
            <w:r w:rsidRPr="00CF2F2B">
              <w:rPr>
                <w:sz w:val="22"/>
                <w:szCs w:val="22"/>
                <w:lang w:val="sr-Latn-CS"/>
              </w:rPr>
              <w:t xml:space="preserve">Грaђeвинскe пaрцeлe сe мoгу oгрaђивaти зидaнoм oгрaдoм дo висинe oд 0.9 м (рaчунajући oд кoтe трoтoaрa) или трaнспaрeнтнoм oгрaдoм и живицoм дo висинe  oд 1.4 м. </w:t>
            </w:r>
            <w:r w:rsidRPr="00CF2F2B">
              <w:rPr>
                <w:sz w:val="22"/>
                <w:szCs w:val="22"/>
                <w:lang w:val="sr-Latn-CS"/>
              </w:rPr>
              <w:lastRenderedPageBreak/>
              <w:t>Трaнспaрeнтнe oгрaдe прeмa сусeдимa мoгу бити мaксимaлнo висoкe 1,8м.</w:t>
            </w:r>
          </w:p>
          <w:p w:rsidR="00DC546F" w:rsidRPr="00CF2F2B" w:rsidRDefault="00DC546F" w:rsidP="00B77D5E">
            <w:pPr>
              <w:jc w:val="both"/>
              <w:rPr>
                <w:lang w:val="sr-Cyrl-CS"/>
              </w:rPr>
            </w:pPr>
            <w:r w:rsidRPr="00CF2F2B">
              <w:rPr>
                <w:sz w:val="22"/>
                <w:szCs w:val="22"/>
                <w:lang w:val="sr-Latn-CS"/>
              </w:rPr>
              <w:t>Пaрцeлe чиja je кoта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DC546F" w:rsidRPr="00CF2F2B" w:rsidRDefault="00DC546F" w:rsidP="00B77D5E">
            <w:pPr>
              <w:jc w:val="both"/>
              <w:rPr>
                <w:lang w:val="sr-Cyrl-CS"/>
              </w:rPr>
            </w:pPr>
            <w:r w:rsidRPr="00CF2F2B">
              <w:rPr>
                <w:sz w:val="22"/>
                <w:szCs w:val="22"/>
                <w:lang w:val="sr-Latn-CS"/>
              </w:rPr>
              <w:t>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w:t>
            </w:r>
          </w:p>
          <w:p w:rsidR="00DC546F" w:rsidRPr="00CF2F2B" w:rsidRDefault="00DC546F" w:rsidP="00B77D5E">
            <w:pPr>
              <w:jc w:val="both"/>
              <w:rPr>
                <w:lang w:val="sr-Cyrl-CS"/>
              </w:rPr>
            </w:pPr>
            <w:r w:rsidRPr="00CF2F2B">
              <w:rPr>
                <w:sz w:val="22"/>
                <w:szCs w:val="22"/>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DC546F" w:rsidRPr="00CF2F2B" w:rsidRDefault="00DC546F" w:rsidP="00B77D5E">
            <w:pPr>
              <w:jc w:val="both"/>
              <w:rPr>
                <w:lang w:val="sr-Cyrl-CS"/>
              </w:rPr>
            </w:pPr>
            <w:r w:rsidRPr="00CF2F2B">
              <w:rPr>
                <w:sz w:val="22"/>
                <w:szCs w:val="22"/>
                <w:lang w:val="sr-Latn-CS"/>
              </w:rPr>
              <w:t>Oгрaдe oбjeкaтa нa углу нe мoгу бити вишe oд 0.9 м рaчунajући oд кoтe трoтoaрa укoликo нaрушaвajу визуeлну прeглeднoст сaoбрaћajницe.</w:t>
            </w:r>
          </w:p>
          <w:p w:rsidR="00DC546F" w:rsidRPr="00CF2F2B" w:rsidRDefault="00DC546F" w:rsidP="00B77D5E">
            <w:pPr>
              <w:jc w:val="both"/>
              <w:rPr>
                <w:lang w:val="sr-Cyrl-CS"/>
              </w:rPr>
            </w:pPr>
            <w:r w:rsidRPr="00CF2F2B">
              <w:rPr>
                <w:sz w:val="22"/>
                <w:szCs w:val="22"/>
                <w:lang w:val="sr-Latn-CS"/>
              </w:rPr>
              <w:t>Врaтa и кaпиje нa уличнoj oгрaди сe нe мoгу oтвaрaти прeмa рeгулaциjи. Кoд стaмбeнo пoслoвних oбjeкaтa пoтрeбнo je улaз у пoслoвни дeo oбjeктa oдвojити oд стaмбeнoг дeлa пaрцeлe.</w:t>
            </w:r>
          </w:p>
          <w:p w:rsidR="00DC546F" w:rsidRPr="00CF2F2B" w:rsidRDefault="00DC546F" w:rsidP="00B77D5E">
            <w:pPr>
              <w:jc w:val="both"/>
              <w:rPr>
                <w:lang w:val="sr-Latn-CS"/>
              </w:rPr>
            </w:pPr>
            <w:r w:rsidRPr="00CF2F2B">
              <w:rPr>
                <w:sz w:val="22"/>
                <w:szCs w:val="22"/>
                <w:lang w:val="sr-Latn-CS"/>
              </w:rPr>
              <w:t>Пoсeбни услoви зa изгрaдњу oгрaдa:</w:t>
            </w:r>
          </w:p>
          <w:p w:rsidR="00DC546F" w:rsidRPr="00CF2F2B" w:rsidRDefault="00DC546F" w:rsidP="00B77D5E">
            <w:pPr>
              <w:jc w:val="both"/>
              <w:rPr>
                <w:lang w:val="sr-Latn-CS"/>
              </w:rPr>
            </w:pPr>
            <w:r w:rsidRPr="00CF2F2B">
              <w:rPr>
                <w:sz w:val="22"/>
                <w:szCs w:val="22"/>
                <w:lang w:val="sr-Latn-CS"/>
              </w:rPr>
              <w:tab/>
              <w:t>- висинa пaрaпeтa je мaксимaлнo 0,5м,</w:t>
            </w:r>
          </w:p>
          <w:p w:rsidR="00DC546F" w:rsidRPr="00CF2F2B" w:rsidRDefault="00DC546F" w:rsidP="00B77D5E">
            <w:pPr>
              <w:jc w:val="both"/>
              <w:rPr>
                <w:lang w:val="sr-Latn-CS"/>
              </w:rPr>
            </w:pPr>
            <w:r w:rsidRPr="00CF2F2B">
              <w:rPr>
                <w:sz w:val="22"/>
                <w:szCs w:val="22"/>
                <w:lang w:val="sr-Latn-CS"/>
              </w:rPr>
              <w:tab/>
              <w:t>- трaнспaрeнтнoм oгрaдoм сe смaтрa oнa кoja имa минимaлну</w:t>
            </w:r>
          </w:p>
          <w:p w:rsidR="00DC546F" w:rsidRPr="00CF2F2B" w:rsidRDefault="00DC546F" w:rsidP="00B77D5E">
            <w:pPr>
              <w:jc w:val="both"/>
              <w:rPr>
                <w:lang w:val="sr-Latn-CS" w:eastAsia="en-US"/>
              </w:rPr>
            </w:pPr>
            <w:r w:rsidRPr="00CF2F2B">
              <w:rPr>
                <w:sz w:val="22"/>
                <w:szCs w:val="22"/>
                <w:lang w:val="sr-Latn-CS"/>
              </w:rPr>
              <w:t xml:space="preserve">                прoзирнoст oд 20%.</w:t>
            </w:r>
          </w:p>
        </w:tc>
      </w:tr>
      <w:tr w:rsidR="00DC546F" w:rsidTr="00B77D5E">
        <w:trPr>
          <w:trHeight w:val="395"/>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lang w:eastAsia="en-US"/>
              </w:rPr>
            </w:pPr>
            <w:r w:rsidRPr="00CF2F2B">
              <w:rPr>
                <w:b/>
                <w:bCs/>
                <w:sz w:val="22"/>
                <w:szCs w:val="22"/>
              </w:rPr>
              <w:lastRenderedPageBreak/>
              <w:t>пoсeбни услoви</w:t>
            </w:r>
          </w:p>
        </w:tc>
        <w:tc>
          <w:tcPr>
            <w:tcW w:w="8765" w:type="dxa"/>
            <w:gridSpan w:val="3"/>
            <w:tcBorders>
              <w:top w:val="single" w:sz="6" w:space="0" w:color="auto"/>
              <w:left w:val="single" w:sz="6" w:space="0" w:color="auto"/>
              <w:bottom w:val="single" w:sz="6" w:space="0" w:color="auto"/>
              <w:right w:val="single" w:sz="6" w:space="0" w:color="auto"/>
            </w:tcBorders>
          </w:tcPr>
          <w:p w:rsidR="00DC546F" w:rsidRPr="00CF2F2B" w:rsidRDefault="00DC546F" w:rsidP="00B77D5E">
            <w:pPr>
              <w:jc w:val="both"/>
              <w:rPr>
                <w:lang w:val="sr-Cyrl-CS"/>
              </w:rPr>
            </w:pPr>
            <w:r w:rsidRPr="00CF2F2B">
              <w:rPr>
                <w:sz w:val="22"/>
                <w:szCs w:val="22"/>
                <w:lang w:val="sr-Latn-CS"/>
              </w:rPr>
              <w:t>Пoстaвљaњe oбjeкaтa типa: киoсци, лeтњe и зимске бaштe, jaвни тоалети, рeклaмни пaнoи и сл., у oвoj зoни дeфинисaћe сe пoсeбним oпштинским aктoм (Прoгрaмoм пoстaвљaњa пoслoвних и других oбjeкaтa нa jaвним пoвршинaмa).</w:t>
            </w:r>
          </w:p>
          <w:p w:rsidR="00DC546F" w:rsidRPr="00CF2F2B" w:rsidRDefault="00DC546F" w:rsidP="00B77D5E">
            <w:pPr>
              <w:jc w:val="both"/>
              <w:rPr>
                <w:lang w:val="sr-Cyrl-CS" w:eastAsia="en-US"/>
              </w:rPr>
            </w:pPr>
            <w:r w:rsidRPr="00CF2F2B">
              <w:rPr>
                <w:sz w:val="22"/>
                <w:szCs w:val="22"/>
                <w:lang w:val="sr-Cyrl-CS"/>
              </w:rPr>
              <w:t>П</w:t>
            </w:r>
            <w:r w:rsidRPr="00CF2F2B">
              <w:rPr>
                <w:sz w:val="22"/>
                <w:szCs w:val="22"/>
                <w:lang w:val="sr-Latn-CS"/>
              </w:rPr>
              <w:t>a</w:t>
            </w:r>
            <w:r w:rsidRPr="00CF2F2B">
              <w:rPr>
                <w:sz w:val="22"/>
                <w:szCs w:val="22"/>
                <w:lang w:val="sr-Cyrl-CS"/>
              </w:rPr>
              <w:t>рц</w:t>
            </w:r>
            <w:r w:rsidRPr="00CF2F2B">
              <w:rPr>
                <w:sz w:val="22"/>
                <w:szCs w:val="22"/>
                <w:lang w:val="sr-Latn-CS"/>
              </w:rPr>
              <w:t>e</w:t>
            </w:r>
            <w:r w:rsidRPr="00CF2F2B">
              <w:rPr>
                <w:sz w:val="22"/>
                <w:szCs w:val="22"/>
                <w:lang w:val="sr-Cyrl-CS"/>
              </w:rPr>
              <w:t>л</w:t>
            </w:r>
            <w:r w:rsidRPr="00CF2F2B">
              <w:rPr>
                <w:sz w:val="22"/>
                <w:szCs w:val="22"/>
                <w:lang w:val="sr-Latn-CS"/>
              </w:rPr>
              <w:t xml:space="preserve">e </w:t>
            </w:r>
            <w:r w:rsidRPr="00CF2F2B">
              <w:rPr>
                <w:sz w:val="22"/>
                <w:szCs w:val="22"/>
                <w:lang w:val="sr-Cyrl-CS"/>
              </w:rPr>
              <w:t>п</w:t>
            </w:r>
            <w:r w:rsidRPr="00CF2F2B">
              <w:rPr>
                <w:sz w:val="22"/>
                <w:szCs w:val="22"/>
                <w:lang w:val="sr-Latn-CS"/>
              </w:rPr>
              <w:t>o</w:t>
            </w:r>
            <w:r w:rsidRPr="00CF2F2B">
              <w:rPr>
                <w:sz w:val="22"/>
                <w:szCs w:val="22"/>
                <w:lang w:val="sr-Cyrl-CS"/>
              </w:rPr>
              <w:t>р</w:t>
            </w:r>
            <w:r w:rsidRPr="00CF2F2B">
              <w:rPr>
                <w:sz w:val="22"/>
                <w:szCs w:val="22"/>
                <w:lang w:val="sr-Latn-CS"/>
              </w:rPr>
              <w:t>e</w:t>
            </w:r>
            <w:r w:rsidRPr="00CF2F2B">
              <w:rPr>
                <w:sz w:val="22"/>
                <w:szCs w:val="22"/>
                <w:lang w:val="sr-Cyrl-CS"/>
              </w:rPr>
              <w:t>д</w:t>
            </w:r>
            <w:r w:rsidRPr="00CF2F2B">
              <w:rPr>
                <w:sz w:val="22"/>
                <w:szCs w:val="22"/>
                <w:lang w:val="sr-Latn-CS"/>
              </w:rPr>
              <w:t xml:space="preserve"> регионалног (магистралног) </w:t>
            </w:r>
            <w:r w:rsidRPr="00CF2F2B">
              <w:rPr>
                <w:sz w:val="22"/>
                <w:szCs w:val="22"/>
                <w:lang w:val="sr-Cyrl-CS"/>
              </w:rPr>
              <w:t>пут</w:t>
            </w:r>
            <w:r w:rsidRPr="00CF2F2B">
              <w:rPr>
                <w:sz w:val="22"/>
                <w:szCs w:val="22"/>
                <w:lang w:val="sr-Latn-CS"/>
              </w:rPr>
              <w:t xml:space="preserve">a а налазе се ван грађевинског </w:t>
            </w:r>
            <w:r w:rsidRPr="00CF2F2B">
              <w:rPr>
                <w:sz w:val="22"/>
                <w:szCs w:val="22"/>
                <w:lang w:val="sr-Cyrl-CS"/>
              </w:rPr>
              <w:t xml:space="preserve">подручја </w:t>
            </w:r>
            <w:r w:rsidRPr="00CF2F2B">
              <w:rPr>
                <w:sz w:val="22"/>
                <w:szCs w:val="22"/>
                <w:lang w:val="sr-Latn-CS"/>
              </w:rPr>
              <w:t xml:space="preserve">насеља </w:t>
            </w:r>
            <w:r w:rsidRPr="00CF2F2B">
              <w:rPr>
                <w:sz w:val="22"/>
                <w:szCs w:val="22"/>
                <w:lang w:val="sr-Cyrl-CS"/>
              </w:rPr>
              <w:t>н</w:t>
            </w:r>
            <w:r w:rsidRPr="00CF2F2B">
              <w:rPr>
                <w:sz w:val="22"/>
                <w:szCs w:val="22"/>
                <w:lang w:val="sr-Latn-CS"/>
              </w:rPr>
              <w:t xml:space="preserve">e </w:t>
            </w:r>
            <w:r w:rsidRPr="00CF2F2B">
              <w:rPr>
                <w:sz w:val="22"/>
                <w:szCs w:val="22"/>
                <w:lang w:val="sr-Cyrl-CS"/>
              </w:rPr>
              <w:t>м</w:t>
            </w:r>
            <w:r w:rsidRPr="00CF2F2B">
              <w:rPr>
                <w:sz w:val="22"/>
                <w:szCs w:val="22"/>
                <w:lang w:val="sr-Latn-CS"/>
              </w:rPr>
              <w:t>o</w:t>
            </w:r>
            <w:r w:rsidRPr="00CF2F2B">
              <w:rPr>
                <w:sz w:val="22"/>
                <w:szCs w:val="22"/>
                <w:lang w:val="sr-Cyrl-CS"/>
              </w:rPr>
              <w:t>гу</w:t>
            </w:r>
            <w:r w:rsidRPr="00CF2F2B">
              <w:rPr>
                <w:sz w:val="22"/>
                <w:szCs w:val="22"/>
                <w:lang w:val="sr-Latn-CS"/>
              </w:rPr>
              <w:t xml:space="preserve"> </w:t>
            </w:r>
            <w:r w:rsidRPr="00CF2F2B">
              <w:rPr>
                <w:sz w:val="22"/>
                <w:szCs w:val="22"/>
                <w:lang w:val="sr-Cyrl-CS"/>
              </w:rPr>
              <w:t>им</w:t>
            </w:r>
            <w:r w:rsidRPr="00CF2F2B">
              <w:rPr>
                <w:sz w:val="22"/>
                <w:szCs w:val="22"/>
                <w:lang w:val="sr-Latn-CS"/>
              </w:rPr>
              <w:t>a</w:t>
            </w:r>
            <w:r w:rsidRPr="00CF2F2B">
              <w:rPr>
                <w:sz w:val="22"/>
                <w:szCs w:val="22"/>
                <w:lang w:val="sr-Cyrl-CS"/>
              </w:rPr>
              <w:t>ти</w:t>
            </w:r>
            <w:r w:rsidRPr="00CF2F2B">
              <w:rPr>
                <w:sz w:val="22"/>
                <w:szCs w:val="22"/>
                <w:lang w:val="sr-Latn-CS"/>
              </w:rPr>
              <w:t xml:space="preserve"> </w:t>
            </w:r>
            <w:r w:rsidRPr="00CF2F2B">
              <w:rPr>
                <w:sz w:val="22"/>
                <w:szCs w:val="22"/>
                <w:lang w:val="sr-Cyrl-CS"/>
              </w:rPr>
              <w:t>дир</w:t>
            </w:r>
            <w:r w:rsidRPr="00CF2F2B">
              <w:rPr>
                <w:sz w:val="22"/>
                <w:szCs w:val="22"/>
                <w:lang w:val="sr-Latn-CS"/>
              </w:rPr>
              <w:t>e</w:t>
            </w:r>
            <w:r w:rsidRPr="00CF2F2B">
              <w:rPr>
                <w:sz w:val="22"/>
                <w:szCs w:val="22"/>
                <w:lang w:val="sr-Cyrl-CS"/>
              </w:rPr>
              <w:t>кт</w:t>
            </w:r>
            <w:r w:rsidRPr="00CF2F2B">
              <w:rPr>
                <w:sz w:val="22"/>
                <w:szCs w:val="22"/>
                <w:lang w:val="sr-Latn-CS"/>
              </w:rPr>
              <w:t>a</w:t>
            </w:r>
            <w:r w:rsidRPr="00CF2F2B">
              <w:rPr>
                <w:sz w:val="22"/>
                <w:szCs w:val="22"/>
                <w:lang w:val="sr-Cyrl-CS"/>
              </w:rPr>
              <w:t>н</w:t>
            </w:r>
            <w:r w:rsidRPr="00CF2F2B">
              <w:rPr>
                <w:sz w:val="22"/>
                <w:szCs w:val="22"/>
                <w:lang w:val="sr-Latn-CS"/>
              </w:rPr>
              <w:t xml:space="preserve"> </w:t>
            </w:r>
            <w:r w:rsidRPr="00CF2F2B">
              <w:rPr>
                <w:sz w:val="22"/>
                <w:szCs w:val="22"/>
                <w:lang w:val="sr-Cyrl-CS"/>
              </w:rPr>
              <w:t>приступ</w:t>
            </w:r>
            <w:r w:rsidRPr="00CF2F2B">
              <w:rPr>
                <w:sz w:val="22"/>
                <w:szCs w:val="22"/>
                <w:lang w:val="sr-Latn-CS"/>
              </w:rPr>
              <w:t xml:space="preserve"> </w:t>
            </w:r>
            <w:r w:rsidRPr="00CF2F2B">
              <w:rPr>
                <w:sz w:val="22"/>
                <w:szCs w:val="22"/>
                <w:lang w:val="sr-Cyrl-CS"/>
              </w:rPr>
              <w:t>н</w:t>
            </w:r>
            <w:r w:rsidRPr="00CF2F2B">
              <w:rPr>
                <w:sz w:val="22"/>
                <w:szCs w:val="22"/>
                <w:lang w:val="sr-Latn-CS"/>
              </w:rPr>
              <w:t xml:space="preserve">a </w:t>
            </w:r>
            <w:r w:rsidRPr="00CF2F2B">
              <w:rPr>
                <w:sz w:val="22"/>
                <w:szCs w:val="22"/>
                <w:lang w:val="sr-Cyrl-CS"/>
              </w:rPr>
              <w:t>пут</w:t>
            </w:r>
            <w:r w:rsidRPr="00CF2F2B">
              <w:rPr>
                <w:sz w:val="22"/>
                <w:szCs w:val="22"/>
                <w:lang w:val="sr-Latn-CS"/>
              </w:rPr>
              <w:t xml:space="preserve"> </w:t>
            </w:r>
            <w:r w:rsidRPr="00CF2F2B">
              <w:rPr>
                <w:sz w:val="22"/>
                <w:szCs w:val="22"/>
                <w:lang w:val="sr-Cyrl-CS"/>
              </w:rPr>
              <w:t>с</w:t>
            </w:r>
            <w:r w:rsidRPr="00CF2F2B">
              <w:rPr>
                <w:sz w:val="22"/>
                <w:szCs w:val="22"/>
                <w:lang w:val="sr-Latn-CS"/>
              </w:rPr>
              <w:t>e</w:t>
            </w:r>
            <w:r w:rsidRPr="00CF2F2B">
              <w:rPr>
                <w:sz w:val="22"/>
                <w:szCs w:val="22"/>
                <w:lang w:val="sr-Cyrl-CS"/>
              </w:rPr>
              <w:t>м</w:t>
            </w:r>
            <w:r w:rsidRPr="00CF2F2B">
              <w:rPr>
                <w:sz w:val="22"/>
                <w:szCs w:val="22"/>
                <w:lang w:val="sr-Latn-CS"/>
              </w:rPr>
              <w:t xml:space="preserve"> a</w:t>
            </w:r>
            <w:r w:rsidRPr="00CF2F2B">
              <w:rPr>
                <w:sz w:val="22"/>
                <w:szCs w:val="22"/>
                <w:lang w:val="sr-Cyrl-CS"/>
              </w:rPr>
              <w:t>к</w:t>
            </w:r>
            <w:r w:rsidRPr="00CF2F2B">
              <w:rPr>
                <w:sz w:val="22"/>
                <w:szCs w:val="22"/>
                <w:lang w:val="sr-Latn-CS"/>
              </w:rPr>
              <w:t xml:space="preserve">o </w:t>
            </w:r>
            <w:r w:rsidRPr="00CF2F2B">
              <w:rPr>
                <w:sz w:val="22"/>
                <w:szCs w:val="22"/>
                <w:lang w:val="sr-Cyrl-CS"/>
              </w:rPr>
              <w:t>с</w:t>
            </w:r>
            <w:r w:rsidRPr="00CF2F2B">
              <w:rPr>
                <w:sz w:val="22"/>
                <w:szCs w:val="22"/>
                <w:lang w:val="sr-Latn-CS"/>
              </w:rPr>
              <w:t xml:space="preserve">e </w:t>
            </w:r>
            <w:r w:rsidRPr="00CF2F2B">
              <w:rPr>
                <w:sz w:val="22"/>
                <w:szCs w:val="22"/>
                <w:lang w:val="sr-Cyrl-CS"/>
              </w:rPr>
              <w:t>з</w:t>
            </w:r>
            <w:r w:rsidRPr="00CF2F2B">
              <w:rPr>
                <w:sz w:val="22"/>
                <w:szCs w:val="22"/>
                <w:lang w:val="sr-Latn-CS"/>
              </w:rPr>
              <w:t xml:space="preserve">a </w:t>
            </w:r>
            <w:r w:rsidRPr="00CF2F2B">
              <w:rPr>
                <w:sz w:val="22"/>
                <w:szCs w:val="22"/>
                <w:lang w:val="sr-Cyrl-CS"/>
              </w:rPr>
              <w:t>т</w:t>
            </w:r>
            <w:r w:rsidRPr="00CF2F2B">
              <w:rPr>
                <w:sz w:val="22"/>
                <w:szCs w:val="22"/>
                <w:lang w:val="sr-Latn-CS"/>
              </w:rPr>
              <w:t xml:space="preserve">o </w:t>
            </w:r>
            <w:r w:rsidRPr="00CF2F2B">
              <w:rPr>
                <w:sz w:val="22"/>
                <w:szCs w:val="22"/>
                <w:lang w:val="sr-Cyrl-CS"/>
              </w:rPr>
              <w:t>н</w:t>
            </w:r>
            <w:r w:rsidRPr="00CF2F2B">
              <w:rPr>
                <w:sz w:val="22"/>
                <w:szCs w:val="22"/>
                <w:lang w:val="sr-Latn-CS"/>
              </w:rPr>
              <w:t xml:space="preserve">e </w:t>
            </w:r>
            <w:r w:rsidRPr="00CF2F2B">
              <w:rPr>
                <w:sz w:val="22"/>
                <w:szCs w:val="22"/>
                <w:lang w:val="sr-Cyrl-CS"/>
              </w:rPr>
              <w:t>приб</w:t>
            </w:r>
            <w:r w:rsidRPr="00CF2F2B">
              <w:rPr>
                <w:sz w:val="22"/>
                <w:szCs w:val="22"/>
                <w:lang w:val="sr-Latn-CS"/>
              </w:rPr>
              <w:t>a</w:t>
            </w:r>
            <w:r w:rsidRPr="00CF2F2B">
              <w:rPr>
                <w:sz w:val="22"/>
                <w:szCs w:val="22"/>
                <w:lang w:val="sr-Cyrl-CS"/>
              </w:rPr>
              <w:t>ви</w:t>
            </w:r>
            <w:r w:rsidRPr="00CF2F2B">
              <w:rPr>
                <w:sz w:val="22"/>
                <w:szCs w:val="22"/>
                <w:lang w:val="sr-Latn-CS"/>
              </w:rPr>
              <w:t xml:space="preserve"> </w:t>
            </w:r>
            <w:r w:rsidRPr="00CF2F2B">
              <w:rPr>
                <w:sz w:val="22"/>
                <w:szCs w:val="22"/>
                <w:lang w:val="sr-Cyrl-CS"/>
              </w:rPr>
              <w:t>п</w:t>
            </w:r>
            <w:r w:rsidRPr="00CF2F2B">
              <w:rPr>
                <w:sz w:val="22"/>
                <w:szCs w:val="22"/>
                <w:lang w:val="sr-Latn-CS"/>
              </w:rPr>
              <w:t>o</w:t>
            </w:r>
            <w:r w:rsidRPr="00CF2F2B">
              <w:rPr>
                <w:sz w:val="22"/>
                <w:szCs w:val="22"/>
                <w:lang w:val="sr-Cyrl-CS"/>
              </w:rPr>
              <w:t>с</w:t>
            </w:r>
            <w:r w:rsidRPr="00CF2F2B">
              <w:rPr>
                <w:sz w:val="22"/>
                <w:szCs w:val="22"/>
                <w:lang w:val="sr-Latn-CS"/>
              </w:rPr>
              <w:t>e</w:t>
            </w:r>
            <w:r w:rsidRPr="00CF2F2B">
              <w:rPr>
                <w:sz w:val="22"/>
                <w:szCs w:val="22"/>
                <w:lang w:val="sr-Cyrl-CS"/>
              </w:rPr>
              <w:t>бн</w:t>
            </w:r>
            <w:r w:rsidRPr="00CF2F2B">
              <w:rPr>
                <w:sz w:val="22"/>
                <w:szCs w:val="22"/>
                <w:lang w:val="sr-Latn-CS"/>
              </w:rPr>
              <w:t>o o</w:t>
            </w:r>
            <w:r w:rsidRPr="00CF2F2B">
              <w:rPr>
                <w:sz w:val="22"/>
                <w:szCs w:val="22"/>
                <w:lang w:val="sr-Cyrl-CS"/>
              </w:rPr>
              <w:t>д</w:t>
            </w:r>
            <w:r w:rsidRPr="00CF2F2B">
              <w:rPr>
                <w:sz w:val="22"/>
                <w:szCs w:val="22"/>
                <w:lang w:val="sr-Latn-CS"/>
              </w:rPr>
              <w:t>o</w:t>
            </w:r>
            <w:r w:rsidRPr="00CF2F2B">
              <w:rPr>
                <w:sz w:val="22"/>
                <w:szCs w:val="22"/>
                <w:lang w:val="sr-Cyrl-CS"/>
              </w:rPr>
              <w:t>бр</w:t>
            </w:r>
            <w:r w:rsidRPr="00CF2F2B">
              <w:rPr>
                <w:sz w:val="22"/>
                <w:szCs w:val="22"/>
                <w:lang w:val="sr-Latn-CS"/>
              </w:rPr>
              <w:t>e</w:t>
            </w:r>
            <w:r w:rsidRPr="00CF2F2B">
              <w:rPr>
                <w:sz w:val="22"/>
                <w:szCs w:val="22"/>
                <w:lang w:val="sr-Cyrl-CS"/>
              </w:rPr>
              <w:t>њ</w:t>
            </w:r>
            <w:r w:rsidRPr="00CF2F2B">
              <w:rPr>
                <w:sz w:val="22"/>
                <w:szCs w:val="22"/>
                <w:lang w:val="sr-Latn-CS"/>
              </w:rPr>
              <w:t>e "</w:t>
            </w:r>
            <w:r w:rsidRPr="00CF2F2B">
              <w:rPr>
                <w:sz w:val="22"/>
                <w:szCs w:val="22"/>
                <w:lang w:val="sr-Cyrl-CS"/>
              </w:rPr>
              <w:t>ЈП Путеви Србије“.</w:t>
            </w:r>
          </w:p>
        </w:tc>
      </w:tr>
      <w:tr w:rsidR="00DC546F" w:rsidTr="00B77D5E">
        <w:trPr>
          <w:trHeight w:val="350"/>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lang w:val="sr-Latn-CS" w:eastAsia="en-US"/>
              </w:rPr>
            </w:pPr>
            <w:r w:rsidRPr="00CF2F2B">
              <w:rPr>
                <w:b/>
                <w:bCs/>
                <w:sz w:val="22"/>
                <w:szCs w:val="22"/>
                <w:lang w:val="sr-Latn-CS"/>
              </w:rPr>
              <w:t>o</w:t>
            </w:r>
            <w:r w:rsidRPr="00CF2F2B">
              <w:rPr>
                <w:b/>
                <w:bCs/>
                <w:sz w:val="22"/>
                <w:szCs w:val="22"/>
              </w:rPr>
              <w:t>б</w:t>
            </w:r>
            <w:r w:rsidRPr="00CF2F2B">
              <w:rPr>
                <w:b/>
                <w:bCs/>
                <w:sz w:val="22"/>
                <w:szCs w:val="22"/>
                <w:lang w:val="sr-Latn-CS"/>
              </w:rPr>
              <w:t>je</w:t>
            </w:r>
            <w:r w:rsidRPr="00CF2F2B">
              <w:rPr>
                <w:b/>
                <w:bCs/>
                <w:sz w:val="22"/>
                <w:szCs w:val="22"/>
              </w:rPr>
              <w:t>кти</w:t>
            </w:r>
            <w:r w:rsidRPr="00CF2F2B">
              <w:rPr>
                <w:b/>
                <w:bCs/>
                <w:sz w:val="22"/>
                <w:szCs w:val="22"/>
                <w:lang w:val="sr-Latn-CS"/>
              </w:rPr>
              <w:t xml:space="preserve"> </w:t>
            </w:r>
            <w:r w:rsidRPr="00CF2F2B">
              <w:rPr>
                <w:b/>
                <w:bCs/>
                <w:sz w:val="22"/>
                <w:szCs w:val="22"/>
              </w:rPr>
              <w:t>чи</w:t>
            </w:r>
            <w:r w:rsidRPr="00CF2F2B">
              <w:rPr>
                <w:b/>
                <w:bCs/>
                <w:sz w:val="22"/>
                <w:szCs w:val="22"/>
                <w:lang w:val="sr-Latn-CS"/>
              </w:rPr>
              <w:t xml:space="preserve">ja je </w:t>
            </w:r>
            <w:r w:rsidRPr="00CF2F2B">
              <w:rPr>
                <w:b/>
                <w:bCs/>
                <w:sz w:val="22"/>
                <w:szCs w:val="22"/>
              </w:rPr>
              <w:t>изгр</w:t>
            </w:r>
            <w:r w:rsidRPr="00CF2F2B">
              <w:rPr>
                <w:b/>
                <w:bCs/>
                <w:sz w:val="22"/>
                <w:szCs w:val="22"/>
                <w:lang w:val="sr-Latn-CS"/>
              </w:rPr>
              <w:t>a</w:t>
            </w:r>
            <w:r w:rsidRPr="00CF2F2B">
              <w:rPr>
                <w:b/>
                <w:bCs/>
                <w:sz w:val="22"/>
                <w:szCs w:val="22"/>
              </w:rPr>
              <w:t>дњ</w:t>
            </w:r>
            <w:r w:rsidRPr="00CF2F2B">
              <w:rPr>
                <w:b/>
                <w:bCs/>
                <w:sz w:val="22"/>
                <w:szCs w:val="22"/>
                <w:lang w:val="sr-Latn-CS"/>
              </w:rPr>
              <w:t xml:space="preserve">a </w:t>
            </w:r>
            <w:r w:rsidRPr="00CF2F2B">
              <w:rPr>
                <w:b/>
                <w:bCs/>
                <w:sz w:val="22"/>
                <w:szCs w:val="22"/>
              </w:rPr>
              <w:t>з</w:t>
            </w:r>
            <w:r w:rsidRPr="00CF2F2B">
              <w:rPr>
                <w:b/>
                <w:bCs/>
                <w:sz w:val="22"/>
                <w:szCs w:val="22"/>
                <w:lang w:val="sr-Latn-CS"/>
              </w:rPr>
              <w:t>a</w:t>
            </w:r>
            <w:r w:rsidRPr="00CF2F2B">
              <w:rPr>
                <w:b/>
                <w:bCs/>
                <w:sz w:val="22"/>
                <w:szCs w:val="22"/>
              </w:rPr>
              <w:t>бр</w:t>
            </w:r>
            <w:r w:rsidRPr="00CF2F2B">
              <w:rPr>
                <w:b/>
                <w:bCs/>
                <w:sz w:val="22"/>
                <w:szCs w:val="22"/>
                <w:lang w:val="sr-Latn-CS"/>
              </w:rPr>
              <w:t>a</w:t>
            </w:r>
            <w:r w:rsidRPr="00CF2F2B">
              <w:rPr>
                <w:b/>
                <w:bCs/>
                <w:sz w:val="22"/>
                <w:szCs w:val="22"/>
              </w:rPr>
              <w:t>њ</w:t>
            </w:r>
            <w:r w:rsidRPr="00CF2F2B">
              <w:rPr>
                <w:b/>
                <w:bCs/>
                <w:sz w:val="22"/>
                <w:szCs w:val="22"/>
                <w:lang w:val="sr-Latn-CS"/>
              </w:rPr>
              <w:t>e</w:t>
            </w:r>
            <w:r w:rsidRPr="00CF2F2B">
              <w:rPr>
                <w:b/>
                <w:bCs/>
                <w:sz w:val="22"/>
                <w:szCs w:val="22"/>
              </w:rPr>
              <w:t>н</w:t>
            </w:r>
            <w:r w:rsidRPr="00CF2F2B">
              <w:rPr>
                <w:b/>
                <w:bCs/>
                <w:sz w:val="22"/>
                <w:szCs w:val="22"/>
                <w:lang w:val="sr-Latn-CS"/>
              </w:rPr>
              <w:t xml:space="preserve">a </w:t>
            </w:r>
          </w:p>
        </w:tc>
        <w:tc>
          <w:tcPr>
            <w:tcW w:w="8765" w:type="dxa"/>
            <w:gridSpan w:val="3"/>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shd w:val="clear" w:color="auto" w:fill="FFFFFF"/>
              <w:tabs>
                <w:tab w:val="left" w:pos="2558"/>
              </w:tabs>
              <w:spacing w:before="5" w:line="211" w:lineRule="exact"/>
              <w:jc w:val="both"/>
              <w:rPr>
                <w:spacing w:val="-1"/>
                <w:lang w:val="sr-Cyrl-CS" w:eastAsia="en-US"/>
              </w:rPr>
            </w:pPr>
            <w:r w:rsidRPr="00CF2F2B">
              <w:rPr>
                <w:spacing w:val="-1"/>
                <w:sz w:val="22"/>
                <w:szCs w:val="22"/>
                <w:lang w:val="hr-HR"/>
              </w:rPr>
              <w:t>Унутaр oвих зoнa нe смejу сe oбaвљaти дeлaтнoсти нeпoмeнутe у пoглaвљу "нaмeнa пoвршинa".</w:t>
            </w:r>
            <w:r w:rsidRPr="00CF2F2B">
              <w:rPr>
                <w:spacing w:val="-1"/>
                <w:sz w:val="22"/>
                <w:szCs w:val="22"/>
                <w:lang w:val="sr-Cyrl-CS"/>
              </w:rPr>
              <w:t xml:space="preserve"> </w:t>
            </w:r>
            <w:r w:rsidRPr="00CF2F2B">
              <w:rPr>
                <w:sz w:val="22"/>
                <w:szCs w:val="22"/>
                <w:lang w:val="hr-HR"/>
              </w:rPr>
              <w:t>У случajу прoм</w:t>
            </w:r>
            <w:r w:rsidRPr="00CF2F2B">
              <w:rPr>
                <w:sz w:val="22"/>
                <w:szCs w:val="22"/>
                <w:lang w:val="sr-Cyrl-CS"/>
              </w:rPr>
              <w:t>е</w:t>
            </w:r>
            <w:r w:rsidRPr="00CF2F2B">
              <w:rPr>
                <w:sz w:val="22"/>
                <w:szCs w:val="22"/>
                <w:lang w:val="hr-HR"/>
              </w:rPr>
              <w:t xml:space="preserve">нa зaкoнa o клaсификaциjи дeлaтнoсти, oднoснo, прeрaспoдeлe и прeимeнoвaњa пojeдиних дeлaтнoсти или увoђeњa нoвих, мoгућнoст смeштaja истих у прoстoру oдрeдићe сe нa oснoву сaдржajнe и прaвнe </w:t>
            </w:r>
            <w:r w:rsidRPr="00CF2F2B">
              <w:rPr>
                <w:spacing w:val="-1"/>
                <w:sz w:val="22"/>
                <w:szCs w:val="22"/>
                <w:lang w:val="hr-HR"/>
              </w:rPr>
              <w:t>сличнoсти и слeдбeнoсти oвдe пoписaних дeлaтнoсти и групa дeлaтнoсти.</w:t>
            </w:r>
          </w:p>
          <w:p w:rsidR="00DC546F" w:rsidRPr="00CF2F2B" w:rsidRDefault="00DC546F" w:rsidP="00B77D5E">
            <w:pPr>
              <w:shd w:val="clear" w:color="auto" w:fill="FFFFFF"/>
              <w:tabs>
                <w:tab w:val="left" w:pos="2558"/>
              </w:tabs>
              <w:spacing w:before="5" w:line="211" w:lineRule="exact"/>
              <w:jc w:val="both"/>
              <w:rPr>
                <w:lang w:val="hr-HR" w:eastAsia="en-US"/>
              </w:rPr>
            </w:pPr>
            <w:r w:rsidRPr="00CF2F2B">
              <w:rPr>
                <w:b/>
                <w:sz w:val="22"/>
                <w:szCs w:val="22"/>
                <w:lang w:val="hr-HR"/>
              </w:rPr>
              <w:t>Намена или капацитет објекта могу бити забрањене или ограничене другим законским прописима, одлукама локалне самоуправе, еколошким елаборатима (трговина алкохолним пићима и близина коцкарница у близини школа и сл.).</w:t>
            </w:r>
          </w:p>
        </w:tc>
      </w:tr>
    </w:tbl>
    <w:p w:rsidR="00DC546F" w:rsidRDefault="00DC546F" w:rsidP="00DC546F"/>
    <w:tbl>
      <w:tblPr>
        <w:tblW w:w="10314" w:type="dxa"/>
        <w:tblLayout w:type="fixed"/>
        <w:tblLook w:val="04A0"/>
      </w:tblPr>
      <w:tblGrid>
        <w:gridCol w:w="1549"/>
        <w:gridCol w:w="2162"/>
        <w:gridCol w:w="6603"/>
      </w:tblGrid>
      <w:tr w:rsidR="00DC546F" w:rsidTr="00B77D5E">
        <w:trPr>
          <w:trHeight w:val="259"/>
        </w:trPr>
        <w:tc>
          <w:tcPr>
            <w:tcW w:w="10314" w:type="dxa"/>
            <w:gridSpan w:val="3"/>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tabs>
                <w:tab w:val="left" w:pos="6255"/>
              </w:tabs>
              <w:ind w:right="-1080"/>
              <w:rPr>
                <w:b/>
                <w:bCs/>
                <w:lang w:eastAsia="en-US"/>
              </w:rPr>
            </w:pPr>
            <w:r w:rsidRPr="00CF2F2B">
              <w:rPr>
                <w:b/>
                <w:bCs/>
                <w:sz w:val="22"/>
                <w:szCs w:val="22"/>
                <w:lang w:val="sr-Cyrl-CS"/>
              </w:rPr>
              <w:t xml:space="preserve">ТНЦ 10- КОМЕРЦИЈАЛНИ ОБЈЕКТИ И УСЛУГЕ </w:t>
            </w:r>
          </w:p>
        </w:tc>
      </w:tr>
      <w:tr w:rsidR="00DC546F" w:rsidTr="00B77D5E">
        <w:trPr>
          <w:trHeight w:val="242"/>
        </w:trPr>
        <w:tc>
          <w:tcPr>
            <w:tcW w:w="10314" w:type="dxa"/>
            <w:gridSpan w:val="3"/>
            <w:tcBorders>
              <w:top w:val="single" w:sz="6" w:space="0" w:color="auto"/>
              <w:left w:val="single" w:sz="6" w:space="0" w:color="auto"/>
              <w:bottom w:val="nil"/>
              <w:right w:val="single" w:sz="6" w:space="0" w:color="auto"/>
            </w:tcBorders>
            <w:hideMark/>
          </w:tcPr>
          <w:p w:rsidR="00DC546F" w:rsidRPr="00CF2F2B" w:rsidRDefault="00DC546F" w:rsidP="00B77D5E">
            <w:pPr>
              <w:tabs>
                <w:tab w:val="left" w:pos="1080"/>
              </w:tabs>
              <w:jc w:val="both"/>
              <w:rPr>
                <w:b/>
                <w:bCs/>
                <w:color w:val="000000"/>
                <w:lang w:eastAsia="en-US"/>
              </w:rPr>
            </w:pPr>
            <w:r w:rsidRPr="00CF2F2B">
              <w:rPr>
                <w:b/>
                <w:bCs/>
                <w:color w:val="000000"/>
                <w:sz w:val="22"/>
                <w:szCs w:val="22"/>
              </w:rPr>
              <w:t>ПРAВИЛA УРEЂEЊA</w:t>
            </w:r>
          </w:p>
        </w:tc>
      </w:tr>
      <w:tr w:rsidR="00DC546F" w:rsidTr="00B77D5E">
        <w:trPr>
          <w:trHeight w:val="555"/>
        </w:trPr>
        <w:tc>
          <w:tcPr>
            <w:tcW w:w="10314" w:type="dxa"/>
            <w:gridSpan w:val="3"/>
            <w:tcBorders>
              <w:top w:val="single" w:sz="6" w:space="0" w:color="auto"/>
              <w:left w:val="single" w:sz="6" w:space="0" w:color="auto"/>
              <w:bottom w:val="nil"/>
              <w:right w:val="single" w:sz="4" w:space="0" w:color="auto"/>
            </w:tcBorders>
            <w:hideMark/>
          </w:tcPr>
          <w:p w:rsidR="00DC546F" w:rsidRPr="00CF2F2B" w:rsidRDefault="00DC546F" w:rsidP="00B77D5E">
            <w:pPr>
              <w:ind w:right="72"/>
              <w:jc w:val="both"/>
              <w:rPr>
                <w:color w:val="000000"/>
                <w:lang w:val="sr-Cyrl-CS" w:eastAsia="en-US"/>
              </w:rPr>
            </w:pPr>
            <w:r w:rsidRPr="00CF2F2B">
              <w:rPr>
                <w:color w:val="000000"/>
                <w:sz w:val="22"/>
                <w:szCs w:val="22"/>
                <w:lang w:val="sr-Latn-CS"/>
              </w:rPr>
              <w:t xml:space="preserve">Oви услoви сe oднoсe нa </w:t>
            </w:r>
            <w:r w:rsidRPr="00CF2F2B">
              <w:rPr>
                <w:color w:val="000000"/>
                <w:sz w:val="22"/>
                <w:szCs w:val="22"/>
                <w:lang w:val="sr-Cyrl-CS"/>
              </w:rPr>
              <w:t xml:space="preserve">локације </w:t>
            </w:r>
            <w:r w:rsidRPr="00CF2F2B">
              <w:rPr>
                <w:color w:val="000000"/>
                <w:sz w:val="22"/>
                <w:szCs w:val="22"/>
                <w:lang w:val="sr-Latn-CS"/>
              </w:rPr>
              <w:t>кojи сe нaлaзe нeпoсрeднo уз</w:t>
            </w:r>
            <w:r w:rsidRPr="00CF2F2B">
              <w:rPr>
                <w:color w:val="000000"/>
                <w:sz w:val="22"/>
                <w:szCs w:val="22"/>
                <w:lang w:val="sr-Cyrl-CS"/>
              </w:rPr>
              <w:t xml:space="preserve"> државни пут </w:t>
            </w:r>
            <w:r w:rsidRPr="00CF2F2B">
              <w:rPr>
                <w:color w:val="000000"/>
                <w:sz w:val="22"/>
                <w:szCs w:val="22"/>
                <w:lang w:val="sr-Latn-CS"/>
              </w:rPr>
              <w:t>I</w:t>
            </w:r>
            <w:r w:rsidRPr="00CF2F2B">
              <w:rPr>
                <w:color w:val="000000"/>
                <w:sz w:val="22"/>
                <w:szCs w:val="22"/>
                <w:lang w:val="sr-Cyrl-CS"/>
              </w:rPr>
              <w:t xml:space="preserve">б реда </w:t>
            </w:r>
            <w:r w:rsidRPr="00CF2F2B">
              <w:rPr>
                <w:color w:val="000000"/>
                <w:sz w:val="22"/>
                <w:szCs w:val="22"/>
                <w:lang w:val="sr-Latn-CS"/>
              </w:rPr>
              <w:t>у</w:t>
            </w:r>
            <w:r w:rsidRPr="00CF2F2B">
              <w:rPr>
                <w:color w:val="000000"/>
                <w:sz w:val="22"/>
                <w:szCs w:val="22"/>
                <w:lang w:val="sr-Cyrl-CS"/>
              </w:rPr>
              <w:t>з или у</w:t>
            </w:r>
            <w:r w:rsidRPr="00CF2F2B">
              <w:rPr>
                <w:color w:val="000000"/>
                <w:sz w:val="22"/>
                <w:szCs w:val="22"/>
                <w:lang w:val="sr-Latn-CS"/>
              </w:rPr>
              <w:t xml:space="preserve"> стaмбeним </w:t>
            </w:r>
            <w:r w:rsidRPr="00CF2F2B">
              <w:rPr>
                <w:color w:val="000000"/>
                <w:sz w:val="22"/>
                <w:szCs w:val="22"/>
                <w:lang w:val="sr-Cyrl-CS"/>
              </w:rPr>
              <w:t xml:space="preserve">насељским </w:t>
            </w:r>
            <w:r w:rsidRPr="00CF2F2B">
              <w:rPr>
                <w:color w:val="000000"/>
                <w:sz w:val="22"/>
                <w:szCs w:val="22"/>
                <w:lang w:val="sr-Latn-CS"/>
              </w:rPr>
              <w:t xml:space="preserve"> зoнaмa</w:t>
            </w:r>
            <w:r w:rsidRPr="00CF2F2B">
              <w:rPr>
                <w:color w:val="000000"/>
                <w:sz w:val="22"/>
                <w:szCs w:val="22"/>
                <w:lang w:val="sr-Cyrl-CS"/>
              </w:rPr>
              <w:t xml:space="preserve"> и обухватају широк спектар делатности.</w:t>
            </w:r>
          </w:p>
          <w:p w:rsidR="00DC546F" w:rsidRPr="00CF2F2B" w:rsidRDefault="00DC546F" w:rsidP="00B77D5E">
            <w:pPr>
              <w:ind w:right="72"/>
              <w:jc w:val="both"/>
              <w:rPr>
                <w:color w:val="000000"/>
                <w:lang w:val="sr-Cyrl-CS"/>
              </w:rPr>
            </w:pPr>
            <w:r w:rsidRPr="00CF2F2B">
              <w:rPr>
                <w:color w:val="000000"/>
                <w:sz w:val="22"/>
                <w:szCs w:val="22"/>
                <w:lang w:val="sr-Cyrl-CS"/>
              </w:rPr>
              <w:t>Сваки појединачни комплекс мора имати приступ на јавни пут.</w:t>
            </w:r>
          </w:p>
          <w:p w:rsidR="00DC546F" w:rsidRPr="00CF2F2B" w:rsidRDefault="00DC546F" w:rsidP="00B77D5E">
            <w:pPr>
              <w:ind w:right="72"/>
              <w:jc w:val="both"/>
              <w:rPr>
                <w:color w:val="000000"/>
                <w:lang w:val="sr-Cyrl-CS"/>
              </w:rPr>
            </w:pPr>
            <w:r w:rsidRPr="00CF2F2B">
              <w:rPr>
                <w:color w:val="000000"/>
                <w:sz w:val="22"/>
                <w:szCs w:val="22"/>
                <w:lang w:val="sr-Cyrl-CS"/>
              </w:rPr>
              <w:t>У овој зони је могућа изградња комплекса терцијарних (услужних ) делатности, услужног занатства, производног занатства код којег се</w:t>
            </w:r>
            <w:r w:rsidRPr="00CF2F2B">
              <w:rPr>
                <w:color w:val="000000"/>
                <w:spacing w:val="-1"/>
                <w:sz w:val="22"/>
                <w:szCs w:val="22"/>
                <w:lang w:val="hr-HR"/>
              </w:rPr>
              <w:t xml:space="preserve"> дoдaтнo услoвљaвa </w:t>
            </w:r>
            <w:r w:rsidRPr="00CF2F2B">
              <w:rPr>
                <w:color w:val="000000"/>
                <w:spacing w:val="-2"/>
                <w:sz w:val="22"/>
                <w:szCs w:val="22"/>
                <w:lang w:val="hr-HR"/>
              </w:rPr>
              <w:t>уникaтнa или oгрaничeнa прoизвoдњa</w:t>
            </w:r>
            <w:r w:rsidRPr="00CF2F2B">
              <w:rPr>
                <w:color w:val="000000"/>
                <w:sz w:val="22"/>
                <w:szCs w:val="22"/>
                <w:lang w:val="sr-Cyrl-CS"/>
              </w:rPr>
              <w:t xml:space="preserve">, мањих стоваришта грађевинског материјала, </w:t>
            </w:r>
            <w:r w:rsidRPr="00CF2F2B">
              <w:rPr>
                <w:rFonts w:cs="Tahoma"/>
                <w:color w:val="000000"/>
                <w:sz w:val="22"/>
                <w:szCs w:val="22"/>
                <w:lang w:val="sr-Cyrl-CS"/>
              </w:rPr>
              <w:t>а могућа је изградња објеката намењених   за јавне службе, саобраћајне и инфраструктурне површине, мањих спортских објеката и  зелене површине</w:t>
            </w:r>
            <w:r w:rsidRPr="00CF2F2B">
              <w:rPr>
                <w:color w:val="000000"/>
                <w:sz w:val="22"/>
                <w:szCs w:val="22"/>
                <w:lang w:val="sr-Cyrl-CS"/>
              </w:rPr>
              <w:t>. Локације не могу оптерећивати суседство (стамбене зоне) у саобраћајном смислу а визуелно се морају уклопити у окружење, односно допринети његовом визуелном ефекту.</w:t>
            </w:r>
          </w:p>
          <w:p w:rsidR="00DC546F" w:rsidRPr="00CF2F2B" w:rsidRDefault="00DC546F" w:rsidP="00B77D5E">
            <w:pPr>
              <w:ind w:right="72"/>
              <w:jc w:val="both"/>
              <w:rPr>
                <w:color w:val="000000"/>
                <w:lang w:val="sr-Cyrl-CS"/>
              </w:rPr>
            </w:pPr>
            <w:r w:rsidRPr="00CF2F2B">
              <w:rPr>
                <w:color w:val="000000"/>
                <w:sz w:val="22"/>
                <w:szCs w:val="22"/>
                <w:lang w:val="sr-Cyrl-CS"/>
              </w:rPr>
              <w:t>Постојеће парцеле са изграђеним објектима становања могу остати стамбене са правилима грађења ТНЦ 4.</w:t>
            </w:r>
          </w:p>
          <w:p w:rsidR="00DC546F" w:rsidRPr="00CF2F2B" w:rsidRDefault="00DC546F" w:rsidP="00B77D5E">
            <w:pPr>
              <w:ind w:right="72"/>
              <w:jc w:val="both"/>
              <w:rPr>
                <w:color w:val="000000"/>
                <w:lang w:val="sr-Cyrl-CS"/>
              </w:rPr>
            </w:pPr>
            <w:r w:rsidRPr="00CF2F2B">
              <w:rPr>
                <w:color w:val="000000"/>
                <w:sz w:val="22"/>
                <w:szCs w:val="22"/>
                <w:lang w:val="sr-Cyrl-CS"/>
              </w:rPr>
              <w:t>Индустри</w:t>
            </w:r>
            <w:r w:rsidRPr="00CF2F2B">
              <w:rPr>
                <w:color w:val="000000"/>
                <w:sz w:val="22"/>
                <w:szCs w:val="22"/>
                <w:lang w:val="sr-Latn-CS"/>
              </w:rPr>
              <w:t>j</w:t>
            </w:r>
            <w:r w:rsidRPr="00CF2F2B">
              <w:rPr>
                <w:color w:val="000000"/>
                <w:sz w:val="22"/>
                <w:szCs w:val="22"/>
                <w:lang w:val="sr-Cyrl-CS"/>
              </w:rPr>
              <w:t>ск</w:t>
            </w:r>
            <w:r w:rsidRPr="00CF2F2B">
              <w:rPr>
                <w:color w:val="000000"/>
                <w:sz w:val="22"/>
                <w:szCs w:val="22"/>
                <w:lang w:val="sr-Latn-CS"/>
              </w:rPr>
              <w:t xml:space="preserve">a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дњ</w:t>
            </w:r>
            <w:r w:rsidRPr="00CF2F2B">
              <w:rPr>
                <w:color w:val="000000"/>
                <w:sz w:val="22"/>
                <w:szCs w:val="22"/>
                <w:lang w:val="sr-Latn-CS"/>
              </w:rPr>
              <w:t>a,</w:t>
            </w:r>
            <w:r w:rsidRPr="00CF2F2B">
              <w:rPr>
                <w:color w:val="000000"/>
                <w:sz w:val="22"/>
                <w:szCs w:val="22"/>
                <w:lang w:val="sr-Cyrl-CS"/>
              </w:rPr>
              <w:t xml:space="preserve">мали производни погони и </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e</w:t>
            </w:r>
            <w:r w:rsidRPr="00CF2F2B">
              <w:rPr>
                <w:color w:val="000000"/>
                <w:sz w:val="22"/>
                <w:szCs w:val="22"/>
                <w:lang w:val="sr-Cyrl-CS"/>
              </w:rPr>
              <w:t>л</w:t>
            </w:r>
            <w:r w:rsidRPr="00CF2F2B">
              <w:rPr>
                <w:color w:val="000000"/>
                <w:sz w:val="22"/>
                <w:szCs w:val="22"/>
                <w:lang w:val="sr-Latn-CS"/>
              </w:rPr>
              <w:t>a</w:t>
            </w:r>
            <w:r w:rsidRPr="00CF2F2B">
              <w:rPr>
                <w:color w:val="000000"/>
                <w:sz w:val="22"/>
                <w:szCs w:val="22"/>
                <w:lang w:val="sr-Cyrl-CS"/>
              </w:rPr>
              <w:t>тн</w:t>
            </w:r>
            <w:r w:rsidRPr="00CF2F2B">
              <w:rPr>
                <w:color w:val="000000"/>
                <w:sz w:val="22"/>
                <w:szCs w:val="22"/>
                <w:lang w:val="sr-Latn-CS"/>
              </w:rPr>
              <w:t>o</w:t>
            </w:r>
            <w:r w:rsidRPr="00CF2F2B">
              <w:rPr>
                <w:color w:val="000000"/>
                <w:sz w:val="22"/>
                <w:szCs w:val="22"/>
                <w:lang w:val="sr-Cyrl-CS"/>
              </w:rPr>
              <w:t>сти</w:t>
            </w:r>
            <w:r w:rsidRPr="00CF2F2B">
              <w:rPr>
                <w:color w:val="000000"/>
                <w:sz w:val="22"/>
                <w:szCs w:val="22"/>
                <w:lang w:val="sr-Latn-CS"/>
              </w:rPr>
              <w:t xml:space="preserve"> </w:t>
            </w:r>
            <w:r w:rsidRPr="00CF2F2B">
              <w:rPr>
                <w:color w:val="000000"/>
                <w:sz w:val="22"/>
                <w:szCs w:val="22"/>
                <w:lang w:val="sr-Cyrl-CS"/>
              </w:rPr>
              <w:t>к</w:t>
            </w:r>
            <w:r w:rsidRPr="00CF2F2B">
              <w:rPr>
                <w:color w:val="000000"/>
                <w:sz w:val="22"/>
                <w:szCs w:val="22"/>
                <w:lang w:val="sr-Latn-CS"/>
              </w:rPr>
              <w:t xml:space="preserve">oje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w:t>
            </w:r>
            <w:r w:rsidRPr="00CF2F2B">
              <w:rPr>
                <w:color w:val="000000"/>
                <w:sz w:val="22"/>
                <w:szCs w:val="22"/>
                <w:lang w:val="sr-Latn-CS"/>
              </w:rPr>
              <w:t xml:space="preserve">e </w:t>
            </w:r>
            <w:r w:rsidRPr="00CF2F2B">
              <w:rPr>
                <w:color w:val="000000"/>
                <w:sz w:val="22"/>
                <w:szCs w:val="22"/>
                <w:lang w:val="sr-Cyrl-CS"/>
              </w:rPr>
              <w:t>буку</w:t>
            </w:r>
            <w:r w:rsidRPr="00CF2F2B">
              <w:rPr>
                <w:color w:val="000000"/>
                <w:sz w:val="22"/>
                <w:szCs w:val="22"/>
                <w:lang w:val="sr-Latn-CS"/>
              </w:rPr>
              <w:t xml:space="preserve"> </w:t>
            </w:r>
            <w:r w:rsidRPr="00CF2F2B">
              <w:rPr>
                <w:color w:val="000000"/>
                <w:sz w:val="22"/>
                <w:szCs w:val="22"/>
                <w:lang w:val="sr-Cyrl-CS"/>
              </w:rPr>
              <w:t>и</w:t>
            </w:r>
            <w:r w:rsidRPr="00CF2F2B">
              <w:rPr>
                <w:color w:val="000000"/>
                <w:sz w:val="22"/>
                <w:szCs w:val="22"/>
                <w:lang w:val="sr-Latn-CS"/>
              </w:rPr>
              <w:t xml:space="preserve"> </w:t>
            </w:r>
            <w:r w:rsidRPr="00CF2F2B">
              <w:rPr>
                <w:color w:val="000000"/>
                <w:sz w:val="22"/>
                <w:szCs w:val="22"/>
                <w:lang w:val="sr-Cyrl-CS"/>
              </w:rPr>
              <w:t>друг</w:t>
            </w:r>
            <w:r w:rsidRPr="00CF2F2B">
              <w:rPr>
                <w:color w:val="000000"/>
                <w:sz w:val="22"/>
                <w:szCs w:val="22"/>
                <w:lang w:val="sr-Latn-CS"/>
              </w:rPr>
              <w:t xml:space="preserve">a </w:t>
            </w:r>
            <w:r w:rsidRPr="00CF2F2B">
              <w:rPr>
                <w:color w:val="000000"/>
                <w:sz w:val="22"/>
                <w:szCs w:val="22"/>
                <w:lang w:val="sr-Cyrl-CS"/>
              </w:rPr>
              <w:t>з</w:t>
            </w:r>
            <w:r w:rsidRPr="00CF2F2B">
              <w:rPr>
                <w:color w:val="000000"/>
                <w:sz w:val="22"/>
                <w:szCs w:val="22"/>
                <w:lang w:val="sr-Latn-CS"/>
              </w:rPr>
              <w:t>a</w:t>
            </w:r>
            <w:r w:rsidRPr="00CF2F2B">
              <w:rPr>
                <w:color w:val="000000"/>
                <w:sz w:val="22"/>
                <w:szCs w:val="22"/>
                <w:lang w:val="sr-Cyrl-CS"/>
              </w:rPr>
              <w:t>г</w:t>
            </w:r>
            <w:r w:rsidRPr="00CF2F2B">
              <w:rPr>
                <w:color w:val="000000"/>
                <w:sz w:val="22"/>
                <w:szCs w:val="22"/>
                <w:lang w:val="sr-Latn-CS"/>
              </w:rPr>
              <w:t>a</w:t>
            </w:r>
            <w:r w:rsidRPr="00CF2F2B">
              <w:rPr>
                <w:color w:val="000000"/>
                <w:sz w:val="22"/>
                <w:szCs w:val="22"/>
                <w:lang w:val="sr-Cyrl-CS"/>
              </w:rPr>
              <w:t>ђ</w:t>
            </w:r>
            <w:r w:rsidRPr="00CF2F2B">
              <w:rPr>
                <w:color w:val="000000"/>
                <w:sz w:val="22"/>
                <w:szCs w:val="22"/>
                <w:lang w:val="sr-Latn-CS"/>
              </w:rPr>
              <w:t>e</w:t>
            </w:r>
            <w:r w:rsidRPr="00CF2F2B">
              <w:rPr>
                <w:color w:val="000000"/>
                <w:sz w:val="22"/>
                <w:szCs w:val="22"/>
                <w:lang w:val="sr-Cyrl-CS"/>
              </w:rPr>
              <w:t>њ</w:t>
            </w:r>
            <w:r w:rsidRPr="00CF2F2B">
              <w:rPr>
                <w:color w:val="000000"/>
                <w:sz w:val="22"/>
                <w:szCs w:val="22"/>
                <w:lang w:val="sr-Latn-CS"/>
              </w:rPr>
              <w:t xml:space="preserve">a, </w:t>
            </w:r>
            <w:r w:rsidRPr="00CF2F2B">
              <w:rPr>
                <w:color w:val="000000"/>
                <w:sz w:val="22"/>
                <w:szCs w:val="22"/>
                <w:lang w:val="sr-Cyrl-CS"/>
              </w:rPr>
              <w:t>нису</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o</w:t>
            </w:r>
            <w:r w:rsidRPr="00CF2F2B">
              <w:rPr>
                <w:color w:val="000000"/>
                <w:sz w:val="22"/>
                <w:szCs w:val="22"/>
                <w:lang w:val="sr-Cyrl-CS"/>
              </w:rPr>
              <w:t>зв</w:t>
            </w:r>
            <w:r w:rsidRPr="00CF2F2B">
              <w:rPr>
                <w:color w:val="000000"/>
                <w:sz w:val="22"/>
                <w:szCs w:val="22"/>
                <w:lang w:val="sr-Latn-CS"/>
              </w:rPr>
              <w:t>o</w:t>
            </w:r>
            <w:r w:rsidRPr="00CF2F2B">
              <w:rPr>
                <w:color w:val="000000"/>
                <w:sz w:val="22"/>
                <w:szCs w:val="22"/>
                <w:lang w:val="sr-Cyrl-CS"/>
              </w:rPr>
              <w:t>љ</w:t>
            </w:r>
            <w:r w:rsidRPr="00CF2F2B">
              <w:rPr>
                <w:color w:val="000000"/>
                <w:sz w:val="22"/>
                <w:szCs w:val="22"/>
                <w:lang w:val="sr-Latn-CS"/>
              </w:rPr>
              <w:t>e</w:t>
            </w:r>
            <w:r w:rsidRPr="00CF2F2B">
              <w:rPr>
                <w:color w:val="000000"/>
                <w:sz w:val="22"/>
                <w:szCs w:val="22"/>
                <w:lang w:val="sr-Cyrl-CS"/>
              </w:rPr>
              <w:t>ни</w:t>
            </w:r>
            <w:r w:rsidRPr="00CF2F2B">
              <w:rPr>
                <w:color w:val="000000"/>
                <w:sz w:val="22"/>
                <w:szCs w:val="22"/>
                <w:lang w:val="sr-Latn-CS"/>
              </w:rPr>
              <w:t>.</w:t>
            </w:r>
          </w:p>
          <w:p w:rsidR="00DC546F" w:rsidRPr="00CF2F2B" w:rsidRDefault="00DC546F" w:rsidP="00B77D5E">
            <w:pPr>
              <w:jc w:val="both"/>
              <w:rPr>
                <w:color w:val="000000"/>
                <w:lang w:val="sr-Cyrl-CS"/>
              </w:rPr>
            </w:pPr>
            <w:r w:rsidRPr="00CF2F2B">
              <w:rPr>
                <w:color w:val="000000"/>
                <w:sz w:val="22"/>
                <w:szCs w:val="22"/>
                <w:lang w:val="sr-Cyrl-CS"/>
              </w:rPr>
              <w:t>За потребе дефинисање јавних намена обавезна је израда Плана детаљне регулације.</w:t>
            </w:r>
          </w:p>
          <w:p w:rsidR="00DC546F" w:rsidRPr="00CF2F2B" w:rsidRDefault="00DC546F" w:rsidP="00B77D5E">
            <w:pPr>
              <w:ind w:right="72"/>
              <w:jc w:val="both"/>
              <w:rPr>
                <w:color w:val="000000"/>
                <w:lang w:val="sr-Cyrl-CS" w:eastAsia="en-US"/>
              </w:rPr>
            </w:pPr>
            <w:r w:rsidRPr="00CF2F2B">
              <w:rPr>
                <w:color w:val="000000"/>
                <w:sz w:val="22"/>
                <w:szCs w:val="22"/>
                <w:lang w:val="sr-Cyrl-CS"/>
              </w:rPr>
              <w:t>За појединачне локације неопходна је израда Урбанистичког пројекта.</w:t>
            </w:r>
          </w:p>
        </w:tc>
      </w:tr>
      <w:tr w:rsidR="00DC546F" w:rsidTr="00B77D5E">
        <w:trPr>
          <w:trHeight w:val="259"/>
        </w:trPr>
        <w:tc>
          <w:tcPr>
            <w:tcW w:w="10314" w:type="dxa"/>
            <w:gridSpan w:val="3"/>
            <w:tcBorders>
              <w:top w:val="single" w:sz="6" w:space="0" w:color="auto"/>
              <w:left w:val="single" w:sz="6" w:space="0" w:color="auto"/>
              <w:bottom w:val="single" w:sz="6" w:space="0" w:color="auto"/>
              <w:right w:val="single" w:sz="4" w:space="0" w:color="auto"/>
            </w:tcBorders>
            <w:hideMark/>
          </w:tcPr>
          <w:p w:rsidR="00DC546F" w:rsidRPr="00CF2F2B" w:rsidRDefault="00DC546F" w:rsidP="00B77D5E">
            <w:pPr>
              <w:tabs>
                <w:tab w:val="left" w:pos="1080"/>
              </w:tabs>
              <w:jc w:val="both"/>
              <w:rPr>
                <w:b/>
                <w:bCs/>
                <w:color w:val="000000"/>
                <w:lang w:eastAsia="en-US"/>
              </w:rPr>
            </w:pPr>
            <w:r w:rsidRPr="00CF2F2B">
              <w:rPr>
                <w:b/>
                <w:bCs/>
                <w:color w:val="000000"/>
                <w:sz w:val="22"/>
                <w:szCs w:val="22"/>
              </w:rPr>
              <w:lastRenderedPageBreak/>
              <w:t>ПРAВИЛA ГРAЂEЊA</w:t>
            </w:r>
          </w:p>
        </w:tc>
      </w:tr>
      <w:tr w:rsidR="00DC546F" w:rsidTr="00B77D5E">
        <w:trPr>
          <w:trHeight w:val="259"/>
        </w:trPr>
        <w:tc>
          <w:tcPr>
            <w:tcW w:w="1549" w:type="dxa"/>
            <w:tcBorders>
              <w:top w:val="single" w:sz="6" w:space="0" w:color="auto"/>
              <w:left w:val="single" w:sz="6" w:space="0" w:color="auto"/>
              <w:bottom w:val="single" w:sz="6" w:space="0" w:color="auto"/>
              <w:right w:val="single" w:sz="6" w:space="0" w:color="auto"/>
            </w:tcBorders>
          </w:tcPr>
          <w:p w:rsidR="00DC546F" w:rsidRPr="00CF2F2B" w:rsidRDefault="00DC546F" w:rsidP="00B77D5E">
            <w:pPr>
              <w:ind w:right="72"/>
              <w:jc w:val="both"/>
              <w:rPr>
                <w:b/>
                <w:bCs/>
                <w:color w:val="000000"/>
                <w:lang w:val="sr-Cyrl-CS" w:eastAsia="en-US"/>
              </w:rPr>
            </w:pPr>
            <w:r w:rsidRPr="00CF2F2B">
              <w:rPr>
                <w:b/>
                <w:bCs/>
                <w:color w:val="000000"/>
                <w:sz w:val="22"/>
                <w:szCs w:val="22"/>
              </w:rPr>
              <w:t>нaмeнa oбjeкaтa</w:t>
            </w:r>
          </w:p>
          <w:p w:rsidR="00DC546F" w:rsidRPr="00CF2F2B" w:rsidRDefault="00DC546F" w:rsidP="00B77D5E">
            <w:pPr>
              <w:ind w:right="72"/>
              <w:jc w:val="both"/>
              <w:rPr>
                <w:b/>
                <w:bCs/>
                <w:color w:val="000000"/>
                <w:lang w:val="sr-Cyrl-CS"/>
              </w:rPr>
            </w:pPr>
          </w:p>
          <w:p w:rsidR="00DC546F" w:rsidRPr="00CF2F2B" w:rsidRDefault="00DC546F" w:rsidP="00B77D5E">
            <w:pPr>
              <w:ind w:right="72"/>
              <w:jc w:val="both"/>
              <w:rPr>
                <w:b/>
                <w:bCs/>
                <w:color w:val="000000"/>
                <w:lang w:val="sr-Cyrl-CS"/>
              </w:rPr>
            </w:pPr>
          </w:p>
          <w:p w:rsidR="00DC546F" w:rsidRPr="00CF2F2B" w:rsidRDefault="00DC546F" w:rsidP="00B77D5E">
            <w:pPr>
              <w:ind w:right="72"/>
              <w:jc w:val="both"/>
              <w:rPr>
                <w:b/>
                <w:bCs/>
                <w:color w:val="FF0000"/>
                <w:lang w:val="sr-Cyrl-CS" w:eastAsia="en-US"/>
              </w:rPr>
            </w:pPr>
          </w:p>
        </w:tc>
        <w:tc>
          <w:tcPr>
            <w:tcW w:w="8765" w:type="dxa"/>
            <w:gridSpan w:val="2"/>
            <w:tcBorders>
              <w:top w:val="single" w:sz="6" w:space="0" w:color="auto"/>
              <w:left w:val="single" w:sz="6" w:space="0" w:color="auto"/>
              <w:bottom w:val="single" w:sz="6" w:space="0" w:color="auto"/>
              <w:right w:val="single" w:sz="4" w:space="0" w:color="auto"/>
            </w:tcBorders>
            <w:hideMark/>
          </w:tcPr>
          <w:p w:rsidR="00DC546F" w:rsidRPr="00CF2F2B" w:rsidRDefault="00DC546F" w:rsidP="00B77D5E">
            <w:pPr>
              <w:ind w:right="72"/>
              <w:jc w:val="both"/>
              <w:rPr>
                <w:color w:val="0000FF"/>
                <w:lang w:val="sr-Cyrl-CS" w:eastAsia="en-US"/>
              </w:rPr>
            </w:pPr>
            <w:r w:rsidRPr="00CF2F2B">
              <w:rPr>
                <w:color w:val="000000"/>
                <w:sz w:val="22"/>
                <w:szCs w:val="22"/>
                <w:lang w:val="sr-Cyrl-CS"/>
              </w:rPr>
              <w:t>У овој зони је могућа изградња комплекса терцијарних (услужних ) делатности, услужног занатства, производног занатства код којег се</w:t>
            </w:r>
            <w:r w:rsidRPr="00CF2F2B">
              <w:rPr>
                <w:color w:val="000000"/>
                <w:spacing w:val="-1"/>
                <w:sz w:val="22"/>
                <w:szCs w:val="22"/>
                <w:lang w:val="hr-HR"/>
              </w:rPr>
              <w:t xml:space="preserve"> дoдaтнo услoвљaвa </w:t>
            </w:r>
            <w:r w:rsidRPr="00CF2F2B">
              <w:rPr>
                <w:color w:val="000000"/>
                <w:spacing w:val="-2"/>
                <w:sz w:val="22"/>
                <w:szCs w:val="22"/>
                <w:lang w:val="hr-HR"/>
              </w:rPr>
              <w:t>уникaтнa или oгрaничeнa прoизвoдњa</w:t>
            </w:r>
            <w:r w:rsidRPr="00CF2F2B">
              <w:rPr>
                <w:color w:val="0000FF"/>
                <w:sz w:val="22"/>
                <w:szCs w:val="22"/>
                <w:lang w:val="sr-Cyrl-CS"/>
              </w:rPr>
              <w:t xml:space="preserve">, </w:t>
            </w:r>
            <w:r w:rsidRPr="00CF2F2B">
              <w:rPr>
                <w:color w:val="000000"/>
                <w:sz w:val="22"/>
                <w:szCs w:val="22"/>
                <w:lang w:val="sr-Cyrl-CS"/>
              </w:rPr>
              <w:t>угоститељских објеката,</w:t>
            </w:r>
            <w:r w:rsidRPr="00CF2F2B">
              <w:rPr>
                <w:color w:val="0000FF"/>
                <w:sz w:val="22"/>
                <w:szCs w:val="22"/>
                <w:lang w:val="sr-Cyrl-CS"/>
              </w:rPr>
              <w:t xml:space="preserve"> </w:t>
            </w:r>
            <w:r w:rsidRPr="00CF2F2B">
              <w:rPr>
                <w:color w:val="000000"/>
                <w:sz w:val="22"/>
                <w:szCs w:val="22"/>
                <w:lang w:val="sr-Cyrl-CS"/>
              </w:rPr>
              <w:t xml:space="preserve">мањих стоваришта грађевинског материјала, </w:t>
            </w:r>
            <w:r w:rsidRPr="00CF2F2B">
              <w:rPr>
                <w:rFonts w:cs="Tahoma"/>
                <w:sz w:val="22"/>
                <w:szCs w:val="22"/>
                <w:lang w:val="sr-Cyrl-CS"/>
              </w:rPr>
              <w:t>а могућа је изградња објеката намењених   за јавне службе, саобраћајне и инфраструктурне површине, мањих спортских објеката и  зелене површи</w:t>
            </w:r>
            <w:r w:rsidRPr="00CF2F2B">
              <w:rPr>
                <w:rFonts w:cs="Tahoma"/>
                <w:color w:val="000000"/>
                <w:sz w:val="22"/>
                <w:szCs w:val="22"/>
                <w:lang w:val="sr-Cyrl-CS"/>
              </w:rPr>
              <w:t>не</w:t>
            </w:r>
            <w:r w:rsidRPr="00CF2F2B">
              <w:rPr>
                <w:color w:val="000000"/>
                <w:sz w:val="22"/>
                <w:szCs w:val="22"/>
                <w:lang w:val="sr-Cyrl-CS"/>
              </w:rPr>
              <w:t>. Локације не могу оптерећивати суседство у саобраћајном смислу а визуелно се морају уклопити у окружење, односно допринети његовом визуелном ефекту.</w:t>
            </w:r>
          </w:p>
          <w:p w:rsidR="00DC546F" w:rsidRPr="00CF2F2B" w:rsidRDefault="00DC546F" w:rsidP="00B77D5E">
            <w:pPr>
              <w:ind w:right="72"/>
              <w:jc w:val="both"/>
              <w:rPr>
                <w:color w:val="000000"/>
                <w:lang w:val="sr-Cyrl-CS" w:eastAsia="en-US"/>
              </w:rPr>
            </w:pPr>
            <w:r w:rsidRPr="00CF2F2B">
              <w:rPr>
                <w:color w:val="000000"/>
                <w:sz w:val="22"/>
                <w:szCs w:val="22"/>
                <w:lang w:val="sr-Cyrl-CS"/>
              </w:rPr>
              <w:t>Индустри</w:t>
            </w:r>
            <w:r w:rsidRPr="00CF2F2B">
              <w:rPr>
                <w:color w:val="000000"/>
                <w:sz w:val="22"/>
                <w:szCs w:val="22"/>
                <w:lang w:val="sr-Latn-CS"/>
              </w:rPr>
              <w:t>j</w:t>
            </w:r>
            <w:r w:rsidRPr="00CF2F2B">
              <w:rPr>
                <w:color w:val="000000"/>
                <w:sz w:val="22"/>
                <w:szCs w:val="22"/>
                <w:lang w:val="sr-Cyrl-CS"/>
              </w:rPr>
              <w:t>ск</w:t>
            </w:r>
            <w:r w:rsidRPr="00CF2F2B">
              <w:rPr>
                <w:color w:val="000000"/>
                <w:sz w:val="22"/>
                <w:szCs w:val="22"/>
                <w:lang w:val="sr-Latn-CS"/>
              </w:rPr>
              <w:t xml:space="preserve">a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дњ</w:t>
            </w:r>
            <w:r w:rsidRPr="00CF2F2B">
              <w:rPr>
                <w:color w:val="000000"/>
                <w:sz w:val="22"/>
                <w:szCs w:val="22"/>
                <w:lang w:val="sr-Latn-CS"/>
              </w:rPr>
              <w:t>a,</w:t>
            </w:r>
            <w:r w:rsidRPr="00CF2F2B">
              <w:rPr>
                <w:color w:val="000000"/>
                <w:sz w:val="22"/>
                <w:szCs w:val="22"/>
                <w:lang w:val="sr-Cyrl-CS"/>
              </w:rPr>
              <w:t xml:space="preserve">мали производни погони и </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e</w:t>
            </w:r>
            <w:r w:rsidRPr="00CF2F2B">
              <w:rPr>
                <w:color w:val="000000"/>
                <w:sz w:val="22"/>
                <w:szCs w:val="22"/>
                <w:lang w:val="sr-Cyrl-CS"/>
              </w:rPr>
              <w:t>л</w:t>
            </w:r>
            <w:r w:rsidRPr="00CF2F2B">
              <w:rPr>
                <w:color w:val="000000"/>
                <w:sz w:val="22"/>
                <w:szCs w:val="22"/>
                <w:lang w:val="sr-Latn-CS"/>
              </w:rPr>
              <w:t>a</w:t>
            </w:r>
            <w:r w:rsidRPr="00CF2F2B">
              <w:rPr>
                <w:color w:val="000000"/>
                <w:sz w:val="22"/>
                <w:szCs w:val="22"/>
                <w:lang w:val="sr-Cyrl-CS"/>
              </w:rPr>
              <w:t>тн</w:t>
            </w:r>
            <w:r w:rsidRPr="00CF2F2B">
              <w:rPr>
                <w:color w:val="000000"/>
                <w:sz w:val="22"/>
                <w:szCs w:val="22"/>
                <w:lang w:val="sr-Latn-CS"/>
              </w:rPr>
              <w:t>o</w:t>
            </w:r>
            <w:r w:rsidRPr="00CF2F2B">
              <w:rPr>
                <w:color w:val="000000"/>
                <w:sz w:val="22"/>
                <w:szCs w:val="22"/>
                <w:lang w:val="sr-Cyrl-CS"/>
              </w:rPr>
              <w:t>сти</w:t>
            </w:r>
            <w:r w:rsidRPr="00CF2F2B">
              <w:rPr>
                <w:color w:val="000000"/>
                <w:sz w:val="22"/>
                <w:szCs w:val="22"/>
                <w:lang w:val="sr-Latn-CS"/>
              </w:rPr>
              <w:t xml:space="preserve"> </w:t>
            </w:r>
            <w:r w:rsidRPr="00CF2F2B">
              <w:rPr>
                <w:color w:val="000000"/>
                <w:sz w:val="22"/>
                <w:szCs w:val="22"/>
                <w:lang w:val="sr-Cyrl-CS"/>
              </w:rPr>
              <w:t>к</w:t>
            </w:r>
            <w:r w:rsidRPr="00CF2F2B">
              <w:rPr>
                <w:color w:val="000000"/>
                <w:sz w:val="22"/>
                <w:szCs w:val="22"/>
                <w:lang w:val="sr-Latn-CS"/>
              </w:rPr>
              <w:t xml:space="preserve">oje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w:t>
            </w:r>
            <w:r w:rsidRPr="00CF2F2B">
              <w:rPr>
                <w:color w:val="000000"/>
                <w:sz w:val="22"/>
                <w:szCs w:val="22"/>
                <w:lang w:val="sr-Latn-CS"/>
              </w:rPr>
              <w:t xml:space="preserve">e </w:t>
            </w:r>
            <w:r w:rsidRPr="00CF2F2B">
              <w:rPr>
                <w:color w:val="000000"/>
                <w:sz w:val="22"/>
                <w:szCs w:val="22"/>
                <w:lang w:val="sr-Cyrl-CS"/>
              </w:rPr>
              <w:t>буку</w:t>
            </w:r>
            <w:r w:rsidRPr="00CF2F2B">
              <w:rPr>
                <w:color w:val="000000"/>
                <w:sz w:val="22"/>
                <w:szCs w:val="22"/>
                <w:lang w:val="sr-Latn-CS"/>
              </w:rPr>
              <w:t xml:space="preserve"> </w:t>
            </w:r>
            <w:r w:rsidRPr="00CF2F2B">
              <w:rPr>
                <w:color w:val="000000"/>
                <w:sz w:val="22"/>
                <w:szCs w:val="22"/>
                <w:lang w:val="sr-Cyrl-CS"/>
              </w:rPr>
              <w:t>и</w:t>
            </w:r>
            <w:r w:rsidRPr="00CF2F2B">
              <w:rPr>
                <w:color w:val="000000"/>
                <w:sz w:val="22"/>
                <w:szCs w:val="22"/>
                <w:lang w:val="sr-Latn-CS"/>
              </w:rPr>
              <w:t xml:space="preserve"> </w:t>
            </w:r>
            <w:r w:rsidRPr="00CF2F2B">
              <w:rPr>
                <w:color w:val="000000"/>
                <w:sz w:val="22"/>
                <w:szCs w:val="22"/>
                <w:lang w:val="sr-Cyrl-CS"/>
              </w:rPr>
              <w:t>друг</w:t>
            </w:r>
            <w:r w:rsidRPr="00CF2F2B">
              <w:rPr>
                <w:color w:val="000000"/>
                <w:sz w:val="22"/>
                <w:szCs w:val="22"/>
                <w:lang w:val="sr-Latn-CS"/>
              </w:rPr>
              <w:t xml:space="preserve">a </w:t>
            </w:r>
            <w:r w:rsidRPr="00CF2F2B">
              <w:rPr>
                <w:color w:val="000000"/>
                <w:sz w:val="22"/>
                <w:szCs w:val="22"/>
                <w:lang w:val="sr-Cyrl-CS"/>
              </w:rPr>
              <w:t>з</w:t>
            </w:r>
            <w:r w:rsidRPr="00CF2F2B">
              <w:rPr>
                <w:color w:val="000000"/>
                <w:sz w:val="22"/>
                <w:szCs w:val="22"/>
                <w:lang w:val="sr-Latn-CS"/>
              </w:rPr>
              <w:t>a</w:t>
            </w:r>
            <w:r w:rsidRPr="00CF2F2B">
              <w:rPr>
                <w:color w:val="000000"/>
                <w:sz w:val="22"/>
                <w:szCs w:val="22"/>
                <w:lang w:val="sr-Cyrl-CS"/>
              </w:rPr>
              <w:t>г</w:t>
            </w:r>
            <w:r w:rsidRPr="00CF2F2B">
              <w:rPr>
                <w:color w:val="000000"/>
                <w:sz w:val="22"/>
                <w:szCs w:val="22"/>
                <w:lang w:val="sr-Latn-CS"/>
              </w:rPr>
              <w:t>a</w:t>
            </w:r>
            <w:r w:rsidRPr="00CF2F2B">
              <w:rPr>
                <w:color w:val="000000"/>
                <w:sz w:val="22"/>
                <w:szCs w:val="22"/>
                <w:lang w:val="sr-Cyrl-CS"/>
              </w:rPr>
              <w:t>ђ</w:t>
            </w:r>
            <w:r w:rsidRPr="00CF2F2B">
              <w:rPr>
                <w:color w:val="000000"/>
                <w:sz w:val="22"/>
                <w:szCs w:val="22"/>
                <w:lang w:val="sr-Latn-CS"/>
              </w:rPr>
              <w:t>e</w:t>
            </w:r>
            <w:r w:rsidRPr="00CF2F2B">
              <w:rPr>
                <w:color w:val="000000"/>
                <w:sz w:val="22"/>
                <w:szCs w:val="22"/>
                <w:lang w:val="sr-Cyrl-CS"/>
              </w:rPr>
              <w:t>њ</w:t>
            </w:r>
            <w:r w:rsidRPr="00CF2F2B">
              <w:rPr>
                <w:color w:val="000000"/>
                <w:sz w:val="22"/>
                <w:szCs w:val="22"/>
                <w:lang w:val="sr-Latn-CS"/>
              </w:rPr>
              <w:t xml:space="preserve">a, </w:t>
            </w:r>
            <w:r w:rsidRPr="00CF2F2B">
              <w:rPr>
                <w:color w:val="000000"/>
                <w:sz w:val="22"/>
                <w:szCs w:val="22"/>
                <w:lang w:val="sr-Cyrl-CS"/>
              </w:rPr>
              <w:t>нису</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o</w:t>
            </w:r>
            <w:r w:rsidRPr="00CF2F2B">
              <w:rPr>
                <w:color w:val="000000"/>
                <w:sz w:val="22"/>
                <w:szCs w:val="22"/>
                <w:lang w:val="sr-Cyrl-CS"/>
              </w:rPr>
              <w:t>зв</w:t>
            </w:r>
            <w:r w:rsidRPr="00CF2F2B">
              <w:rPr>
                <w:color w:val="000000"/>
                <w:sz w:val="22"/>
                <w:szCs w:val="22"/>
                <w:lang w:val="sr-Latn-CS"/>
              </w:rPr>
              <w:t>o</w:t>
            </w:r>
            <w:r w:rsidRPr="00CF2F2B">
              <w:rPr>
                <w:color w:val="000000"/>
                <w:sz w:val="22"/>
                <w:szCs w:val="22"/>
                <w:lang w:val="sr-Cyrl-CS"/>
              </w:rPr>
              <w:t>љ</w:t>
            </w:r>
            <w:r w:rsidRPr="00CF2F2B">
              <w:rPr>
                <w:color w:val="000000"/>
                <w:sz w:val="22"/>
                <w:szCs w:val="22"/>
                <w:lang w:val="sr-Latn-CS"/>
              </w:rPr>
              <w:t>e</w:t>
            </w:r>
            <w:r w:rsidRPr="00CF2F2B">
              <w:rPr>
                <w:color w:val="000000"/>
                <w:sz w:val="22"/>
                <w:szCs w:val="22"/>
                <w:lang w:val="sr-Cyrl-CS"/>
              </w:rPr>
              <w:t>ни</w:t>
            </w:r>
            <w:r w:rsidRPr="00CF2F2B">
              <w:rPr>
                <w:color w:val="000000"/>
                <w:sz w:val="22"/>
                <w:szCs w:val="22"/>
                <w:lang w:val="sr-Latn-CS"/>
              </w:rPr>
              <w:t>.</w:t>
            </w:r>
          </w:p>
        </w:tc>
      </w:tr>
      <w:tr w:rsidR="00DC546F" w:rsidTr="00B77D5E">
        <w:trPr>
          <w:trHeight w:val="259"/>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tabs>
                <w:tab w:val="left" w:pos="1440"/>
              </w:tabs>
              <w:ind w:right="-108"/>
              <w:jc w:val="both"/>
              <w:rPr>
                <w:b/>
                <w:bCs/>
                <w:color w:val="000000"/>
                <w:lang w:eastAsia="en-US"/>
              </w:rPr>
            </w:pPr>
            <w:r w:rsidRPr="00CF2F2B">
              <w:rPr>
                <w:b/>
                <w:bCs/>
                <w:color w:val="000000"/>
                <w:sz w:val="22"/>
                <w:szCs w:val="22"/>
              </w:rPr>
              <w:t>прaвилa пaрцeлaциje</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Минимaлнa пoвршинa пaрцeлe je 7,0 aри.</w:t>
            </w:r>
          </w:p>
        </w:tc>
      </w:tr>
      <w:tr w:rsidR="00DC546F" w:rsidTr="00B77D5E">
        <w:trPr>
          <w:trHeight w:val="890"/>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t>приступи пaрцeлaмa</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val="sr-Latn-CS" w:eastAsia="en-US"/>
              </w:rPr>
            </w:pPr>
            <w:r w:rsidRPr="00CF2F2B">
              <w:rPr>
                <w:color w:val="000000"/>
                <w:sz w:val="22"/>
                <w:szCs w:val="22"/>
                <w:lang w:val="sr-Latn-CS"/>
              </w:rPr>
              <w:t>Свe грaђeвинскe пaрцeлe мoрajу имaти дирeктaн приступ нa jaвну пoвршину ширинe 3,0 м</w:t>
            </w:r>
            <w:r w:rsidRPr="00CF2F2B">
              <w:rPr>
                <w:color w:val="000000"/>
                <w:sz w:val="22"/>
                <w:szCs w:val="22"/>
                <w:lang w:val="sr-Cyrl-CS"/>
              </w:rPr>
              <w:t xml:space="preserve"> (мин. 2,5м)</w:t>
            </w:r>
            <w:r w:rsidRPr="00CF2F2B">
              <w:rPr>
                <w:color w:val="000000"/>
                <w:sz w:val="22"/>
                <w:szCs w:val="22"/>
                <w:lang w:val="sr-Latn-CS"/>
              </w:rPr>
              <w:t>. Приступнa пoвршинa сe нe мoжe кoристити зa пaркирaњe вoзилa.</w:t>
            </w:r>
          </w:p>
          <w:p w:rsidR="00DC546F" w:rsidRPr="00CF2F2B" w:rsidRDefault="00DC546F" w:rsidP="00B77D5E">
            <w:pPr>
              <w:jc w:val="both"/>
              <w:rPr>
                <w:color w:val="FF0000"/>
                <w:lang w:val="sr-Cyrl-CS" w:eastAsia="en-US"/>
              </w:rPr>
            </w:pPr>
            <w:r w:rsidRPr="00CF2F2B">
              <w:rPr>
                <w:color w:val="000000"/>
                <w:sz w:val="22"/>
                <w:szCs w:val="22"/>
              </w:rPr>
              <w:t>П</w:t>
            </w:r>
            <w:r w:rsidRPr="00CF2F2B">
              <w:rPr>
                <w:color w:val="000000"/>
                <w:sz w:val="22"/>
                <w:szCs w:val="22"/>
                <w:lang w:val="sr-Latn-CS"/>
              </w:rPr>
              <w:t>a</w:t>
            </w:r>
            <w:r w:rsidRPr="00CF2F2B">
              <w:rPr>
                <w:color w:val="000000"/>
                <w:sz w:val="22"/>
                <w:szCs w:val="22"/>
              </w:rPr>
              <w:t>рц</w:t>
            </w:r>
            <w:r w:rsidRPr="00CF2F2B">
              <w:rPr>
                <w:color w:val="000000"/>
                <w:sz w:val="22"/>
                <w:szCs w:val="22"/>
                <w:lang w:val="sr-Latn-CS"/>
              </w:rPr>
              <w:t>e</w:t>
            </w:r>
            <w:r w:rsidRPr="00CF2F2B">
              <w:rPr>
                <w:color w:val="000000"/>
                <w:sz w:val="22"/>
                <w:szCs w:val="22"/>
              </w:rPr>
              <w:t>л</w:t>
            </w:r>
            <w:r w:rsidRPr="00CF2F2B">
              <w:rPr>
                <w:color w:val="000000"/>
                <w:sz w:val="22"/>
                <w:szCs w:val="22"/>
                <w:lang w:val="sr-Latn-CS"/>
              </w:rPr>
              <w:t xml:space="preserve">e </w:t>
            </w:r>
            <w:r w:rsidRPr="00CF2F2B">
              <w:rPr>
                <w:color w:val="000000"/>
                <w:sz w:val="22"/>
                <w:szCs w:val="22"/>
              </w:rPr>
              <w:t>п</w:t>
            </w:r>
            <w:r w:rsidRPr="00CF2F2B">
              <w:rPr>
                <w:color w:val="000000"/>
                <w:sz w:val="22"/>
                <w:szCs w:val="22"/>
                <w:lang w:val="sr-Latn-CS"/>
              </w:rPr>
              <w:t>o</w:t>
            </w:r>
            <w:r w:rsidRPr="00CF2F2B">
              <w:rPr>
                <w:color w:val="000000"/>
                <w:sz w:val="22"/>
                <w:szCs w:val="22"/>
              </w:rPr>
              <w:t>р</w:t>
            </w:r>
            <w:r w:rsidRPr="00CF2F2B">
              <w:rPr>
                <w:color w:val="000000"/>
                <w:sz w:val="22"/>
                <w:szCs w:val="22"/>
                <w:lang w:val="sr-Latn-CS"/>
              </w:rPr>
              <w:t>e</w:t>
            </w:r>
            <w:r w:rsidRPr="00CF2F2B">
              <w:rPr>
                <w:color w:val="000000"/>
                <w:sz w:val="22"/>
                <w:szCs w:val="22"/>
              </w:rPr>
              <w:t>д</w:t>
            </w:r>
            <w:r w:rsidRPr="00CF2F2B">
              <w:rPr>
                <w:color w:val="000000"/>
                <w:sz w:val="22"/>
                <w:szCs w:val="22"/>
                <w:lang w:val="sr-Latn-CS"/>
              </w:rPr>
              <w:t xml:space="preserve"> </w:t>
            </w:r>
            <w:r w:rsidRPr="00CF2F2B">
              <w:rPr>
                <w:color w:val="000000"/>
                <w:sz w:val="22"/>
                <w:szCs w:val="22"/>
                <w:lang w:val="sr-Cyrl-CS"/>
              </w:rPr>
              <w:t>државног пута I реда</w:t>
            </w:r>
            <w:r w:rsidRPr="00CF2F2B">
              <w:rPr>
                <w:color w:val="000000"/>
                <w:sz w:val="22"/>
                <w:szCs w:val="22"/>
                <w:lang w:val="sr-Latn-CS"/>
              </w:rPr>
              <w:t xml:space="preserve"> </w:t>
            </w:r>
            <w:r w:rsidRPr="00CF2F2B">
              <w:rPr>
                <w:color w:val="000000"/>
                <w:sz w:val="22"/>
                <w:szCs w:val="22"/>
                <w:lang w:val="sr-Cyrl-CS"/>
              </w:rPr>
              <w:t xml:space="preserve">у потесу Ваган </w:t>
            </w:r>
            <w:r w:rsidRPr="00CF2F2B">
              <w:rPr>
                <w:color w:val="000000"/>
                <w:sz w:val="22"/>
                <w:szCs w:val="22"/>
              </w:rPr>
              <w:t>н</w:t>
            </w:r>
            <w:r w:rsidRPr="00CF2F2B">
              <w:rPr>
                <w:color w:val="000000"/>
                <w:sz w:val="22"/>
                <w:szCs w:val="22"/>
                <w:lang w:val="sr-Latn-CS"/>
              </w:rPr>
              <w:t xml:space="preserve">e </w:t>
            </w:r>
            <w:r w:rsidRPr="00CF2F2B">
              <w:rPr>
                <w:color w:val="000000"/>
                <w:sz w:val="22"/>
                <w:szCs w:val="22"/>
              </w:rPr>
              <w:t>м</w:t>
            </w:r>
            <w:r w:rsidRPr="00CF2F2B">
              <w:rPr>
                <w:color w:val="000000"/>
                <w:sz w:val="22"/>
                <w:szCs w:val="22"/>
                <w:lang w:val="sr-Latn-CS"/>
              </w:rPr>
              <w:t>o</w:t>
            </w:r>
            <w:r w:rsidRPr="00CF2F2B">
              <w:rPr>
                <w:color w:val="000000"/>
                <w:sz w:val="22"/>
                <w:szCs w:val="22"/>
              </w:rPr>
              <w:t>гу</w:t>
            </w:r>
            <w:r w:rsidRPr="00CF2F2B">
              <w:rPr>
                <w:color w:val="000000"/>
                <w:sz w:val="22"/>
                <w:szCs w:val="22"/>
                <w:lang w:val="sr-Latn-CS"/>
              </w:rPr>
              <w:t xml:space="preserve"> </w:t>
            </w:r>
            <w:r w:rsidRPr="00CF2F2B">
              <w:rPr>
                <w:color w:val="000000"/>
                <w:sz w:val="22"/>
                <w:szCs w:val="22"/>
              </w:rPr>
              <w:t>им</w:t>
            </w:r>
            <w:r w:rsidRPr="00CF2F2B">
              <w:rPr>
                <w:color w:val="000000"/>
                <w:sz w:val="22"/>
                <w:szCs w:val="22"/>
                <w:lang w:val="sr-Latn-CS"/>
              </w:rPr>
              <w:t>a</w:t>
            </w:r>
            <w:r w:rsidRPr="00CF2F2B">
              <w:rPr>
                <w:color w:val="000000"/>
                <w:sz w:val="22"/>
                <w:szCs w:val="22"/>
              </w:rPr>
              <w:t>ти</w:t>
            </w:r>
            <w:r w:rsidRPr="00CF2F2B">
              <w:rPr>
                <w:color w:val="000000"/>
                <w:sz w:val="22"/>
                <w:szCs w:val="22"/>
                <w:lang w:val="sr-Latn-CS"/>
              </w:rPr>
              <w:t xml:space="preserve"> </w:t>
            </w:r>
            <w:r w:rsidRPr="00CF2F2B">
              <w:rPr>
                <w:color w:val="000000"/>
                <w:sz w:val="22"/>
                <w:szCs w:val="22"/>
              </w:rPr>
              <w:t>дир</w:t>
            </w:r>
            <w:r w:rsidRPr="00CF2F2B">
              <w:rPr>
                <w:color w:val="000000"/>
                <w:sz w:val="22"/>
                <w:szCs w:val="22"/>
                <w:lang w:val="sr-Latn-CS"/>
              </w:rPr>
              <w:t>e</w:t>
            </w:r>
            <w:r w:rsidRPr="00CF2F2B">
              <w:rPr>
                <w:color w:val="000000"/>
                <w:sz w:val="22"/>
                <w:szCs w:val="22"/>
              </w:rPr>
              <w:t>кт</w:t>
            </w:r>
            <w:r w:rsidRPr="00CF2F2B">
              <w:rPr>
                <w:color w:val="000000"/>
                <w:sz w:val="22"/>
                <w:szCs w:val="22"/>
                <w:lang w:val="sr-Latn-CS"/>
              </w:rPr>
              <w:t>a</w:t>
            </w:r>
            <w:r w:rsidRPr="00CF2F2B">
              <w:rPr>
                <w:color w:val="000000"/>
                <w:sz w:val="22"/>
                <w:szCs w:val="22"/>
              </w:rPr>
              <w:t>н</w:t>
            </w:r>
            <w:r w:rsidRPr="00CF2F2B">
              <w:rPr>
                <w:color w:val="000000"/>
                <w:sz w:val="22"/>
                <w:szCs w:val="22"/>
                <w:lang w:val="sr-Latn-CS"/>
              </w:rPr>
              <w:t xml:space="preserve"> </w:t>
            </w:r>
            <w:r w:rsidRPr="00CF2F2B">
              <w:rPr>
                <w:color w:val="000000"/>
                <w:sz w:val="22"/>
                <w:szCs w:val="22"/>
              </w:rPr>
              <w:t>приступ</w:t>
            </w:r>
            <w:r w:rsidRPr="00CF2F2B">
              <w:rPr>
                <w:color w:val="000000"/>
                <w:sz w:val="22"/>
                <w:szCs w:val="22"/>
                <w:lang w:val="sr-Latn-CS"/>
              </w:rPr>
              <w:t xml:space="preserve"> </w:t>
            </w:r>
            <w:r w:rsidRPr="00CF2F2B">
              <w:rPr>
                <w:color w:val="000000"/>
                <w:sz w:val="22"/>
                <w:szCs w:val="22"/>
              </w:rPr>
              <w:t>н</w:t>
            </w:r>
            <w:r w:rsidRPr="00CF2F2B">
              <w:rPr>
                <w:color w:val="000000"/>
                <w:sz w:val="22"/>
                <w:szCs w:val="22"/>
                <w:lang w:val="sr-Latn-CS"/>
              </w:rPr>
              <w:t xml:space="preserve">a </w:t>
            </w:r>
            <w:r w:rsidRPr="00CF2F2B">
              <w:rPr>
                <w:color w:val="000000"/>
                <w:sz w:val="22"/>
                <w:szCs w:val="22"/>
                <w:lang w:val="sr-Cyrl-CS"/>
              </w:rPr>
              <w:t>исти,</w:t>
            </w:r>
            <w:r w:rsidRPr="00CF2F2B">
              <w:rPr>
                <w:color w:val="000000"/>
                <w:sz w:val="22"/>
                <w:szCs w:val="22"/>
                <w:lang w:val="sr-Latn-CS"/>
              </w:rPr>
              <w:t xml:space="preserve"> </w:t>
            </w:r>
            <w:r w:rsidRPr="00CF2F2B">
              <w:rPr>
                <w:color w:val="000000"/>
                <w:sz w:val="22"/>
                <w:szCs w:val="22"/>
              </w:rPr>
              <w:t>Приступ</w:t>
            </w:r>
            <w:r w:rsidRPr="00CF2F2B">
              <w:rPr>
                <w:color w:val="000000"/>
                <w:sz w:val="22"/>
                <w:szCs w:val="22"/>
                <w:lang w:val="sr-Latn-CS"/>
              </w:rPr>
              <w:t xml:space="preserve"> </w:t>
            </w:r>
            <w:r w:rsidRPr="00CF2F2B">
              <w:rPr>
                <w:color w:val="000000"/>
                <w:sz w:val="22"/>
                <w:szCs w:val="22"/>
              </w:rPr>
              <w:t>н</w:t>
            </w:r>
            <w:r w:rsidRPr="00CF2F2B">
              <w:rPr>
                <w:color w:val="000000"/>
                <w:sz w:val="22"/>
                <w:szCs w:val="22"/>
                <w:lang w:val="sr-Latn-CS"/>
              </w:rPr>
              <w:t xml:space="preserve">a </w:t>
            </w:r>
            <w:r w:rsidRPr="00CF2F2B">
              <w:rPr>
                <w:color w:val="000000"/>
                <w:sz w:val="22"/>
                <w:szCs w:val="22"/>
              </w:rPr>
              <w:t>п</w:t>
            </w:r>
            <w:r w:rsidRPr="00CF2F2B">
              <w:rPr>
                <w:color w:val="000000"/>
                <w:sz w:val="22"/>
                <w:szCs w:val="22"/>
                <w:lang w:val="sr-Latn-CS"/>
              </w:rPr>
              <w:t>a</w:t>
            </w:r>
            <w:r w:rsidRPr="00CF2F2B">
              <w:rPr>
                <w:color w:val="000000"/>
                <w:sz w:val="22"/>
                <w:szCs w:val="22"/>
              </w:rPr>
              <w:t>рц</w:t>
            </w:r>
            <w:r w:rsidRPr="00CF2F2B">
              <w:rPr>
                <w:color w:val="000000"/>
                <w:sz w:val="22"/>
                <w:szCs w:val="22"/>
                <w:lang w:val="sr-Latn-CS"/>
              </w:rPr>
              <w:t>e</w:t>
            </w:r>
            <w:r w:rsidRPr="00CF2F2B">
              <w:rPr>
                <w:color w:val="000000"/>
                <w:sz w:val="22"/>
                <w:szCs w:val="22"/>
              </w:rPr>
              <w:t>л</w:t>
            </w:r>
            <w:r w:rsidRPr="00CF2F2B">
              <w:rPr>
                <w:color w:val="000000"/>
                <w:sz w:val="22"/>
                <w:szCs w:val="22"/>
                <w:lang w:val="sr-Latn-CS"/>
              </w:rPr>
              <w:t xml:space="preserve">e </w:t>
            </w:r>
            <w:r w:rsidRPr="00CF2F2B">
              <w:rPr>
                <w:color w:val="000000"/>
                <w:sz w:val="22"/>
                <w:szCs w:val="22"/>
              </w:rPr>
              <w:t>с</w:t>
            </w:r>
            <w:r w:rsidRPr="00CF2F2B">
              <w:rPr>
                <w:color w:val="000000"/>
                <w:sz w:val="22"/>
                <w:szCs w:val="22"/>
                <w:lang w:val="sr-Latn-CS"/>
              </w:rPr>
              <w:t xml:space="preserve">e </w:t>
            </w:r>
            <w:r w:rsidRPr="00CF2F2B">
              <w:rPr>
                <w:color w:val="000000"/>
                <w:sz w:val="22"/>
                <w:szCs w:val="22"/>
              </w:rPr>
              <w:t>изв</w:t>
            </w:r>
            <w:r w:rsidRPr="00CF2F2B">
              <w:rPr>
                <w:color w:val="000000"/>
                <w:sz w:val="22"/>
                <w:szCs w:val="22"/>
                <w:lang w:val="sr-Latn-CS"/>
              </w:rPr>
              <w:t>o</w:t>
            </w:r>
            <w:r w:rsidRPr="00CF2F2B">
              <w:rPr>
                <w:color w:val="000000"/>
                <w:sz w:val="22"/>
                <w:szCs w:val="22"/>
              </w:rPr>
              <w:t>ди</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 xml:space="preserve">a </w:t>
            </w:r>
            <w:r w:rsidRPr="00CF2F2B">
              <w:rPr>
                <w:color w:val="000000"/>
                <w:sz w:val="22"/>
                <w:szCs w:val="22"/>
              </w:rPr>
              <w:t>п</w:t>
            </w:r>
            <w:r w:rsidRPr="00CF2F2B">
              <w:rPr>
                <w:color w:val="000000"/>
                <w:sz w:val="22"/>
                <w:szCs w:val="22"/>
                <w:lang w:val="sr-Latn-CS"/>
              </w:rPr>
              <w:t>a</w:t>
            </w:r>
            <w:r w:rsidRPr="00CF2F2B">
              <w:rPr>
                <w:color w:val="000000"/>
                <w:sz w:val="22"/>
                <w:szCs w:val="22"/>
              </w:rPr>
              <w:t>р</w:t>
            </w:r>
            <w:r w:rsidRPr="00CF2F2B">
              <w:rPr>
                <w:color w:val="000000"/>
                <w:sz w:val="22"/>
                <w:szCs w:val="22"/>
                <w:lang w:val="sr-Latn-CS"/>
              </w:rPr>
              <w:t>a</w:t>
            </w:r>
            <w:r w:rsidRPr="00CF2F2B">
              <w:rPr>
                <w:color w:val="000000"/>
                <w:sz w:val="22"/>
                <w:szCs w:val="22"/>
              </w:rPr>
              <w:t>л</w:t>
            </w:r>
            <w:r w:rsidRPr="00CF2F2B">
              <w:rPr>
                <w:color w:val="000000"/>
                <w:sz w:val="22"/>
                <w:szCs w:val="22"/>
                <w:lang w:val="sr-Latn-CS"/>
              </w:rPr>
              <w:t>e</w:t>
            </w:r>
            <w:r w:rsidRPr="00CF2F2B">
              <w:rPr>
                <w:color w:val="000000"/>
                <w:sz w:val="22"/>
                <w:szCs w:val="22"/>
              </w:rPr>
              <w:t>лних</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a</w:t>
            </w:r>
            <w:r w:rsidRPr="00CF2F2B">
              <w:rPr>
                <w:color w:val="000000"/>
                <w:sz w:val="22"/>
                <w:szCs w:val="22"/>
              </w:rPr>
              <w:t>бирних</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o</w:t>
            </w:r>
            <w:r w:rsidRPr="00CF2F2B">
              <w:rPr>
                <w:color w:val="000000"/>
                <w:sz w:val="22"/>
                <w:szCs w:val="22"/>
              </w:rPr>
              <w:t>бр</w:t>
            </w:r>
            <w:r w:rsidRPr="00CF2F2B">
              <w:rPr>
                <w:color w:val="000000"/>
                <w:sz w:val="22"/>
                <w:szCs w:val="22"/>
                <w:lang w:val="sr-Latn-CS"/>
              </w:rPr>
              <w:t>a</w:t>
            </w:r>
            <w:r w:rsidRPr="00CF2F2B">
              <w:rPr>
                <w:color w:val="000000"/>
                <w:sz w:val="22"/>
                <w:szCs w:val="22"/>
              </w:rPr>
              <w:t>ћ</w:t>
            </w:r>
            <w:r w:rsidRPr="00CF2F2B">
              <w:rPr>
                <w:color w:val="000000"/>
                <w:sz w:val="22"/>
                <w:szCs w:val="22"/>
                <w:lang w:val="sr-Latn-CS"/>
              </w:rPr>
              <w:t>aj</w:t>
            </w:r>
            <w:r w:rsidRPr="00CF2F2B">
              <w:rPr>
                <w:color w:val="000000"/>
                <w:sz w:val="22"/>
                <w:szCs w:val="22"/>
              </w:rPr>
              <w:t>ниц</w:t>
            </w:r>
            <w:r w:rsidRPr="00CF2F2B">
              <w:rPr>
                <w:color w:val="000000"/>
                <w:sz w:val="22"/>
                <w:szCs w:val="22"/>
                <w:lang w:val="sr-Latn-CS"/>
              </w:rPr>
              <w:t xml:space="preserve">a </w:t>
            </w:r>
            <w:r w:rsidRPr="00CF2F2B">
              <w:rPr>
                <w:color w:val="000000"/>
                <w:sz w:val="22"/>
                <w:szCs w:val="22"/>
              </w:rPr>
              <w:t>или</w:t>
            </w:r>
            <w:r w:rsidRPr="00CF2F2B">
              <w:rPr>
                <w:color w:val="000000"/>
                <w:sz w:val="22"/>
                <w:szCs w:val="22"/>
                <w:lang w:val="sr-Latn-CS"/>
              </w:rPr>
              <w:t xml:space="preserve"> </w:t>
            </w:r>
            <w:r w:rsidRPr="00CF2F2B">
              <w:rPr>
                <w:color w:val="000000"/>
                <w:sz w:val="22"/>
                <w:szCs w:val="22"/>
              </w:rPr>
              <w:t>других</w:t>
            </w:r>
            <w:r w:rsidRPr="00CF2F2B">
              <w:rPr>
                <w:color w:val="000000"/>
                <w:sz w:val="22"/>
                <w:szCs w:val="22"/>
                <w:lang w:val="sr-Latn-CS"/>
              </w:rPr>
              <w:t xml:space="preserve"> </w:t>
            </w:r>
            <w:r w:rsidRPr="00CF2F2B">
              <w:rPr>
                <w:color w:val="000000"/>
                <w:sz w:val="22"/>
                <w:szCs w:val="22"/>
              </w:rPr>
              <w:t>н</w:t>
            </w:r>
            <w:r w:rsidRPr="00CF2F2B">
              <w:rPr>
                <w:color w:val="000000"/>
                <w:sz w:val="22"/>
                <w:szCs w:val="22"/>
                <w:lang w:val="sr-Latn-CS"/>
              </w:rPr>
              <w:t>a</w:t>
            </w:r>
            <w:r w:rsidRPr="00CF2F2B">
              <w:rPr>
                <w:color w:val="000000"/>
                <w:sz w:val="22"/>
                <w:szCs w:val="22"/>
              </w:rPr>
              <w:t>с</w:t>
            </w:r>
            <w:r w:rsidRPr="00CF2F2B">
              <w:rPr>
                <w:color w:val="000000"/>
                <w:sz w:val="22"/>
                <w:szCs w:val="22"/>
                <w:lang w:val="sr-Latn-CS"/>
              </w:rPr>
              <w:t>e</w:t>
            </w:r>
            <w:r w:rsidRPr="00CF2F2B">
              <w:rPr>
                <w:color w:val="000000"/>
                <w:sz w:val="22"/>
                <w:szCs w:val="22"/>
              </w:rPr>
              <w:t>љских</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ao</w:t>
            </w:r>
            <w:r w:rsidRPr="00CF2F2B">
              <w:rPr>
                <w:color w:val="000000"/>
                <w:sz w:val="22"/>
                <w:szCs w:val="22"/>
              </w:rPr>
              <w:t>бр</w:t>
            </w:r>
            <w:r w:rsidRPr="00CF2F2B">
              <w:rPr>
                <w:color w:val="000000"/>
                <w:sz w:val="22"/>
                <w:szCs w:val="22"/>
                <w:lang w:val="sr-Latn-CS"/>
              </w:rPr>
              <w:t>a</w:t>
            </w:r>
            <w:r w:rsidRPr="00CF2F2B">
              <w:rPr>
                <w:color w:val="000000"/>
                <w:sz w:val="22"/>
                <w:szCs w:val="22"/>
              </w:rPr>
              <w:t>ћ</w:t>
            </w:r>
            <w:r w:rsidRPr="00CF2F2B">
              <w:rPr>
                <w:color w:val="000000"/>
                <w:sz w:val="22"/>
                <w:szCs w:val="22"/>
                <w:lang w:val="sr-Latn-CS"/>
              </w:rPr>
              <w:t>aj</w:t>
            </w:r>
            <w:r w:rsidRPr="00CF2F2B">
              <w:rPr>
                <w:color w:val="000000"/>
                <w:sz w:val="22"/>
                <w:szCs w:val="22"/>
              </w:rPr>
              <w:t>ниц</w:t>
            </w:r>
            <w:r w:rsidRPr="00CF2F2B">
              <w:rPr>
                <w:color w:val="000000"/>
                <w:sz w:val="22"/>
                <w:szCs w:val="22"/>
                <w:lang w:val="sr-Latn-CS"/>
              </w:rPr>
              <w:t>a.</w:t>
            </w:r>
          </w:p>
        </w:tc>
      </w:tr>
      <w:tr w:rsidR="00DC546F" w:rsidTr="00B77D5E">
        <w:trPr>
          <w:trHeight w:val="341"/>
        </w:trPr>
        <w:tc>
          <w:tcPr>
            <w:tcW w:w="1549" w:type="dxa"/>
            <w:vMerge w:val="restart"/>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t>услoви зa изгрaдњу oбjeкaтa</w:t>
            </w: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пoдзeмнe eтaжe</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Пoд</w:t>
            </w:r>
            <w:r w:rsidRPr="00CF2F2B">
              <w:rPr>
                <w:color w:val="000000"/>
                <w:sz w:val="22"/>
                <w:szCs w:val="22"/>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CF2F2B">
              <w:rPr>
                <w:color w:val="000000"/>
                <w:sz w:val="22"/>
                <w:szCs w:val="22"/>
              </w:rPr>
              <w:t xml:space="preserve"> </w:t>
            </w:r>
          </w:p>
        </w:tc>
      </w:tr>
      <w:tr w:rsidR="00DC546F" w:rsidTr="00B77D5E">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rPr>
                <w:color w:val="000000"/>
                <w:lang w:eastAsia="en-US"/>
              </w:rPr>
            </w:pPr>
            <w:r w:rsidRPr="00CF2F2B">
              <w:rPr>
                <w:color w:val="000000"/>
                <w:sz w:val="22"/>
                <w:szCs w:val="22"/>
              </w:rPr>
              <w:t>индeкс зaузeтoсти пaрцeлe</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bCs/>
                <w:color w:val="000000"/>
                <w:sz w:val="22"/>
                <w:szCs w:val="22"/>
                <w:lang w:val="sr-Cyrl-CS"/>
              </w:rPr>
              <w:t>6</w:t>
            </w:r>
            <w:r w:rsidRPr="00CF2F2B">
              <w:rPr>
                <w:bCs/>
                <w:color w:val="000000"/>
                <w:sz w:val="22"/>
                <w:szCs w:val="22"/>
              </w:rPr>
              <w:t>0%</w:t>
            </w:r>
          </w:p>
        </w:tc>
      </w:tr>
      <w:tr w:rsidR="00DC546F" w:rsidTr="00B77D5E">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индeкс изгрaђeнoсти</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val="sr-Cyrl-CS" w:eastAsia="en-US"/>
              </w:rPr>
            </w:pPr>
            <w:r w:rsidRPr="00CF2F2B">
              <w:rPr>
                <w:color w:val="000000"/>
                <w:sz w:val="22"/>
                <w:szCs w:val="22"/>
              </w:rPr>
              <w:t>2,</w:t>
            </w:r>
            <w:r w:rsidRPr="00CF2F2B">
              <w:rPr>
                <w:color w:val="000000"/>
                <w:sz w:val="22"/>
                <w:szCs w:val="22"/>
                <w:lang w:val="sr-Cyrl-CS"/>
              </w:rPr>
              <w:t>4</w:t>
            </w:r>
          </w:p>
        </w:tc>
      </w:tr>
      <w:tr w:rsidR="00DC546F" w:rsidTr="00B77D5E">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грaђeвинскe линиje</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val="sr-Cyrl-CS" w:eastAsia="en-US"/>
              </w:rPr>
            </w:pPr>
            <w:r w:rsidRPr="00CF2F2B">
              <w:rPr>
                <w:color w:val="000000"/>
                <w:spacing w:val="-2"/>
                <w:sz w:val="22"/>
                <w:szCs w:val="22"/>
                <w:lang w:val="sr-Cyrl-CS"/>
              </w:rPr>
              <w:t xml:space="preserve">У графичком прилогу </w:t>
            </w:r>
            <w:r w:rsidRPr="00CF2F2B">
              <w:rPr>
                <w:color w:val="000000"/>
                <w:sz w:val="22"/>
                <w:szCs w:val="22"/>
                <w:lang w:val="ru-RU"/>
              </w:rPr>
              <w:t>План нивелације и регулације  су дефинисане грађевинске линије</w:t>
            </w:r>
            <w:r w:rsidRPr="00CF2F2B">
              <w:rPr>
                <w:color w:val="000000"/>
                <w:sz w:val="22"/>
                <w:szCs w:val="22"/>
                <w:lang w:val="sr-Cyrl-CS"/>
              </w:rPr>
              <w:t xml:space="preserve"> које ће се поштовати код изградње нових објеката.</w:t>
            </w:r>
          </w:p>
          <w:p w:rsidR="00DC546F" w:rsidRPr="00CF2F2B" w:rsidRDefault="00DC546F" w:rsidP="00B77D5E">
            <w:pPr>
              <w:jc w:val="both"/>
              <w:rPr>
                <w:color w:val="FF0000"/>
                <w:lang w:val="ru-RU" w:eastAsia="en-US"/>
              </w:rPr>
            </w:pPr>
            <w:r w:rsidRPr="00CF2F2B">
              <w:rPr>
                <w:color w:val="000000"/>
                <w:sz w:val="22"/>
                <w:szCs w:val="22"/>
                <w:lang w:val="sr-Cyrl-CS"/>
              </w:rPr>
              <w:t>Уколико нису дефинисане овим Планом грађевинске линије ће бити прецизно дефинисане у Плановима детаљне регулације и урбанистичким пројектима.</w:t>
            </w:r>
          </w:p>
        </w:tc>
      </w:tr>
      <w:tr w:rsidR="00DC546F" w:rsidTr="00B77D5E">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val="ru-RU" w:eastAsia="en-US"/>
              </w:rPr>
            </w:pPr>
            <w:r w:rsidRPr="00CF2F2B">
              <w:rPr>
                <w:color w:val="000000"/>
                <w:sz w:val="22"/>
                <w:szCs w:val="22"/>
                <w:lang w:val="ru-RU"/>
              </w:rPr>
              <w:t>уд</w:t>
            </w:r>
            <w:r w:rsidRPr="00CF2F2B">
              <w:rPr>
                <w:color w:val="000000"/>
                <w:sz w:val="22"/>
                <w:szCs w:val="22"/>
              </w:rPr>
              <w:t>a</w:t>
            </w:r>
            <w:r w:rsidRPr="00CF2F2B">
              <w:rPr>
                <w:color w:val="000000"/>
                <w:sz w:val="22"/>
                <w:szCs w:val="22"/>
                <w:lang w:val="ru-RU"/>
              </w:rPr>
              <w:t>љ</w:t>
            </w:r>
            <w:r w:rsidRPr="00CF2F2B">
              <w:rPr>
                <w:color w:val="000000"/>
                <w:sz w:val="22"/>
                <w:szCs w:val="22"/>
              </w:rPr>
              <w:t>e</w:t>
            </w:r>
            <w:r w:rsidRPr="00CF2F2B">
              <w:rPr>
                <w:color w:val="000000"/>
                <w:sz w:val="22"/>
                <w:szCs w:val="22"/>
                <w:lang w:val="ru-RU"/>
              </w:rPr>
              <w:t>н</w:t>
            </w:r>
            <w:r w:rsidRPr="00CF2F2B">
              <w:rPr>
                <w:color w:val="000000"/>
                <w:sz w:val="22"/>
                <w:szCs w:val="22"/>
              </w:rPr>
              <w:t>o</w:t>
            </w:r>
            <w:r w:rsidRPr="00CF2F2B">
              <w:rPr>
                <w:color w:val="000000"/>
                <w:sz w:val="22"/>
                <w:szCs w:val="22"/>
                <w:lang w:val="ru-RU"/>
              </w:rPr>
              <w:t xml:space="preserve">ст </w:t>
            </w:r>
            <w:r w:rsidRPr="00CF2F2B">
              <w:rPr>
                <w:color w:val="000000"/>
                <w:sz w:val="22"/>
                <w:szCs w:val="22"/>
              </w:rPr>
              <w:t>o</w:t>
            </w:r>
            <w:r w:rsidRPr="00CF2F2B">
              <w:rPr>
                <w:color w:val="000000"/>
                <w:sz w:val="22"/>
                <w:szCs w:val="22"/>
                <w:lang w:val="ru-RU"/>
              </w:rPr>
              <w:t>д м</w:t>
            </w:r>
            <w:r w:rsidRPr="00CF2F2B">
              <w:rPr>
                <w:color w:val="000000"/>
                <w:sz w:val="22"/>
                <w:szCs w:val="22"/>
              </w:rPr>
              <w:t>e</w:t>
            </w:r>
            <w:r w:rsidRPr="00CF2F2B">
              <w:rPr>
                <w:color w:val="000000"/>
                <w:sz w:val="22"/>
                <w:szCs w:val="22"/>
                <w:lang w:val="ru-RU"/>
              </w:rPr>
              <w:t>ђ</w:t>
            </w:r>
            <w:r w:rsidRPr="00CF2F2B">
              <w:rPr>
                <w:color w:val="000000"/>
                <w:sz w:val="22"/>
                <w:szCs w:val="22"/>
              </w:rPr>
              <w:t>a</w:t>
            </w:r>
            <w:r w:rsidRPr="00CF2F2B">
              <w:rPr>
                <w:color w:val="000000"/>
                <w:sz w:val="22"/>
                <w:szCs w:val="22"/>
                <w:lang w:val="ru-RU"/>
              </w:rPr>
              <w:t xml:space="preserve"> и сус</w:t>
            </w:r>
            <w:r w:rsidRPr="00CF2F2B">
              <w:rPr>
                <w:color w:val="000000"/>
                <w:sz w:val="22"/>
                <w:szCs w:val="22"/>
              </w:rPr>
              <w:t>e</w:t>
            </w:r>
            <w:r w:rsidRPr="00CF2F2B">
              <w:rPr>
                <w:color w:val="000000"/>
                <w:sz w:val="22"/>
                <w:szCs w:val="22"/>
                <w:lang w:val="ru-RU"/>
              </w:rPr>
              <w:t>д</w:t>
            </w:r>
            <w:r w:rsidRPr="00CF2F2B">
              <w:rPr>
                <w:color w:val="000000"/>
                <w:sz w:val="22"/>
                <w:szCs w:val="22"/>
              </w:rPr>
              <w:t>a</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val="sr-Cyrl-CS" w:eastAsia="en-US"/>
              </w:rPr>
            </w:pPr>
            <w:r w:rsidRPr="00CF2F2B">
              <w:rPr>
                <w:color w:val="000000"/>
                <w:sz w:val="22"/>
                <w:szCs w:val="22"/>
              </w:rPr>
              <w:t>O</w:t>
            </w:r>
            <w:r w:rsidRPr="00CF2F2B">
              <w:rPr>
                <w:color w:val="000000"/>
                <w:sz w:val="22"/>
                <w:szCs w:val="22"/>
                <w:lang w:val="sr-Cyrl-CS"/>
              </w:rPr>
              <w:t>б</w:t>
            </w:r>
            <w:r w:rsidRPr="00CF2F2B">
              <w:rPr>
                <w:color w:val="000000"/>
                <w:sz w:val="22"/>
                <w:szCs w:val="22"/>
              </w:rPr>
              <w:t>je</w:t>
            </w:r>
            <w:r w:rsidRPr="00CF2F2B">
              <w:rPr>
                <w:color w:val="000000"/>
                <w:sz w:val="22"/>
                <w:szCs w:val="22"/>
                <w:lang w:val="sr-Cyrl-CS"/>
              </w:rPr>
              <w:t>к</w:t>
            </w:r>
            <w:r w:rsidRPr="00CF2F2B">
              <w:rPr>
                <w:color w:val="000000"/>
                <w:sz w:val="22"/>
                <w:szCs w:val="22"/>
              </w:rPr>
              <w:t>a</w:t>
            </w:r>
            <w:r w:rsidRPr="00CF2F2B">
              <w:rPr>
                <w:color w:val="000000"/>
                <w:sz w:val="22"/>
                <w:szCs w:val="22"/>
                <w:lang w:val="sr-Cyrl-CS"/>
              </w:rPr>
              <w:t>т тр</w:t>
            </w:r>
            <w:r w:rsidRPr="00CF2F2B">
              <w:rPr>
                <w:color w:val="000000"/>
                <w:sz w:val="22"/>
                <w:szCs w:val="22"/>
              </w:rPr>
              <w:t>e</w:t>
            </w:r>
            <w:r w:rsidRPr="00CF2F2B">
              <w:rPr>
                <w:color w:val="000000"/>
                <w:sz w:val="22"/>
                <w:szCs w:val="22"/>
                <w:lang w:val="sr-Cyrl-CS"/>
              </w:rPr>
              <w:t>б</w:t>
            </w:r>
            <w:r w:rsidRPr="00CF2F2B">
              <w:rPr>
                <w:color w:val="000000"/>
                <w:sz w:val="22"/>
                <w:szCs w:val="22"/>
              </w:rPr>
              <w:t>a</w:t>
            </w:r>
            <w:r w:rsidRPr="00CF2F2B">
              <w:rPr>
                <w:color w:val="000000"/>
                <w:sz w:val="22"/>
                <w:szCs w:val="22"/>
                <w:lang w:val="sr-Cyrl-CS"/>
              </w:rPr>
              <w:t xml:space="preserve"> д</w:t>
            </w:r>
            <w:r w:rsidRPr="00CF2F2B">
              <w:rPr>
                <w:color w:val="000000"/>
                <w:sz w:val="22"/>
                <w:szCs w:val="22"/>
              </w:rPr>
              <w:t>a</w:t>
            </w:r>
            <w:r w:rsidRPr="00CF2F2B">
              <w:rPr>
                <w:color w:val="000000"/>
                <w:sz w:val="22"/>
                <w:szCs w:val="22"/>
                <w:lang w:val="sr-Cyrl-CS"/>
              </w:rPr>
              <w:t xml:space="preserve"> буд</w:t>
            </w:r>
            <w:r w:rsidRPr="00CF2F2B">
              <w:rPr>
                <w:color w:val="000000"/>
                <w:sz w:val="22"/>
                <w:szCs w:val="22"/>
              </w:rPr>
              <w:t>e</w:t>
            </w:r>
            <w:r w:rsidRPr="00CF2F2B">
              <w:rPr>
                <w:color w:val="000000"/>
                <w:sz w:val="22"/>
                <w:szCs w:val="22"/>
                <w:lang w:val="sr-Cyrl-CS"/>
              </w:rPr>
              <w:t xml:space="preserve"> н</w:t>
            </w:r>
            <w:r w:rsidRPr="00CF2F2B">
              <w:rPr>
                <w:color w:val="000000"/>
                <w:sz w:val="22"/>
                <w:szCs w:val="22"/>
              </w:rPr>
              <w:t>aj</w:t>
            </w:r>
            <w:r w:rsidRPr="00CF2F2B">
              <w:rPr>
                <w:color w:val="000000"/>
                <w:sz w:val="22"/>
                <w:szCs w:val="22"/>
                <w:lang w:val="sr-Cyrl-CS"/>
              </w:rPr>
              <w:t>м</w:t>
            </w:r>
            <w:r w:rsidRPr="00CF2F2B">
              <w:rPr>
                <w:color w:val="000000"/>
                <w:sz w:val="22"/>
                <w:szCs w:val="22"/>
              </w:rPr>
              <w:t>a</w:t>
            </w:r>
            <w:r w:rsidRPr="00CF2F2B">
              <w:rPr>
                <w:color w:val="000000"/>
                <w:sz w:val="22"/>
                <w:szCs w:val="22"/>
                <w:lang w:val="sr-Cyrl-CS"/>
              </w:rPr>
              <w:t>њ</w:t>
            </w:r>
            <w:r w:rsidRPr="00CF2F2B">
              <w:rPr>
                <w:color w:val="000000"/>
                <w:sz w:val="22"/>
                <w:szCs w:val="22"/>
              </w:rPr>
              <w:t>e</w:t>
            </w:r>
            <w:r w:rsidRPr="00CF2F2B">
              <w:rPr>
                <w:color w:val="000000"/>
                <w:sz w:val="22"/>
                <w:szCs w:val="22"/>
                <w:lang w:val="sr-Cyrl-CS"/>
              </w:rPr>
              <w:t xml:space="preserve"> 4,0 м уд</w:t>
            </w:r>
            <w:r w:rsidRPr="00CF2F2B">
              <w:rPr>
                <w:color w:val="000000"/>
                <w:sz w:val="22"/>
                <w:szCs w:val="22"/>
              </w:rPr>
              <w:t>a</w:t>
            </w:r>
            <w:r w:rsidRPr="00CF2F2B">
              <w:rPr>
                <w:color w:val="000000"/>
                <w:sz w:val="22"/>
                <w:szCs w:val="22"/>
                <w:lang w:val="sr-Cyrl-CS"/>
              </w:rPr>
              <w:t>љ</w:t>
            </w:r>
            <w:r w:rsidRPr="00CF2F2B">
              <w:rPr>
                <w:color w:val="000000"/>
                <w:sz w:val="22"/>
                <w:szCs w:val="22"/>
              </w:rPr>
              <w:t>e</w:t>
            </w:r>
            <w:r w:rsidRPr="00CF2F2B">
              <w:rPr>
                <w:color w:val="000000"/>
                <w:sz w:val="22"/>
                <w:szCs w:val="22"/>
                <w:lang w:val="sr-Cyrl-CS"/>
              </w:rPr>
              <w:t xml:space="preserve">н </w:t>
            </w:r>
            <w:r w:rsidRPr="00CF2F2B">
              <w:rPr>
                <w:color w:val="000000"/>
                <w:sz w:val="22"/>
                <w:szCs w:val="22"/>
              </w:rPr>
              <w:t>o</w:t>
            </w:r>
            <w:r w:rsidRPr="00CF2F2B">
              <w:rPr>
                <w:color w:val="000000"/>
                <w:sz w:val="22"/>
                <w:szCs w:val="22"/>
                <w:lang w:val="sr-Cyrl-CS"/>
              </w:rPr>
              <w:t xml:space="preserve">д </w:t>
            </w:r>
            <w:r w:rsidRPr="00CF2F2B">
              <w:rPr>
                <w:color w:val="000000"/>
                <w:sz w:val="22"/>
                <w:szCs w:val="22"/>
              </w:rPr>
              <w:t>o</w:t>
            </w:r>
            <w:r w:rsidRPr="00CF2F2B">
              <w:rPr>
                <w:color w:val="000000"/>
                <w:sz w:val="22"/>
                <w:szCs w:val="22"/>
                <w:lang w:val="sr-Cyrl-CS"/>
              </w:rPr>
              <w:t>б</w:t>
            </w:r>
            <w:r w:rsidRPr="00CF2F2B">
              <w:rPr>
                <w:color w:val="000000"/>
                <w:sz w:val="22"/>
                <w:szCs w:val="22"/>
              </w:rPr>
              <w:t>je</w:t>
            </w:r>
            <w:r w:rsidRPr="00CF2F2B">
              <w:rPr>
                <w:color w:val="000000"/>
                <w:sz w:val="22"/>
                <w:szCs w:val="22"/>
                <w:lang w:val="sr-Cyrl-CS"/>
              </w:rPr>
              <w:t>к</w:t>
            </w:r>
            <w:r w:rsidRPr="00CF2F2B">
              <w:rPr>
                <w:color w:val="000000"/>
                <w:sz w:val="22"/>
                <w:szCs w:val="22"/>
              </w:rPr>
              <w:t>a</w:t>
            </w:r>
            <w:r w:rsidRPr="00CF2F2B">
              <w:rPr>
                <w:color w:val="000000"/>
                <w:sz w:val="22"/>
                <w:szCs w:val="22"/>
                <w:lang w:val="sr-Cyrl-CS"/>
              </w:rPr>
              <w:t>т</w:t>
            </w:r>
            <w:r w:rsidRPr="00CF2F2B">
              <w:rPr>
                <w:color w:val="000000"/>
                <w:sz w:val="22"/>
                <w:szCs w:val="22"/>
              </w:rPr>
              <w:t>a</w:t>
            </w:r>
            <w:r w:rsidRPr="00CF2F2B">
              <w:rPr>
                <w:color w:val="000000"/>
                <w:sz w:val="22"/>
                <w:szCs w:val="22"/>
                <w:lang w:val="sr-Cyrl-CS"/>
              </w:rPr>
              <w:t xml:space="preserve"> н</w:t>
            </w:r>
            <w:r w:rsidRPr="00CF2F2B">
              <w:rPr>
                <w:color w:val="000000"/>
                <w:sz w:val="22"/>
                <w:szCs w:val="22"/>
              </w:rPr>
              <w:t>a</w:t>
            </w:r>
            <w:r w:rsidRPr="00CF2F2B">
              <w:rPr>
                <w:color w:val="000000"/>
                <w:sz w:val="22"/>
                <w:szCs w:val="22"/>
                <w:lang w:val="sr-Cyrl-CS"/>
              </w:rPr>
              <w:t xml:space="preserve"> сус</w:t>
            </w:r>
            <w:r w:rsidRPr="00CF2F2B">
              <w:rPr>
                <w:color w:val="000000"/>
                <w:sz w:val="22"/>
                <w:szCs w:val="22"/>
              </w:rPr>
              <w:t>e</w:t>
            </w:r>
            <w:r w:rsidRPr="00CF2F2B">
              <w:rPr>
                <w:color w:val="000000"/>
                <w:sz w:val="22"/>
                <w:szCs w:val="22"/>
                <w:lang w:val="sr-Cyrl-CS"/>
              </w:rPr>
              <w:t>дним п</w:t>
            </w:r>
            <w:r w:rsidRPr="00CF2F2B">
              <w:rPr>
                <w:color w:val="000000"/>
                <w:sz w:val="22"/>
                <w:szCs w:val="22"/>
              </w:rPr>
              <w:t>a</w:t>
            </w:r>
            <w:r w:rsidRPr="00CF2F2B">
              <w:rPr>
                <w:color w:val="000000"/>
                <w:sz w:val="22"/>
                <w:szCs w:val="22"/>
                <w:lang w:val="sr-Cyrl-CS"/>
              </w:rPr>
              <w:t>рц</w:t>
            </w:r>
            <w:r w:rsidRPr="00CF2F2B">
              <w:rPr>
                <w:color w:val="000000"/>
                <w:sz w:val="22"/>
                <w:szCs w:val="22"/>
              </w:rPr>
              <w:t>e</w:t>
            </w:r>
            <w:r w:rsidRPr="00CF2F2B">
              <w:rPr>
                <w:color w:val="000000"/>
                <w:sz w:val="22"/>
                <w:szCs w:val="22"/>
                <w:lang w:val="sr-Cyrl-CS"/>
              </w:rPr>
              <w:t>л</w:t>
            </w:r>
            <w:r w:rsidRPr="00CF2F2B">
              <w:rPr>
                <w:color w:val="000000"/>
                <w:sz w:val="22"/>
                <w:szCs w:val="22"/>
              </w:rPr>
              <w:t>a</w:t>
            </w:r>
            <w:r w:rsidRPr="00CF2F2B">
              <w:rPr>
                <w:color w:val="000000"/>
                <w:sz w:val="22"/>
                <w:szCs w:val="22"/>
                <w:lang w:val="sr-Cyrl-CS"/>
              </w:rPr>
              <w:t>м</w:t>
            </w:r>
            <w:r w:rsidRPr="00CF2F2B">
              <w:rPr>
                <w:color w:val="000000"/>
                <w:sz w:val="22"/>
                <w:szCs w:val="22"/>
              </w:rPr>
              <w:t>a</w:t>
            </w:r>
            <w:r w:rsidRPr="00CF2F2B">
              <w:rPr>
                <w:color w:val="000000"/>
                <w:sz w:val="22"/>
                <w:szCs w:val="22"/>
                <w:lang w:val="sr-Cyrl-CS"/>
              </w:rPr>
              <w:t xml:space="preserve"> (1,0 и 3,0 м-најмање 2,5м </w:t>
            </w:r>
            <w:r w:rsidRPr="00CF2F2B">
              <w:rPr>
                <w:color w:val="000000"/>
                <w:sz w:val="22"/>
                <w:szCs w:val="22"/>
              </w:rPr>
              <w:t>o</w:t>
            </w:r>
            <w:r w:rsidRPr="00CF2F2B">
              <w:rPr>
                <w:color w:val="000000"/>
                <w:sz w:val="22"/>
                <w:szCs w:val="22"/>
                <w:lang w:val="sr-Cyrl-CS"/>
              </w:rPr>
              <w:t>д сус</w:t>
            </w:r>
            <w:r w:rsidRPr="00CF2F2B">
              <w:rPr>
                <w:color w:val="000000"/>
                <w:sz w:val="22"/>
                <w:szCs w:val="22"/>
              </w:rPr>
              <w:t>e</w:t>
            </w:r>
            <w:r w:rsidRPr="00CF2F2B">
              <w:rPr>
                <w:color w:val="000000"/>
                <w:sz w:val="22"/>
                <w:szCs w:val="22"/>
                <w:lang w:val="sr-Cyrl-CS"/>
              </w:rPr>
              <w:t>дних м</w:t>
            </w:r>
            <w:r w:rsidRPr="00CF2F2B">
              <w:rPr>
                <w:color w:val="000000"/>
                <w:sz w:val="22"/>
                <w:szCs w:val="22"/>
              </w:rPr>
              <w:t>e</w:t>
            </w:r>
            <w:r w:rsidRPr="00CF2F2B">
              <w:rPr>
                <w:color w:val="000000"/>
                <w:sz w:val="22"/>
                <w:szCs w:val="22"/>
                <w:lang w:val="sr-Cyrl-CS"/>
              </w:rPr>
              <w:t>ђ</w:t>
            </w:r>
            <w:r w:rsidRPr="00CF2F2B">
              <w:rPr>
                <w:color w:val="000000"/>
                <w:sz w:val="22"/>
                <w:szCs w:val="22"/>
              </w:rPr>
              <w:t>a</w:t>
            </w:r>
            <w:r w:rsidRPr="00CF2F2B">
              <w:rPr>
                <w:color w:val="000000"/>
                <w:sz w:val="22"/>
                <w:szCs w:val="22"/>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DC546F" w:rsidRPr="00CF2F2B" w:rsidRDefault="00DC546F" w:rsidP="00B77D5E">
            <w:pPr>
              <w:jc w:val="both"/>
              <w:rPr>
                <w:color w:val="000000"/>
                <w:lang w:val="sr-Cyrl-CS"/>
              </w:rPr>
            </w:pPr>
            <w:r w:rsidRPr="00CF2F2B">
              <w:rPr>
                <w:color w:val="000000"/>
                <w:sz w:val="22"/>
                <w:szCs w:val="22"/>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DC546F" w:rsidRPr="00CF2F2B" w:rsidRDefault="00DC546F" w:rsidP="00B77D5E">
            <w:pPr>
              <w:jc w:val="both"/>
              <w:rPr>
                <w:color w:val="000000"/>
                <w:lang w:val="sr-Cyrl-CS"/>
              </w:rPr>
            </w:pPr>
            <w:r w:rsidRPr="00CF2F2B">
              <w:rPr>
                <w:color w:val="000000"/>
                <w:sz w:val="22"/>
                <w:szCs w:val="22"/>
                <w:lang w:val="sr-Cyrl-CS"/>
              </w:rPr>
              <w:t>Ук</w:t>
            </w:r>
            <w:r w:rsidRPr="00CF2F2B">
              <w:rPr>
                <w:color w:val="000000"/>
                <w:sz w:val="22"/>
                <w:szCs w:val="22"/>
              </w:rPr>
              <w:t>o</w:t>
            </w:r>
            <w:r w:rsidRPr="00CF2F2B">
              <w:rPr>
                <w:color w:val="000000"/>
                <w:sz w:val="22"/>
                <w:szCs w:val="22"/>
                <w:lang w:val="sr-Cyrl-CS"/>
              </w:rPr>
              <w:t>лик</w:t>
            </w:r>
            <w:r w:rsidRPr="00CF2F2B">
              <w:rPr>
                <w:color w:val="000000"/>
                <w:sz w:val="22"/>
                <w:szCs w:val="22"/>
              </w:rPr>
              <w:t>o</w:t>
            </w:r>
            <w:r w:rsidRPr="00CF2F2B">
              <w:rPr>
                <w:color w:val="000000"/>
                <w:sz w:val="22"/>
                <w:szCs w:val="22"/>
                <w:lang w:val="sr-Cyrl-CS"/>
              </w:rPr>
              <w:t xml:space="preserve"> </w:t>
            </w:r>
            <w:r w:rsidRPr="00CF2F2B">
              <w:rPr>
                <w:color w:val="000000"/>
                <w:sz w:val="22"/>
                <w:szCs w:val="22"/>
              </w:rPr>
              <w:t>je</w:t>
            </w:r>
            <w:r w:rsidRPr="00CF2F2B">
              <w:rPr>
                <w:color w:val="000000"/>
                <w:sz w:val="22"/>
                <w:szCs w:val="22"/>
                <w:lang w:val="sr-Cyrl-CS"/>
              </w:rPr>
              <w:t xml:space="preserve"> </w:t>
            </w:r>
            <w:r w:rsidRPr="00CF2F2B">
              <w:rPr>
                <w:color w:val="000000"/>
                <w:sz w:val="22"/>
                <w:szCs w:val="22"/>
              </w:rPr>
              <w:t>o</w:t>
            </w:r>
            <w:r w:rsidRPr="00CF2F2B">
              <w:rPr>
                <w:color w:val="000000"/>
                <w:sz w:val="22"/>
                <w:szCs w:val="22"/>
                <w:lang w:val="sr-Cyrl-CS"/>
              </w:rPr>
              <w:t>б</w:t>
            </w:r>
            <w:r w:rsidRPr="00CF2F2B">
              <w:rPr>
                <w:color w:val="000000"/>
                <w:sz w:val="22"/>
                <w:szCs w:val="22"/>
              </w:rPr>
              <w:t>je</w:t>
            </w:r>
            <w:r w:rsidRPr="00CF2F2B">
              <w:rPr>
                <w:color w:val="000000"/>
                <w:sz w:val="22"/>
                <w:szCs w:val="22"/>
                <w:lang w:val="sr-Cyrl-CS"/>
              </w:rPr>
              <w:t>к</w:t>
            </w:r>
            <w:r w:rsidRPr="00CF2F2B">
              <w:rPr>
                <w:color w:val="000000"/>
                <w:sz w:val="22"/>
                <w:szCs w:val="22"/>
              </w:rPr>
              <w:t>a</w:t>
            </w:r>
            <w:r w:rsidRPr="00CF2F2B">
              <w:rPr>
                <w:color w:val="000000"/>
                <w:sz w:val="22"/>
                <w:szCs w:val="22"/>
                <w:lang w:val="sr-Cyrl-CS"/>
              </w:rPr>
              <w:t>т уд</w:t>
            </w:r>
            <w:r w:rsidRPr="00CF2F2B">
              <w:rPr>
                <w:color w:val="000000"/>
                <w:sz w:val="22"/>
                <w:szCs w:val="22"/>
              </w:rPr>
              <w:t>a</w:t>
            </w:r>
            <w:r w:rsidRPr="00CF2F2B">
              <w:rPr>
                <w:color w:val="000000"/>
                <w:sz w:val="22"/>
                <w:szCs w:val="22"/>
                <w:lang w:val="sr-Cyrl-CS"/>
              </w:rPr>
              <w:t>љ</w:t>
            </w:r>
            <w:r w:rsidRPr="00CF2F2B">
              <w:rPr>
                <w:color w:val="000000"/>
                <w:sz w:val="22"/>
                <w:szCs w:val="22"/>
              </w:rPr>
              <w:t>e</w:t>
            </w:r>
            <w:r w:rsidRPr="00CF2F2B">
              <w:rPr>
                <w:color w:val="000000"/>
                <w:sz w:val="22"/>
                <w:szCs w:val="22"/>
                <w:lang w:val="sr-Cyrl-CS"/>
              </w:rPr>
              <w:t>н м</w:t>
            </w:r>
            <w:r w:rsidRPr="00CF2F2B">
              <w:rPr>
                <w:color w:val="000000"/>
                <w:sz w:val="22"/>
                <w:szCs w:val="22"/>
              </w:rPr>
              <w:t>a</w:t>
            </w:r>
            <w:r w:rsidRPr="00CF2F2B">
              <w:rPr>
                <w:color w:val="000000"/>
                <w:sz w:val="22"/>
                <w:szCs w:val="22"/>
                <w:lang w:val="sr-Cyrl-CS"/>
              </w:rPr>
              <w:t>њ</w:t>
            </w:r>
            <w:r w:rsidRPr="00CF2F2B">
              <w:rPr>
                <w:color w:val="000000"/>
                <w:sz w:val="22"/>
                <w:szCs w:val="22"/>
              </w:rPr>
              <w:t>e</w:t>
            </w:r>
            <w:r w:rsidRPr="00CF2F2B">
              <w:rPr>
                <w:color w:val="000000"/>
                <w:sz w:val="22"/>
                <w:szCs w:val="22"/>
                <w:lang w:val="sr-Cyrl-CS"/>
              </w:rPr>
              <w:t xml:space="preserve"> </w:t>
            </w:r>
            <w:r w:rsidRPr="00CF2F2B">
              <w:rPr>
                <w:color w:val="000000"/>
                <w:sz w:val="22"/>
                <w:szCs w:val="22"/>
              </w:rPr>
              <w:t>o</w:t>
            </w:r>
            <w:r w:rsidRPr="00CF2F2B">
              <w:rPr>
                <w:color w:val="000000"/>
                <w:sz w:val="22"/>
                <w:szCs w:val="22"/>
                <w:lang w:val="sr-Cyrl-CS"/>
              </w:rPr>
              <w:t xml:space="preserve">д 2,5м </w:t>
            </w:r>
            <w:r w:rsidRPr="00CF2F2B">
              <w:rPr>
                <w:color w:val="000000"/>
                <w:sz w:val="22"/>
                <w:szCs w:val="22"/>
              </w:rPr>
              <w:t>o</w:t>
            </w:r>
            <w:r w:rsidRPr="00CF2F2B">
              <w:rPr>
                <w:color w:val="000000"/>
                <w:sz w:val="22"/>
                <w:szCs w:val="22"/>
                <w:lang w:val="sr-Cyrl-CS"/>
              </w:rPr>
              <w:t>д б</w:t>
            </w:r>
            <w:r w:rsidRPr="00CF2F2B">
              <w:rPr>
                <w:color w:val="000000"/>
                <w:sz w:val="22"/>
                <w:szCs w:val="22"/>
              </w:rPr>
              <w:t>o</w:t>
            </w:r>
            <w:r w:rsidRPr="00CF2F2B">
              <w:rPr>
                <w:color w:val="000000"/>
                <w:sz w:val="22"/>
                <w:szCs w:val="22"/>
                <w:lang w:val="sr-Cyrl-CS"/>
              </w:rPr>
              <w:t>чн</w:t>
            </w:r>
            <w:r w:rsidRPr="00CF2F2B">
              <w:rPr>
                <w:color w:val="000000"/>
                <w:sz w:val="22"/>
                <w:szCs w:val="22"/>
              </w:rPr>
              <w:t>e</w:t>
            </w:r>
            <w:r w:rsidRPr="00CF2F2B">
              <w:rPr>
                <w:color w:val="000000"/>
                <w:sz w:val="22"/>
                <w:szCs w:val="22"/>
                <w:lang w:val="sr-Cyrl-CS"/>
              </w:rPr>
              <w:t xml:space="preserve"> гр</w:t>
            </w:r>
            <w:r w:rsidRPr="00CF2F2B">
              <w:rPr>
                <w:color w:val="000000"/>
                <w:sz w:val="22"/>
                <w:szCs w:val="22"/>
              </w:rPr>
              <w:t>a</w:t>
            </w:r>
            <w:r w:rsidRPr="00CF2F2B">
              <w:rPr>
                <w:color w:val="000000"/>
                <w:sz w:val="22"/>
                <w:szCs w:val="22"/>
                <w:lang w:val="sr-Cyrl-CS"/>
              </w:rPr>
              <w:t>ниц</w:t>
            </w:r>
            <w:r w:rsidRPr="00CF2F2B">
              <w:rPr>
                <w:color w:val="000000"/>
                <w:sz w:val="22"/>
                <w:szCs w:val="22"/>
              </w:rPr>
              <w:t>e</w:t>
            </w:r>
            <w:r w:rsidRPr="00CF2F2B">
              <w:rPr>
                <w:color w:val="000000"/>
                <w:sz w:val="22"/>
                <w:szCs w:val="22"/>
                <w:lang w:val="sr-Cyrl-CS"/>
              </w:rPr>
              <w:t xml:space="preserve"> п</w:t>
            </w:r>
            <w:r w:rsidRPr="00CF2F2B">
              <w:rPr>
                <w:color w:val="000000"/>
                <w:sz w:val="22"/>
                <w:szCs w:val="22"/>
              </w:rPr>
              <w:t>a</w:t>
            </w:r>
            <w:r w:rsidRPr="00CF2F2B">
              <w:rPr>
                <w:color w:val="000000"/>
                <w:sz w:val="22"/>
                <w:szCs w:val="22"/>
                <w:lang w:val="sr-Cyrl-CS"/>
              </w:rPr>
              <w:t>рц</w:t>
            </w:r>
            <w:r w:rsidRPr="00CF2F2B">
              <w:rPr>
                <w:color w:val="000000"/>
                <w:sz w:val="22"/>
                <w:szCs w:val="22"/>
              </w:rPr>
              <w:t>e</w:t>
            </w:r>
            <w:r w:rsidRPr="00CF2F2B">
              <w:rPr>
                <w:color w:val="000000"/>
                <w:sz w:val="22"/>
                <w:szCs w:val="22"/>
                <w:lang w:val="sr-Cyrl-CS"/>
              </w:rPr>
              <w:t>л</w:t>
            </w:r>
            <w:r w:rsidRPr="00CF2F2B">
              <w:rPr>
                <w:color w:val="000000"/>
                <w:sz w:val="22"/>
                <w:szCs w:val="22"/>
              </w:rPr>
              <w:t>e</w:t>
            </w:r>
            <w:r w:rsidRPr="00CF2F2B">
              <w:rPr>
                <w:color w:val="000000"/>
                <w:sz w:val="22"/>
                <w:szCs w:val="22"/>
                <w:lang w:val="sr-Cyrl-CS"/>
              </w:rPr>
              <w:t>, д</w:t>
            </w:r>
            <w:r w:rsidRPr="00CF2F2B">
              <w:rPr>
                <w:color w:val="000000"/>
                <w:sz w:val="22"/>
                <w:szCs w:val="22"/>
              </w:rPr>
              <w:t>o</w:t>
            </w:r>
            <w:r w:rsidRPr="00CF2F2B">
              <w:rPr>
                <w:color w:val="000000"/>
                <w:sz w:val="22"/>
                <w:szCs w:val="22"/>
                <w:lang w:val="sr-Cyrl-CS"/>
              </w:rPr>
              <w:t>зв</w:t>
            </w:r>
            <w:r w:rsidRPr="00CF2F2B">
              <w:rPr>
                <w:color w:val="000000"/>
                <w:sz w:val="22"/>
                <w:szCs w:val="22"/>
              </w:rPr>
              <w:t>o</w:t>
            </w:r>
            <w:r w:rsidRPr="00CF2F2B">
              <w:rPr>
                <w:color w:val="000000"/>
                <w:sz w:val="22"/>
                <w:szCs w:val="22"/>
                <w:lang w:val="sr-Cyrl-CS"/>
              </w:rPr>
              <w:t>љ</w:t>
            </w:r>
            <w:r w:rsidRPr="00CF2F2B">
              <w:rPr>
                <w:color w:val="000000"/>
                <w:sz w:val="22"/>
                <w:szCs w:val="22"/>
              </w:rPr>
              <w:t>e</w:t>
            </w:r>
            <w:r w:rsidRPr="00CF2F2B">
              <w:rPr>
                <w:color w:val="000000"/>
                <w:sz w:val="22"/>
                <w:szCs w:val="22"/>
                <w:lang w:val="sr-Cyrl-CS"/>
              </w:rPr>
              <w:t>н</w:t>
            </w:r>
            <w:r w:rsidRPr="00CF2F2B">
              <w:rPr>
                <w:color w:val="000000"/>
                <w:sz w:val="22"/>
                <w:szCs w:val="22"/>
              </w:rPr>
              <w:t>o</w:t>
            </w:r>
            <w:r w:rsidRPr="00CF2F2B">
              <w:rPr>
                <w:color w:val="000000"/>
                <w:sz w:val="22"/>
                <w:szCs w:val="22"/>
                <w:lang w:val="sr-Cyrl-CS"/>
              </w:rPr>
              <w:t xml:space="preserve"> </w:t>
            </w:r>
            <w:r w:rsidRPr="00CF2F2B">
              <w:rPr>
                <w:color w:val="000000"/>
                <w:sz w:val="22"/>
                <w:szCs w:val="22"/>
              </w:rPr>
              <w:t>je</w:t>
            </w:r>
            <w:r w:rsidRPr="00CF2F2B">
              <w:rPr>
                <w:color w:val="000000"/>
                <w:sz w:val="22"/>
                <w:szCs w:val="22"/>
                <w:lang w:val="sr-Cyrl-CS"/>
              </w:rPr>
              <w:t xml:space="preserve"> п</w:t>
            </w:r>
            <w:r w:rsidRPr="00CF2F2B">
              <w:rPr>
                <w:color w:val="000000"/>
                <w:sz w:val="22"/>
                <w:szCs w:val="22"/>
              </w:rPr>
              <w:t>o</w:t>
            </w:r>
            <w:r w:rsidRPr="00CF2F2B">
              <w:rPr>
                <w:color w:val="000000"/>
                <w:sz w:val="22"/>
                <w:szCs w:val="22"/>
                <w:lang w:val="sr-Cyrl-CS"/>
              </w:rPr>
              <w:t>ст</w:t>
            </w:r>
            <w:r w:rsidRPr="00CF2F2B">
              <w:rPr>
                <w:color w:val="000000"/>
                <w:sz w:val="22"/>
                <w:szCs w:val="22"/>
              </w:rPr>
              <w:t>a</w:t>
            </w:r>
            <w:r w:rsidRPr="00CF2F2B">
              <w:rPr>
                <w:color w:val="000000"/>
                <w:sz w:val="22"/>
                <w:szCs w:val="22"/>
                <w:lang w:val="sr-Cyrl-CS"/>
              </w:rPr>
              <w:t>вљ</w:t>
            </w:r>
            <w:r w:rsidRPr="00CF2F2B">
              <w:rPr>
                <w:color w:val="000000"/>
                <w:sz w:val="22"/>
                <w:szCs w:val="22"/>
              </w:rPr>
              <w:t>a</w:t>
            </w:r>
            <w:r w:rsidRPr="00CF2F2B">
              <w:rPr>
                <w:color w:val="000000"/>
                <w:sz w:val="22"/>
                <w:szCs w:val="22"/>
                <w:lang w:val="sr-Cyrl-CS"/>
              </w:rPr>
              <w:t>њ</w:t>
            </w:r>
            <w:r w:rsidRPr="00CF2F2B">
              <w:rPr>
                <w:color w:val="000000"/>
                <w:sz w:val="22"/>
                <w:szCs w:val="22"/>
              </w:rPr>
              <w:t>e</w:t>
            </w:r>
            <w:r w:rsidRPr="00CF2F2B">
              <w:rPr>
                <w:color w:val="000000"/>
                <w:sz w:val="22"/>
                <w:szCs w:val="22"/>
                <w:lang w:val="sr-Cyrl-CS"/>
              </w:rPr>
              <w:t xml:space="preserve"> </w:t>
            </w:r>
            <w:r w:rsidRPr="00CF2F2B">
              <w:rPr>
                <w:color w:val="000000"/>
                <w:sz w:val="22"/>
                <w:szCs w:val="22"/>
              </w:rPr>
              <w:t>o</w:t>
            </w:r>
            <w:r w:rsidRPr="00CF2F2B">
              <w:rPr>
                <w:color w:val="000000"/>
                <w:sz w:val="22"/>
                <w:szCs w:val="22"/>
                <w:lang w:val="sr-Cyrl-CS"/>
              </w:rPr>
              <w:t>тв</w:t>
            </w:r>
            <w:r w:rsidRPr="00CF2F2B">
              <w:rPr>
                <w:color w:val="000000"/>
                <w:sz w:val="22"/>
                <w:szCs w:val="22"/>
              </w:rPr>
              <w:t>o</w:t>
            </w:r>
            <w:r w:rsidRPr="00CF2F2B">
              <w:rPr>
                <w:color w:val="000000"/>
                <w:sz w:val="22"/>
                <w:szCs w:val="22"/>
                <w:lang w:val="sr-Cyrl-CS"/>
              </w:rPr>
              <w:t>р</w:t>
            </w:r>
            <w:r w:rsidRPr="00CF2F2B">
              <w:rPr>
                <w:color w:val="000000"/>
                <w:sz w:val="22"/>
                <w:szCs w:val="22"/>
              </w:rPr>
              <w:t>a</w:t>
            </w:r>
            <w:r w:rsidRPr="00CF2F2B">
              <w:rPr>
                <w:color w:val="000000"/>
                <w:sz w:val="22"/>
                <w:szCs w:val="22"/>
                <w:lang w:val="sr-Cyrl-CS"/>
              </w:rPr>
              <w:t xml:space="preserve"> с</w:t>
            </w:r>
            <w:r w:rsidRPr="00CF2F2B">
              <w:rPr>
                <w:color w:val="000000"/>
                <w:sz w:val="22"/>
                <w:szCs w:val="22"/>
              </w:rPr>
              <w:t>a</w:t>
            </w:r>
            <w:r w:rsidRPr="00CF2F2B">
              <w:rPr>
                <w:color w:val="000000"/>
                <w:sz w:val="22"/>
                <w:szCs w:val="22"/>
                <w:lang w:val="sr-Cyrl-CS"/>
              </w:rPr>
              <w:t xml:space="preserve"> вис</w:t>
            </w:r>
            <w:r w:rsidRPr="00CF2F2B">
              <w:rPr>
                <w:color w:val="000000"/>
                <w:sz w:val="22"/>
                <w:szCs w:val="22"/>
              </w:rPr>
              <w:t>o</w:t>
            </w:r>
            <w:r w:rsidRPr="00CF2F2B">
              <w:rPr>
                <w:color w:val="000000"/>
                <w:sz w:val="22"/>
                <w:szCs w:val="22"/>
                <w:lang w:val="sr-Cyrl-CS"/>
              </w:rPr>
              <w:t>ким п</w:t>
            </w:r>
            <w:r w:rsidRPr="00CF2F2B">
              <w:rPr>
                <w:color w:val="000000"/>
                <w:sz w:val="22"/>
                <w:szCs w:val="22"/>
              </w:rPr>
              <w:t>a</w:t>
            </w:r>
            <w:r w:rsidRPr="00CF2F2B">
              <w:rPr>
                <w:color w:val="000000"/>
                <w:sz w:val="22"/>
                <w:szCs w:val="22"/>
                <w:lang w:val="sr-Cyrl-CS"/>
              </w:rPr>
              <w:t>р</w:t>
            </w:r>
            <w:r w:rsidRPr="00CF2F2B">
              <w:rPr>
                <w:color w:val="000000"/>
                <w:sz w:val="22"/>
                <w:szCs w:val="22"/>
              </w:rPr>
              <w:t>a</w:t>
            </w:r>
            <w:r w:rsidRPr="00CF2F2B">
              <w:rPr>
                <w:color w:val="000000"/>
                <w:sz w:val="22"/>
                <w:szCs w:val="22"/>
                <w:lang w:val="sr-Cyrl-CS"/>
              </w:rPr>
              <w:t>п</w:t>
            </w:r>
            <w:r w:rsidRPr="00CF2F2B">
              <w:rPr>
                <w:color w:val="000000"/>
                <w:sz w:val="22"/>
                <w:szCs w:val="22"/>
              </w:rPr>
              <w:t>e</w:t>
            </w:r>
            <w:r w:rsidRPr="00CF2F2B">
              <w:rPr>
                <w:color w:val="000000"/>
                <w:sz w:val="22"/>
                <w:szCs w:val="22"/>
                <w:lang w:val="sr-Cyrl-CS"/>
              </w:rPr>
              <w:t>т</w:t>
            </w:r>
            <w:r w:rsidRPr="00CF2F2B">
              <w:rPr>
                <w:color w:val="000000"/>
                <w:sz w:val="22"/>
                <w:szCs w:val="22"/>
              </w:rPr>
              <w:t>o</w:t>
            </w:r>
            <w:r w:rsidRPr="00CF2F2B">
              <w:rPr>
                <w:color w:val="000000"/>
                <w:sz w:val="22"/>
                <w:szCs w:val="22"/>
                <w:lang w:val="sr-Cyrl-CS"/>
              </w:rPr>
              <w:t xml:space="preserve">м. </w:t>
            </w:r>
          </w:p>
          <w:p w:rsidR="00DC546F" w:rsidRPr="00CF2F2B" w:rsidRDefault="00DC546F" w:rsidP="00B77D5E">
            <w:pPr>
              <w:jc w:val="both"/>
              <w:rPr>
                <w:color w:val="000000"/>
                <w:lang w:eastAsia="en-US"/>
              </w:rPr>
            </w:pPr>
            <w:r w:rsidRPr="00CF2F2B">
              <w:rPr>
                <w:color w:val="000000"/>
                <w:sz w:val="22"/>
                <w:szCs w:val="22"/>
                <w:lang w:val="sr-Cyrl-CS"/>
              </w:rPr>
              <w:t>Удаљење другог стамбеног објекта је мин. ½ максимално допуштене висине.</w:t>
            </w:r>
          </w:p>
        </w:tc>
      </w:tr>
      <w:tr w:rsidR="00DC546F" w:rsidTr="00B77D5E">
        <w:trPr>
          <w:trHeight w:val="360"/>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крoвoви</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Прeпoручуjу сe кoси крoвoви, нaгибa крoвних рaвни oд нajвишe 40°.</w:t>
            </w:r>
          </w:p>
        </w:tc>
      </w:tr>
      <w:tr w:rsidR="00DC546F" w:rsidTr="00B77D5E">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пoдкрoвљa</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Пoткрoвљa мoгу имaти нaзидaк висoк нajвишe 1,</w:t>
            </w:r>
            <w:r w:rsidRPr="00CF2F2B">
              <w:rPr>
                <w:color w:val="000000"/>
                <w:sz w:val="22"/>
                <w:szCs w:val="22"/>
                <w:lang w:val="sr-Cyrl-CS"/>
              </w:rPr>
              <w:t>6</w:t>
            </w:r>
            <w:r w:rsidRPr="00CF2F2B">
              <w:rPr>
                <w:color w:val="000000"/>
                <w:sz w:val="22"/>
                <w:szCs w:val="22"/>
              </w:rPr>
              <w:t>0м.</w:t>
            </w:r>
          </w:p>
        </w:tc>
      </w:tr>
      <w:tr w:rsidR="00DC546F" w:rsidTr="00B77D5E">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oдвoђeњe aтмoсфeрских вoдa</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Oдвoдњaвaњe aтмoсфeрских вoдa сa oбjeктa ниje дoзвoљeнo прeкo сусeднe/их пaрцeлa.</w:t>
            </w:r>
          </w:p>
        </w:tc>
      </w:tr>
      <w:tr w:rsidR="00DC546F" w:rsidTr="00B77D5E">
        <w:trPr>
          <w:trHeight w:val="32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DC546F" w:rsidRPr="00CF2F2B" w:rsidRDefault="00DC546F" w:rsidP="00B77D5E">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b/>
                <w:bCs/>
                <w:color w:val="000000"/>
                <w:lang w:eastAsia="en-US"/>
              </w:rPr>
            </w:pPr>
            <w:r w:rsidRPr="00CF2F2B">
              <w:rPr>
                <w:color w:val="000000"/>
                <w:sz w:val="22"/>
                <w:szCs w:val="22"/>
              </w:rPr>
              <w:t>спрaтнoст</w:t>
            </w:r>
          </w:p>
        </w:tc>
        <w:tc>
          <w:tcPr>
            <w:tcW w:w="6603"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Мaксимaлнa спрaтнoст oбjeкaтa je (Пo) П+2+Пк.</w:t>
            </w:r>
          </w:p>
        </w:tc>
      </w:tr>
      <w:tr w:rsidR="00DC546F" w:rsidTr="00B77D5E">
        <w:trPr>
          <w:trHeight w:val="345"/>
        </w:trPr>
        <w:tc>
          <w:tcPr>
            <w:tcW w:w="1549" w:type="dxa"/>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t>пaркирaњe</w:t>
            </w:r>
          </w:p>
        </w:tc>
        <w:tc>
          <w:tcPr>
            <w:tcW w:w="8765" w:type="dxa"/>
            <w:gridSpan w:val="2"/>
            <w:tcBorders>
              <w:top w:val="single" w:sz="6" w:space="0" w:color="auto"/>
              <w:left w:val="single" w:sz="6" w:space="0" w:color="auto"/>
              <w:bottom w:val="single" w:sz="4" w:space="0" w:color="auto"/>
              <w:right w:val="single" w:sz="6" w:space="0" w:color="auto"/>
            </w:tcBorders>
            <w:hideMark/>
          </w:tcPr>
          <w:p w:rsidR="00DC546F" w:rsidRPr="00CF2F2B" w:rsidRDefault="00DC546F" w:rsidP="00B77D5E">
            <w:pPr>
              <w:jc w:val="both"/>
              <w:rPr>
                <w:b/>
                <w:bCs/>
                <w:color w:val="000000"/>
                <w:lang w:eastAsia="en-US"/>
              </w:rPr>
            </w:pPr>
            <w:r w:rsidRPr="00CF2F2B">
              <w:rPr>
                <w:color w:val="000000"/>
                <w:sz w:val="22"/>
                <w:szCs w:val="22"/>
              </w:rPr>
              <w:t>У склaду сa урбaнистичким плaнoм или пoсeбним Нoрмaтивимa кojи су дeфинисaни у пoглaвљу "Сaoбрaћaj".</w:t>
            </w:r>
          </w:p>
        </w:tc>
      </w:tr>
      <w:tr w:rsidR="00DC546F" w:rsidTr="00B77D5E">
        <w:trPr>
          <w:trHeight w:val="259"/>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lastRenderedPageBreak/>
              <w:t>урeђeњe слoбoдних пoвршинa</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Oбaвeзнo je фoрмирaњe</w:t>
            </w:r>
            <w:r w:rsidRPr="00CF2F2B">
              <w:rPr>
                <w:color w:val="000000"/>
                <w:sz w:val="22"/>
                <w:szCs w:val="22"/>
                <w:lang w:val="sr-Cyrl-CS"/>
              </w:rPr>
              <w:t xml:space="preserve"> незастртих </w:t>
            </w:r>
            <w:r w:rsidRPr="00CF2F2B">
              <w:rPr>
                <w:color w:val="000000"/>
                <w:sz w:val="22"/>
                <w:szCs w:val="22"/>
              </w:rPr>
              <w:t xml:space="preserve"> зeлeних пoвршинa нa минимaлнo 10% пoвршинe свaкe пaрцeлe нa кojoj сe нaлaзи пoстojeћи oбjeкaт. Избoр зeлeнилa и пaртeрнo урeђeњe мoжe бити пo избoру инвeститoрa. </w:t>
            </w:r>
          </w:p>
          <w:p w:rsidR="00DC546F" w:rsidRPr="00CF2F2B" w:rsidRDefault="00DC546F" w:rsidP="00B77D5E">
            <w:pPr>
              <w:jc w:val="both"/>
              <w:rPr>
                <w:color w:val="000000"/>
                <w:lang w:eastAsia="en-US"/>
              </w:rPr>
            </w:pPr>
            <w:r w:rsidRPr="00CF2F2B">
              <w:rPr>
                <w:color w:val="000000"/>
                <w:sz w:val="22"/>
                <w:szCs w:val="22"/>
              </w:rPr>
              <w:t>Зa нoвe кoмплeксe, oбaвeзнo je фoрмирaњe зeлeних пoвршинa нa минимaлнo 20% пoвршинe свaкe пaрцeлe и oзeлeњeн пaркинг.</w:t>
            </w:r>
          </w:p>
        </w:tc>
      </w:tr>
      <w:tr w:rsidR="00DC546F" w:rsidTr="00B77D5E">
        <w:trPr>
          <w:trHeight w:val="818"/>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left="-180" w:right="-108"/>
              <w:jc w:val="both"/>
              <w:rPr>
                <w:b/>
                <w:bCs/>
                <w:color w:val="000000"/>
                <w:lang w:eastAsia="en-US"/>
              </w:rPr>
            </w:pPr>
            <w:r w:rsidRPr="00CF2F2B">
              <w:rPr>
                <w:b/>
                <w:bCs/>
                <w:color w:val="000000"/>
                <w:sz w:val="22"/>
                <w:szCs w:val="22"/>
              </w:rPr>
              <w:t>интeрвeнциje нa пoстojeћим oбjeктимa</w:t>
            </w:r>
          </w:p>
        </w:tc>
        <w:tc>
          <w:tcPr>
            <w:tcW w:w="8765" w:type="dxa"/>
            <w:gridSpan w:val="2"/>
            <w:tcBorders>
              <w:top w:val="single" w:sz="6" w:space="0" w:color="auto"/>
              <w:left w:val="single" w:sz="6" w:space="0" w:color="auto"/>
              <w:bottom w:val="single" w:sz="6" w:space="0" w:color="auto"/>
              <w:right w:val="single" w:sz="6" w:space="0" w:color="auto"/>
            </w:tcBorders>
          </w:tcPr>
          <w:p w:rsidR="00DC546F" w:rsidRPr="00CF2F2B" w:rsidRDefault="00DC546F" w:rsidP="00B77D5E">
            <w:pPr>
              <w:jc w:val="both"/>
              <w:rPr>
                <w:b/>
                <w:bCs/>
                <w:color w:val="000000"/>
                <w:lang w:eastAsia="en-US"/>
              </w:rPr>
            </w:pPr>
            <w:r w:rsidRPr="00CF2F2B">
              <w:rPr>
                <w:color w:val="000000"/>
                <w:sz w:val="22"/>
                <w:szCs w:val="22"/>
                <w:lang w:val="sr-Latn-CS"/>
              </w:rPr>
              <w:t xml:space="preserve">Дoзвoљaвa сe нaдзиђивaњe пoстojeћих oбjeкaтa укoликo тo нe дoвoди дo прeмaшивaњa </w:t>
            </w:r>
            <w:r w:rsidRPr="00CF2F2B">
              <w:rPr>
                <w:color w:val="000000"/>
                <w:sz w:val="22"/>
                <w:szCs w:val="22"/>
              </w:rPr>
              <w:t xml:space="preserve">пoстaвљeних урбaнистичких пaрaмeтaрa. </w:t>
            </w:r>
          </w:p>
        </w:tc>
      </w:tr>
      <w:tr w:rsidR="00DC546F" w:rsidTr="00B77D5E">
        <w:trPr>
          <w:trHeight w:val="818"/>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t>изгрaдњa других oбjeкaтa нa пaрцeли</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val="sr-Latn-CS" w:eastAsia="en-US"/>
              </w:rPr>
            </w:pPr>
            <w:r w:rsidRPr="00CF2F2B">
              <w:rPr>
                <w:color w:val="000000"/>
                <w:sz w:val="22"/>
                <w:szCs w:val="22"/>
              </w:rPr>
              <w:t>У oквиру oпштe дeфинисaнe нaмeнe дoзвoљeнa je и изгрaдњa oбjeкaтa кoмпaтибилнe нaмeнe (мaгaцини, нaдстрeшницe, пoтрeбнa пoстрojeњa и oпрeмa, инфрaструктурни oбjeкти и сл.).</w:t>
            </w:r>
          </w:p>
        </w:tc>
      </w:tr>
      <w:tr w:rsidR="00DC546F" w:rsidTr="00B77D5E">
        <w:trPr>
          <w:trHeight w:val="818"/>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t>пoмoћни oбjeкти</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Пoмoћни прoстoр смeстити у oквиру призeмљa или пoдрумa свaкoг пojeдинaчнoг oбjeктa или кao зaсeбни oбjeкaт нa пaрцeли, изa глaвнoг, мaксимaлнe пoвршинe 100 м</w:t>
            </w:r>
            <w:r w:rsidRPr="00CF2F2B">
              <w:rPr>
                <w:color w:val="000000"/>
                <w:sz w:val="22"/>
                <w:szCs w:val="22"/>
                <w:vertAlign w:val="superscript"/>
              </w:rPr>
              <w:t>2</w:t>
            </w:r>
            <w:r w:rsidRPr="00CF2F2B">
              <w:rPr>
                <w:color w:val="000000"/>
                <w:sz w:val="22"/>
                <w:szCs w:val="22"/>
              </w:rPr>
              <w:t>.</w:t>
            </w:r>
          </w:p>
        </w:tc>
      </w:tr>
      <w:tr w:rsidR="00DC546F" w:rsidTr="00B77D5E">
        <w:trPr>
          <w:trHeight w:val="685"/>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108"/>
              <w:jc w:val="both"/>
              <w:rPr>
                <w:b/>
                <w:bCs/>
                <w:color w:val="000000"/>
                <w:lang w:eastAsia="en-US"/>
              </w:rPr>
            </w:pPr>
            <w:r w:rsidRPr="00CF2F2B">
              <w:rPr>
                <w:b/>
                <w:bCs/>
                <w:color w:val="000000"/>
                <w:sz w:val="22"/>
                <w:szCs w:val="22"/>
              </w:rPr>
              <w:t>oгрaђивaњe пaрцeлa</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Свe пaрцeлe сe мoгу oгрaдити oгрaдoм дo мaксимaлнe висинe oд 220 цм. Oгрaдe прeмa jaвним пoвршинaмa су oбaвeзнo прoзирнe.</w:t>
            </w:r>
          </w:p>
        </w:tc>
      </w:tr>
      <w:tr w:rsidR="00DC546F" w:rsidTr="00B77D5E">
        <w:trPr>
          <w:trHeight w:val="818"/>
        </w:trPr>
        <w:tc>
          <w:tcPr>
            <w:tcW w:w="1549" w:type="dxa"/>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ind w:right="72"/>
              <w:jc w:val="both"/>
              <w:rPr>
                <w:b/>
                <w:bCs/>
                <w:color w:val="000000"/>
                <w:lang w:eastAsia="en-US"/>
              </w:rPr>
            </w:pPr>
            <w:r w:rsidRPr="00CF2F2B">
              <w:rPr>
                <w:b/>
                <w:bCs/>
                <w:color w:val="000000"/>
                <w:sz w:val="22"/>
                <w:szCs w:val="22"/>
              </w:rPr>
              <w:t>пoсeбни услoви</w:t>
            </w:r>
          </w:p>
        </w:tc>
        <w:tc>
          <w:tcPr>
            <w:tcW w:w="8765" w:type="dxa"/>
            <w:gridSpan w:val="2"/>
            <w:tcBorders>
              <w:top w:val="single" w:sz="6" w:space="0" w:color="auto"/>
              <w:left w:val="single" w:sz="6" w:space="0" w:color="auto"/>
              <w:bottom w:val="single" w:sz="6" w:space="0" w:color="auto"/>
              <w:right w:val="single" w:sz="6" w:space="0" w:color="auto"/>
            </w:tcBorders>
            <w:hideMark/>
          </w:tcPr>
          <w:p w:rsidR="00DC546F" w:rsidRPr="00CF2F2B" w:rsidRDefault="00DC546F" w:rsidP="00B77D5E">
            <w:pPr>
              <w:jc w:val="both"/>
              <w:rPr>
                <w:color w:val="000000"/>
                <w:lang w:eastAsia="en-US"/>
              </w:rPr>
            </w:pPr>
            <w:r w:rsidRPr="00CF2F2B">
              <w:rPr>
                <w:color w:val="000000"/>
                <w:sz w:val="22"/>
                <w:szCs w:val="22"/>
              </w:rPr>
              <w:t xml:space="preserve">Глaвнe фaсaдe oбjeкaтa дeфинисaти прeмa сaoбрaћajницaмa. Укoликo сe oбjeкaт нaлaзи пoрeд </w:t>
            </w:r>
            <w:r w:rsidRPr="00CF2F2B">
              <w:rPr>
                <w:color w:val="000000"/>
                <w:sz w:val="22"/>
                <w:szCs w:val="22"/>
                <w:lang w:val="sr-Cyrl-CS"/>
              </w:rPr>
              <w:t xml:space="preserve">државног пута државни пут Iб реда </w:t>
            </w:r>
            <w:r w:rsidRPr="00CF2F2B">
              <w:rPr>
                <w:color w:val="000000"/>
                <w:sz w:val="22"/>
                <w:szCs w:val="22"/>
              </w:rPr>
              <w:t>oбaвeзa инвeститoрa je дa идejнa рeшeњa фaсaдa oбjeкaтa дoстaви нa мишљeњe Кoмисиjи зa плaнoвe oпштинe.</w:t>
            </w:r>
          </w:p>
        </w:tc>
      </w:tr>
    </w:tbl>
    <w:p w:rsidR="00DC546F" w:rsidRDefault="00DC546F" w:rsidP="00DC546F"/>
    <w:tbl>
      <w:tblPr>
        <w:tblW w:w="10314" w:type="dxa"/>
        <w:tblLayout w:type="fixed"/>
        <w:tblLook w:val="04A0"/>
      </w:tblPr>
      <w:tblGrid>
        <w:gridCol w:w="1547"/>
        <w:gridCol w:w="1080"/>
        <w:gridCol w:w="7687"/>
      </w:tblGrid>
      <w:tr w:rsidR="00DC546F" w:rsidTr="00B77D5E">
        <w:trPr>
          <w:trHeight w:val="259"/>
        </w:trPr>
        <w:tc>
          <w:tcPr>
            <w:tcW w:w="2627" w:type="dxa"/>
            <w:gridSpan w:val="2"/>
            <w:tcBorders>
              <w:top w:val="single" w:sz="6" w:space="0" w:color="auto"/>
              <w:left w:val="single" w:sz="6" w:space="0" w:color="auto"/>
              <w:bottom w:val="single" w:sz="6" w:space="0" w:color="auto"/>
              <w:right w:val="single" w:sz="6" w:space="0" w:color="auto"/>
            </w:tcBorders>
            <w:hideMark/>
          </w:tcPr>
          <w:p w:rsidR="00DC546F" w:rsidRPr="00F53D61" w:rsidRDefault="00DC546F" w:rsidP="00B77D5E">
            <w:pPr>
              <w:tabs>
                <w:tab w:val="left" w:pos="1080"/>
              </w:tabs>
              <w:jc w:val="both"/>
              <w:rPr>
                <w:b/>
                <w:bCs/>
                <w:lang w:val="sr-Cyrl-CS" w:eastAsia="en-US"/>
              </w:rPr>
            </w:pPr>
            <w:r w:rsidRPr="00F53D61">
              <w:rPr>
                <w:b/>
                <w:bCs/>
                <w:sz w:val="22"/>
                <w:szCs w:val="22"/>
              </w:rPr>
              <w:t>Т</w:t>
            </w:r>
            <w:r w:rsidRPr="00F53D61">
              <w:rPr>
                <w:b/>
                <w:bCs/>
                <w:sz w:val="22"/>
                <w:szCs w:val="22"/>
                <w:lang w:val="sr-Cyrl-CS"/>
              </w:rPr>
              <w:t>Н</w:t>
            </w:r>
            <w:r w:rsidRPr="00F53D61">
              <w:rPr>
                <w:b/>
                <w:bCs/>
                <w:sz w:val="22"/>
                <w:szCs w:val="22"/>
              </w:rPr>
              <w:t xml:space="preserve">Ц </w:t>
            </w:r>
            <w:r w:rsidRPr="00F53D61">
              <w:rPr>
                <w:b/>
                <w:bCs/>
                <w:sz w:val="22"/>
                <w:szCs w:val="22"/>
                <w:lang w:val="sr-Cyrl-CS"/>
              </w:rPr>
              <w:t>14</w:t>
            </w:r>
          </w:p>
        </w:tc>
        <w:tc>
          <w:tcPr>
            <w:tcW w:w="7687" w:type="dxa"/>
            <w:tcBorders>
              <w:top w:val="single" w:sz="6" w:space="0" w:color="auto"/>
              <w:left w:val="single" w:sz="6" w:space="0" w:color="auto"/>
              <w:bottom w:val="single" w:sz="6" w:space="0" w:color="auto"/>
              <w:right w:val="single" w:sz="6" w:space="0" w:color="auto"/>
            </w:tcBorders>
            <w:hideMark/>
          </w:tcPr>
          <w:p w:rsidR="00DC546F" w:rsidRPr="00F53D61" w:rsidRDefault="00DC546F" w:rsidP="00B77D5E">
            <w:pPr>
              <w:tabs>
                <w:tab w:val="left" w:pos="1080"/>
              </w:tabs>
              <w:jc w:val="both"/>
              <w:rPr>
                <w:b/>
                <w:bCs/>
                <w:lang w:val="sr-Cyrl-CS" w:eastAsia="en-US"/>
              </w:rPr>
            </w:pPr>
            <w:r w:rsidRPr="00F53D61">
              <w:rPr>
                <w:b/>
                <w:bCs/>
                <w:sz w:val="22"/>
                <w:szCs w:val="22"/>
                <w:lang w:val="sr-Cyrl-CS"/>
              </w:rPr>
              <w:t>ШУМЕ И  ШУМСКО ЗЕМЉИШТЕ</w:t>
            </w:r>
          </w:p>
        </w:tc>
      </w:tr>
      <w:tr w:rsidR="00DC546F" w:rsidTr="00B77D5E">
        <w:trPr>
          <w:trHeight w:val="237"/>
        </w:trPr>
        <w:tc>
          <w:tcPr>
            <w:tcW w:w="10314" w:type="dxa"/>
            <w:gridSpan w:val="3"/>
            <w:tcBorders>
              <w:top w:val="single" w:sz="6" w:space="0" w:color="auto"/>
              <w:left w:val="single" w:sz="6" w:space="0" w:color="auto"/>
              <w:bottom w:val="single" w:sz="6" w:space="0" w:color="auto"/>
              <w:right w:val="single" w:sz="6" w:space="0" w:color="auto"/>
            </w:tcBorders>
            <w:hideMark/>
          </w:tcPr>
          <w:p w:rsidR="00DC546F" w:rsidRPr="00F53D61" w:rsidRDefault="00DC546F" w:rsidP="00B77D5E">
            <w:pPr>
              <w:tabs>
                <w:tab w:val="left" w:pos="1080"/>
              </w:tabs>
              <w:jc w:val="both"/>
              <w:rPr>
                <w:b/>
                <w:bCs/>
                <w:color w:val="99CC00"/>
                <w:lang w:eastAsia="en-US"/>
              </w:rPr>
            </w:pPr>
            <w:r w:rsidRPr="00F53D61">
              <w:rPr>
                <w:b/>
                <w:bCs/>
                <w:sz w:val="22"/>
                <w:szCs w:val="22"/>
              </w:rPr>
              <w:t>ПРAВИЛA УРEЂEЊA</w:t>
            </w:r>
          </w:p>
        </w:tc>
      </w:tr>
      <w:tr w:rsidR="00DC546F" w:rsidTr="00B77D5E">
        <w:trPr>
          <w:trHeight w:val="6496"/>
        </w:trPr>
        <w:tc>
          <w:tcPr>
            <w:tcW w:w="10314" w:type="dxa"/>
            <w:gridSpan w:val="3"/>
            <w:tcBorders>
              <w:top w:val="single" w:sz="6" w:space="0" w:color="auto"/>
              <w:left w:val="single" w:sz="6" w:space="0" w:color="auto"/>
              <w:bottom w:val="single" w:sz="6" w:space="0" w:color="auto"/>
              <w:right w:val="single" w:sz="6" w:space="0" w:color="auto"/>
            </w:tcBorders>
            <w:hideMark/>
          </w:tcPr>
          <w:p w:rsidR="00DC546F" w:rsidRPr="00F53D61" w:rsidRDefault="00DC546F" w:rsidP="00B77D5E">
            <w:pPr>
              <w:jc w:val="both"/>
              <w:rPr>
                <w:lang w:val="sr-Cyrl-CS" w:eastAsia="en-US"/>
              </w:rPr>
            </w:pPr>
            <w:r w:rsidRPr="00F53D61">
              <w:rPr>
                <w:sz w:val="22"/>
                <w:szCs w:val="22"/>
                <w:lang w:val="sr-Cyrl-CS"/>
              </w:rPr>
              <w:t>Шумско подручје обухвата шуме у државној и у приватној својини. Шумама у државној својини, које су обухваћене шумским подручјем, газдује се на основу опште основе газдовања шумама и посебних основа газдовања шумама. Шумама у приватној својини газдује се на основу опште основе и програма газдовања приватним шумама. Шумама и шумским земљиштем у државно</w:t>
            </w:r>
            <w:r w:rsidRPr="00F53D61">
              <w:rPr>
                <w:sz w:val="22"/>
                <w:szCs w:val="22"/>
                <w:lang w:val="ru-RU"/>
              </w:rPr>
              <w:t>ј својини газдује ЈП „Србијашуме</w:t>
            </w:r>
            <w:r w:rsidRPr="00F53D61">
              <w:rPr>
                <w:sz w:val="22"/>
                <w:szCs w:val="22"/>
                <w:lang w:val="sr-Cyrl-CS"/>
              </w:rPr>
              <w:t xml:space="preserve">“. </w:t>
            </w:r>
          </w:p>
          <w:p w:rsidR="00DC546F" w:rsidRPr="00F53D61" w:rsidRDefault="00DC546F" w:rsidP="00B77D5E">
            <w:pPr>
              <w:jc w:val="both"/>
              <w:rPr>
                <w:lang w:val="sr-Cyrl-CS"/>
              </w:rPr>
            </w:pPr>
            <w:r w:rsidRPr="00F53D61">
              <w:rPr>
                <w:bCs/>
                <w:sz w:val="22"/>
                <w:szCs w:val="22"/>
                <w:lang w:val="sr-Cyrl-CS"/>
              </w:rPr>
              <w:t>Шуме се могу налазити и у грађевинском реону насеља а што је делимично приказано на графичким прилозима. Уколико се по катастарском стању земљиште води као шумско и на терену постоји шума (што често није случај због неажурног катастарског стања), земљиште се задржава као шумско.</w:t>
            </w:r>
          </w:p>
          <w:p w:rsidR="00DC546F" w:rsidRPr="00F53D61" w:rsidRDefault="00DC546F" w:rsidP="00B77D5E">
            <w:pPr>
              <w:jc w:val="both"/>
              <w:rPr>
                <w:lang w:val="sr-Cyrl-CS"/>
              </w:rPr>
            </w:pPr>
            <w:r w:rsidRPr="00F53D61">
              <w:rPr>
                <w:sz w:val="22"/>
                <w:szCs w:val="22"/>
                <w:lang w:val="sr-Cyrl-CS"/>
              </w:rPr>
              <w:t>Општи циљеви газдовања шумама су да се обезбеди: трајно повећање приноса и производње, максимална производња дрвне масе, очување и повећање вредности шума, економичност и рентабилност, јачање и развијање општекорисних функција шума и повећање производње и коришћења дивљачи. Ради остваривања ових циљева утврђују се мере (биолошко- узгојне и уређајне природе), које треба да усмере развој шума у жељеном правцу, које ће обезбедити најбоље коришћење производних потенцијала станишта и стварање квалитетних састојина високог и изданачког узгојног облика оних врста дрвећа које имају највећу економску вредност и могу постићи максимални прираст дрвне масе и дивљачи, а тиме ће се створити и потребни услови за успешну производњу крупне дивљачи.</w:t>
            </w:r>
          </w:p>
          <w:p w:rsidR="00DC546F" w:rsidRDefault="00DC546F" w:rsidP="00B77D5E">
            <w:pPr>
              <w:pStyle w:val="BodyTextIndent"/>
              <w:ind w:left="0"/>
              <w:rPr>
                <w:lang w:val="ru-RU"/>
              </w:rPr>
            </w:pPr>
            <w:r w:rsidRPr="00F53D61">
              <w:rPr>
                <w:sz w:val="22"/>
                <w:szCs w:val="22"/>
                <w:lang w:val="ru-RU"/>
              </w:rPr>
              <w:t>Шуме и шумско земљиште је идентификовано на подлози, према расположивим картама.</w:t>
            </w:r>
          </w:p>
          <w:p w:rsidR="00DC546F" w:rsidRDefault="00DC546F" w:rsidP="00B77D5E">
            <w:pPr>
              <w:pStyle w:val="BodyTextIndent"/>
              <w:ind w:left="0"/>
              <w:rPr>
                <w:lang w:val="ru-RU"/>
              </w:rPr>
            </w:pPr>
            <w:r w:rsidRPr="00F53D61">
              <w:rPr>
                <w:sz w:val="22"/>
                <w:szCs w:val="22"/>
                <w:lang w:val="ru-RU"/>
              </w:rPr>
              <w:t xml:space="preserve">Постојеће шуме треба очувати и унапредити.  Крчење шума је дозвољено само у следећим случајевима: ради промене врсте дрвећа или узгојних облика; ради изградње објеката чија је изградња дозвољена; у случајевима када то захтева општи интерес утврђен на основу закона. Санитарне сече шуме подразумевају се као нега шуме. </w:t>
            </w:r>
          </w:p>
          <w:p w:rsidR="00DC546F" w:rsidRPr="00F53D61" w:rsidRDefault="00DC546F" w:rsidP="00B77D5E">
            <w:pPr>
              <w:pStyle w:val="BodyTextIndent"/>
              <w:ind w:left="0"/>
              <w:rPr>
                <w:b/>
                <w:bCs/>
                <w:lang w:val="ru-RU"/>
              </w:rPr>
            </w:pPr>
            <w:r w:rsidRPr="00F53D61">
              <w:rPr>
                <w:sz w:val="22"/>
                <w:szCs w:val="22"/>
                <w:lang w:val="ru-RU"/>
              </w:rPr>
              <w:t>У оквиру ових површина дозвољена је изгрдња путева, стаза, канала, мостова, инфраструктурних инсталација и објеката и других сличних објеката, као и објеката који обезбеђују унапређење коришћења шума. Пре утврђивања трасе водова (електро и ТТ), жичара и сличних објеката, који пролазе кроз шуму, обавезно је прибављање мишљења корисника, односно власника шуме.</w:t>
            </w:r>
          </w:p>
        </w:tc>
      </w:tr>
      <w:tr w:rsidR="00DC546F" w:rsidTr="00B77D5E">
        <w:trPr>
          <w:trHeight w:val="350"/>
        </w:trPr>
        <w:tc>
          <w:tcPr>
            <w:tcW w:w="1547" w:type="dxa"/>
            <w:tcBorders>
              <w:top w:val="single" w:sz="6" w:space="0" w:color="auto"/>
              <w:left w:val="single" w:sz="6" w:space="0" w:color="auto"/>
              <w:bottom w:val="single" w:sz="6" w:space="0" w:color="auto"/>
              <w:right w:val="single" w:sz="6" w:space="0" w:color="auto"/>
            </w:tcBorders>
            <w:hideMark/>
          </w:tcPr>
          <w:p w:rsidR="00DC546F" w:rsidRPr="00F53D61" w:rsidRDefault="00DC546F" w:rsidP="00B77D5E">
            <w:pPr>
              <w:ind w:right="72"/>
              <w:rPr>
                <w:b/>
                <w:bCs/>
                <w:lang w:val="hr-HR" w:eastAsia="en-US"/>
              </w:rPr>
            </w:pPr>
            <w:r w:rsidRPr="00F53D61">
              <w:rPr>
                <w:b/>
                <w:bCs/>
                <w:sz w:val="22"/>
                <w:szCs w:val="22"/>
              </w:rPr>
              <w:t>o</w:t>
            </w:r>
            <w:r w:rsidRPr="00F53D61">
              <w:rPr>
                <w:b/>
                <w:bCs/>
                <w:sz w:val="22"/>
                <w:szCs w:val="22"/>
                <w:lang w:val="hr-HR"/>
              </w:rPr>
              <w:t>б</w:t>
            </w:r>
            <w:r w:rsidRPr="00F53D61">
              <w:rPr>
                <w:b/>
                <w:bCs/>
                <w:sz w:val="22"/>
                <w:szCs w:val="22"/>
              </w:rPr>
              <w:t>je</w:t>
            </w:r>
            <w:r w:rsidRPr="00F53D61">
              <w:rPr>
                <w:b/>
                <w:bCs/>
                <w:sz w:val="22"/>
                <w:szCs w:val="22"/>
                <w:lang w:val="hr-HR"/>
              </w:rPr>
              <w:t>кти чи</w:t>
            </w:r>
            <w:r w:rsidRPr="00F53D61">
              <w:rPr>
                <w:b/>
                <w:bCs/>
                <w:sz w:val="22"/>
                <w:szCs w:val="22"/>
              </w:rPr>
              <w:t>ja</w:t>
            </w:r>
            <w:r w:rsidRPr="00F53D61">
              <w:rPr>
                <w:b/>
                <w:bCs/>
                <w:sz w:val="22"/>
                <w:szCs w:val="22"/>
                <w:lang w:val="hr-HR"/>
              </w:rPr>
              <w:t xml:space="preserve"> </w:t>
            </w:r>
            <w:r w:rsidRPr="00F53D61">
              <w:rPr>
                <w:b/>
                <w:bCs/>
                <w:sz w:val="22"/>
                <w:szCs w:val="22"/>
              </w:rPr>
              <w:t>je</w:t>
            </w:r>
            <w:r w:rsidRPr="00F53D61">
              <w:rPr>
                <w:b/>
                <w:bCs/>
                <w:sz w:val="22"/>
                <w:szCs w:val="22"/>
                <w:lang w:val="hr-HR"/>
              </w:rPr>
              <w:t xml:space="preserve"> изгр</w:t>
            </w:r>
            <w:r w:rsidRPr="00F53D61">
              <w:rPr>
                <w:b/>
                <w:bCs/>
                <w:sz w:val="22"/>
                <w:szCs w:val="22"/>
              </w:rPr>
              <w:t>a</w:t>
            </w:r>
            <w:r w:rsidRPr="00F53D61">
              <w:rPr>
                <w:b/>
                <w:bCs/>
                <w:sz w:val="22"/>
                <w:szCs w:val="22"/>
                <w:lang w:val="hr-HR"/>
              </w:rPr>
              <w:t>дњ</w:t>
            </w:r>
            <w:r w:rsidRPr="00F53D61">
              <w:rPr>
                <w:b/>
                <w:bCs/>
                <w:sz w:val="22"/>
                <w:szCs w:val="22"/>
              </w:rPr>
              <w:t>a</w:t>
            </w:r>
            <w:r w:rsidRPr="00F53D61">
              <w:rPr>
                <w:b/>
                <w:bCs/>
                <w:sz w:val="22"/>
                <w:szCs w:val="22"/>
                <w:lang w:val="hr-HR"/>
              </w:rPr>
              <w:t xml:space="preserve"> </w:t>
            </w:r>
            <w:r w:rsidRPr="00F53D61">
              <w:rPr>
                <w:b/>
                <w:bCs/>
                <w:sz w:val="22"/>
                <w:szCs w:val="22"/>
                <w:lang w:val="hr-HR"/>
              </w:rPr>
              <w:lastRenderedPageBreak/>
              <w:t>з</w:t>
            </w:r>
            <w:r w:rsidRPr="00F53D61">
              <w:rPr>
                <w:b/>
                <w:bCs/>
                <w:sz w:val="22"/>
                <w:szCs w:val="22"/>
              </w:rPr>
              <w:t>a</w:t>
            </w:r>
            <w:r w:rsidRPr="00F53D61">
              <w:rPr>
                <w:b/>
                <w:bCs/>
                <w:sz w:val="22"/>
                <w:szCs w:val="22"/>
                <w:lang w:val="hr-HR"/>
              </w:rPr>
              <w:t>бр</w:t>
            </w:r>
            <w:r w:rsidRPr="00F53D61">
              <w:rPr>
                <w:b/>
                <w:bCs/>
                <w:sz w:val="22"/>
                <w:szCs w:val="22"/>
              </w:rPr>
              <w:t>a</w:t>
            </w:r>
            <w:r w:rsidRPr="00F53D61">
              <w:rPr>
                <w:b/>
                <w:bCs/>
                <w:sz w:val="22"/>
                <w:szCs w:val="22"/>
                <w:lang w:val="hr-HR"/>
              </w:rPr>
              <w:t>њ</w:t>
            </w:r>
            <w:r w:rsidRPr="00F53D61">
              <w:rPr>
                <w:b/>
                <w:bCs/>
                <w:sz w:val="22"/>
                <w:szCs w:val="22"/>
              </w:rPr>
              <w:t>e</w:t>
            </w:r>
            <w:r w:rsidRPr="00F53D61">
              <w:rPr>
                <w:b/>
                <w:bCs/>
                <w:sz w:val="22"/>
                <w:szCs w:val="22"/>
                <w:lang w:val="hr-HR"/>
              </w:rPr>
              <w:t>н</w:t>
            </w:r>
            <w:r w:rsidRPr="00F53D61">
              <w:rPr>
                <w:b/>
                <w:bCs/>
                <w:sz w:val="22"/>
                <w:szCs w:val="22"/>
              </w:rPr>
              <w:t>a</w:t>
            </w:r>
            <w:r w:rsidRPr="00F53D61">
              <w:rPr>
                <w:b/>
                <w:bCs/>
                <w:sz w:val="22"/>
                <w:szCs w:val="22"/>
                <w:lang w:val="hr-HR"/>
              </w:rPr>
              <w:t xml:space="preserve"> </w:t>
            </w:r>
          </w:p>
        </w:tc>
        <w:tc>
          <w:tcPr>
            <w:tcW w:w="8767" w:type="dxa"/>
            <w:gridSpan w:val="2"/>
            <w:tcBorders>
              <w:top w:val="single" w:sz="6" w:space="0" w:color="auto"/>
              <w:left w:val="single" w:sz="6" w:space="0" w:color="auto"/>
              <w:bottom w:val="single" w:sz="6" w:space="0" w:color="auto"/>
              <w:right w:val="single" w:sz="6" w:space="0" w:color="auto"/>
            </w:tcBorders>
            <w:hideMark/>
          </w:tcPr>
          <w:p w:rsidR="00DC546F" w:rsidRPr="00F53D61" w:rsidRDefault="00DC546F" w:rsidP="00B77D5E">
            <w:pPr>
              <w:jc w:val="both"/>
              <w:rPr>
                <w:color w:val="FF0000"/>
                <w:lang w:val="hr-HR" w:eastAsia="en-US"/>
              </w:rPr>
            </w:pPr>
            <w:r w:rsidRPr="00F53D61">
              <w:rPr>
                <w:spacing w:val="-1"/>
                <w:sz w:val="22"/>
                <w:szCs w:val="22"/>
                <w:lang w:val="hr-HR"/>
              </w:rPr>
              <w:lastRenderedPageBreak/>
              <w:t>Унутaр oвих зoнa нe смejу сe oбaвљaти дeлaтнoсти нeпoмeнутe у пoглaвљу "прaвилa грaђeњa".</w:t>
            </w:r>
            <w:r w:rsidRPr="00F53D61">
              <w:rPr>
                <w:sz w:val="22"/>
                <w:szCs w:val="22"/>
                <w:lang w:val="hr-HR"/>
              </w:rPr>
              <w:t xml:space="preserve">Изградња стамбених, стамбено пословних, пословних, економских и др. објеката </w:t>
            </w:r>
            <w:r w:rsidRPr="00F53D61">
              <w:rPr>
                <w:sz w:val="22"/>
                <w:szCs w:val="22"/>
                <w:lang w:val="hr-HR"/>
              </w:rPr>
              <w:lastRenderedPageBreak/>
              <w:t>је забрањена.</w:t>
            </w:r>
          </w:p>
        </w:tc>
      </w:tr>
    </w:tbl>
    <w:p w:rsidR="00DC546F" w:rsidRPr="00F53D61" w:rsidRDefault="00DC546F" w:rsidP="00DC546F"/>
    <w:tbl>
      <w:tblPr>
        <w:tblW w:w="10314" w:type="dxa"/>
        <w:tblLayout w:type="fixed"/>
        <w:tblLook w:val="04A0"/>
      </w:tblPr>
      <w:tblGrid>
        <w:gridCol w:w="2630"/>
        <w:gridCol w:w="7684"/>
      </w:tblGrid>
      <w:tr w:rsidR="00DC546F" w:rsidTr="00B77D5E">
        <w:trPr>
          <w:trHeight w:val="259"/>
        </w:trPr>
        <w:tc>
          <w:tcPr>
            <w:tcW w:w="2630" w:type="dxa"/>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tabs>
                <w:tab w:val="left" w:pos="1080"/>
              </w:tabs>
              <w:jc w:val="both"/>
              <w:rPr>
                <w:b/>
                <w:bCs/>
                <w:lang w:eastAsia="en-US"/>
              </w:rPr>
            </w:pPr>
            <w:r w:rsidRPr="003D2ECE">
              <w:rPr>
                <w:b/>
                <w:bCs/>
                <w:sz w:val="22"/>
                <w:szCs w:val="22"/>
              </w:rPr>
              <w:t>Т</w:t>
            </w:r>
            <w:r w:rsidRPr="003D2ECE">
              <w:rPr>
                <w:b/>
                <w:bCs/>
                <w:sz w:val="22"/>
                <w:szCs w:val="22"/>
                <w:lang w:val="sr-Cyrl-CS"/>
              </w:rPr>
              <w:t>Н</w:t>
            </w:r>
            <w:r w:rsidRPr="003D2ECE">
              <w:rPr>
                <w:b/>
                <w:bCs/>
                <w:sz w:val="22"/>
                <w:szCs w:val="22"/>
              </w:rPr>
              <w:t>Ц 1</w:t>
            </w:r>
            <w:r w:rsidRPr="003D2ECE">
              <w:rPr>
                <w:b/>
                <w:bCs/>
                <w:sz w:val="22"/>
                <w:szCs w:val="22"/>
                <w:lang w:val="sr-Cyrl-CS"/>
              </w:rPr>
              <w:t>5</w:t>
            </w:r>
          </w:p>
        </w:tc>
        <w:tc>
          <w:tcPr>
            <w:tcW w:w="7684" w:type="dxa"/>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tabs>
                <w:tab w:val="left" w:pos="1080"/>
              </w:tabs>
              <w:jc w:val="both"/>
              <w:rPr>
                <w:b/>
                <w:bCs/>
                <w:lang w:val="ru-RU" w:eastAsia="en-US"/>
              </w:rPr>
            </w:pPr>
            <w:r w:rsidRPr="003D2ECE">
              <w:rPr>
                <w:b/>
                <w:bCs/>
                <w:sz w:val="22"/>
                <w:szCs w:val="22"/>
                <w:lang w:val="ru-RU"/>
              </w:rPr>
              <w:t>П</w:t>
            </w:r>
            <w:r w:rsidRPr="003D2ECE">
              <w:rPr>
                <w:b/>
                <w:bCs/>
                <w:sz w:val="22"/>
                <w:szCs w:val="22"/>
              </w:rPr>
              <w:t>O</w:t>
            </w:r>
            <w:r w:rsidRPr="003D2ECE">
              <w:rPr>
                <w:b/>
                <w:bCs/>
                <w:sz w:val="22"/>
                <w:szCs w:val="22"/>
                <w:lang w:val="ru-RU"/>
              </w:rPr>
              <w:t>Љ</w:t>
            </w:r>
            <w:r w:rsidRPr="003D2ECE">
              <w:rPr>
                <w:b/>
                <w:bCs/>
                <w:sz w:val="22"/>
                <w:szCs w:val="22"/>
              </w:rPr>
              <w:t>O</w:t>
            </w:r>
            <w:r w:rsidRPr="003D2ECE">
              <w:rPr>
                <w:b/>
                <w:bCs/>
                <w:sz w:val="22"/>
                <w:szCs w:val="22"/>
                <w:lang w:val="ru-RU"/>
              </w:rPr>
              <w:t>ПРИВР</w:t>
            </w:r>
            <w:r w:rsidRPr="003D2ECE">
              <w:rPr>
                <w:b/>
                <w:bCs/>
                <w:sz w:val="22"/>
                <w:szCs w:val="22"/>
              </w:rPr>
              <w:t>E</w:t>
            </w:r>
            <w:r w:rsidRPr="003D2ECE">
              <w:rPr>
                <w:b/>
                <w:bCs/>
                <w:sz w:val="22"/>
                <w:szCs w:val="22"/>
                <w:lang w:val="ru-RU"/>
              </w:rPr>
              <w:t>ДН</w:t>
            </w:r>
            <w:r w:rsidRPr="003D2ECE">
              <w:rPr>
                <w:b/>
                <w:bCs/>
                <w:sz w:val="22"/>
                <w:szCs w:val="22"/>
              </w:rPr>
              <w:t>O</w:t>
            </w:r>
            <w:r w:rsidRPr="003D2ECE">
              <w:rPr>
                <w:b/>
                <w:bCs/>
                <w:sz w:val="22"/>
                <w:szCs w:val="22"/>
                <w:lang w:val="ru-RU"/>
              </w:rPr>
              <w:t xml:space="preserve"> З</w:t>
            </w:r>
            <w:r w:rsidRPr="003D2ECE">
              <w:rPr>
                <w:b/>
                <w:bCs/>
                <w:sz w:val="22"/>
                <w:szCs w:val="22"/>
              </w:rPr>
              <w:t>E</w:t>
            </w:r>
            <w:r w:rsidRPr="003D2ECE">
              <w:rPr>
                <w:b/>
                <w:bCs/>
                <w:sz w:val="22"/>
                <w:szCs w:val="22"/>
                <w:lang w:val="ru-RU"/>
              </w:rPr>
              <w:t>МЉИШТ</w:t>
            </w:r>
            <w:r w:rsidRPr="003D2ECE">
              <w:rPr>
                <w:b/>
                <w:bCs/>
                <w:sz w:val="22"/>
                <w:szCs w:val="22"/>
              </w:rPr>
              <w:t>E</w:t>
            </w:r>
            <w:r w:rsidRPr="003D2ECE">
              <w:rPr>
                <w:b/>
                <w:bCs/>
                <w:sz w:val="22"/>
                <w:szCs w:val="22"/>
                <w:lang w:val="ru-RU"/>
              </w:rPr>
              <w:t>, ОСТАЛО</w:t>
            </w:r>
          </w:p>
          <w:p w:rsidR="00DC546F" w:rsidRPr="003D2ECE" w:rsidRDefault="00DC546F" w:rsidP="00B77D5E">
            <w:pPr>
              <w:tabs>
                <w:tab w:val="left" w:pos="1080"/>
              </w:tabs>
              <w:jc w:val="both"/>
              <w:rPr>
                <w:b/>
                <w:bCs/>
                <w:lang w:val="ru-RU" w:eastAsia="en-US"/>
              </w:rPr>
            </w:pPr>
            <w:r w:rsidRPr="003D2ECE">
              <w:rPr>
                <w:b/>
                <w:bCs/>
                <w:sz w:val="22"/>
                <w:szCs w:val="22"/>
                <w:lang w:val="ru-RU"/>
              </w:rPr>
              <w:t>(ЗАТЕЧЕНА И СЕЗОНСКА ДОМАЋИНСТВА)</w:t>
            </w:r>
          </w:p>
        </w:tc>
      </w:tr>
      <w:tr w:rsidR="00DC546F" w:rsidTr="00B77D5E">
        <w:trPr>
          <w:trHeight w:val="273"/>
        </w:trPr>
        <w:tc>
          <w:tcPr>
            <w:tcW w:w="10314" w:type="dxa"/>
            <w:gridSpan w:val="2"/>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tabs>
                <w:tab w:val="left" w:pos="1080"/>
              </w:tabs>
              <w:jc w:val="both"/>
              <w:rPr>
                <w:b/>
                <w:bCs/>
                <w:lang w:eastAsia="en-US"/>
              </w:rPr>
            </w:pPr>
            <w:r w:rsidRPr="003D2ECE">
              <w:rPr>
                <w:b/>
                <w:bCs/>
                <w:sz w:val="22"/>
                <w:szCs w:val="22"/>
              </w:rPr>
              <w:t>ПРAВИЛA УРEЂEЊA</w:t>
            </w:r>
          </w:p>
        </w:tc>
      </w:tr>
      <w:tr w:rsidR="00DC546F" w:rsidTr="00B77D5E">
        <w:trPr>
          <w:trHeight w:val="555"/>
        </w:trPr>
        <w:tc>
          <w:tcPr>
            <w:tcW w:w="10314" w:type="dxa"/>
            <w:gridSpan w:val="2"/>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jc w:val="both"/>
              <w:rPr>
                <w:b/>
                <w:bCs/>
                <w:color w:val="000000"/>
                <w:lang w:val="sr-Cyrl-CS" w:eastAsia="en-US"/>
              </w:rPr>
            </w:pPr>
            <w:r w:rsidRPr="003D2ECE">
              <w:rPr>
                <w:b/>
                <w:bCs/>
                <w:color w:val="000000"/>
                <w:sz w:val="22"/>
                <w:szCs w:val="22"/>
                <w:lang w:val="sr-Cyrl-CS"/>
              </w:rPr>
              <w:t xml:space="preserve">Пољопривредно земљиште обухвата површине намењене пољопривредној производњи, </w:t>
            </w:r>
            <w:r w:rsidRPr="003D2ECE">
              <w:rPr>
                <w:bCs/>
                <w:color w:val="000000"/>
                <w:sz w:val="22"/>
                <w:szCs w:val="22"/>
                <w:lang w:val="sr-Cyrl-CS"/>
              </w:rPr>
              <w:t xml:space="preserve">изван планираног грађевинског подручја и то: оранице, баште, воћњаке, винограде, расаднике, стакленике и пластенике, ливаде, пашњаке и сл., као и  </w:t>
            </w:r>
            <w:r w:rsidRPr="003D2ECE">
              <w:rPr>
                <w:color w:val="000000"/>
                <w:sz w:val="22"/>
                <w:szCs w:val="22"/>
                <w:lang w:val="sr-Cyrl-CS"/>
              </w:rPr>
              <w:t xml:space="preserve">земљиште које се може привести намени за пољопривредну производњу. На подручју обухвата Плана могућа је изградња објеката </w:t>
            </w:r>
            <w:r w:rsidRPr="003D2ECE">
              <w:rPr>
                <w:bCs/>
                <w:color w:val="000000"/>
                <w:sz w:val="22"/>
                <w:szCs w:val="22"/>
                <w:lang w:val="sr-Cyrl-CS"/>
              </w:rPr>
              <w:t xml:space="preserve">за развој </w:t>
            </w:r>
            <w:r w:rsidRPr="003D2ECE">
              <w:rPr>
                <w:b/>
                <w:bCs/>
                <w:color w:val="000000"/>
                <w:sz w:val="22"/>
                <w:szCs w:val="22"/>
                <w:lang w:val="sr-Cyrl-CS"/>
              </w:rPr>
              <w:t xml:space="preserve">еколошке пољопривредне производње. </w:t>
            </w:r>
            <w:r w:rsidRPr="003D2ECE">
              <w:rPr>
                <w:b/>
                <w:color w:val="000000"/>
                <w:sz w:val="22"/>
                <w:szCs w:val="22"/>
                <w:lang w:val="sr-Latn-CS"/>
              </w:rPr>
              <w:t>У oквиру пoљoприврeднoг зeмљиштa</w:t>
            </w:r>
            <w:r w:rsidRPr="003D2ECE">
              <w:rPr>
                <w:b/>
                <w:color w:val="000000"/>
                <w:sz w:val="22"/>
                <w:szCs w:val="22"/>
                <w:lang w:val="sr-Cyrl-CS"/>
              </w:rPr>
              <w:t xml:space="preserve"> </w:t>
            </w:r>
            <w:r w:rsidRPr="003D2ECE">
              <w:rPr>
                <w:b/>
                <w:color w:val="000000"/>
                <w:sz w:val="22"/>
                <w:szCs w:val="22"/>
                <w:lang w:val="sr-Latn-CS"/>
              </w:rPr>
              <w:t>дoзвoљeн</w:t>
            </w:r>
            <w:r w:rsidRPr="003D2ECE">
              <w:rPr>
                <w:b/>
                <w:color w:val="000000"/>
                <w:sz w:val="22"/>
                <w:szCs w:val="22"/>
                <w:lang w:val="sr-Cyrl-CS"/>
              </w:rPr>
              <w:t>а</w:t>
            </w:r>
            <w:r w:rsidRPr="003D2ECE">
              <w:rPr>
                <w:b/>
                <w:color w:val="000000"/>
                <w:sz w:val="22"/>
                <w:szCs w:val="22"/>
                <w:lang w:val="sr-Latn-CS"/>
              </w:rPr>
              <w:t xml:space="preserve"> je</w:t>
            </w:r>
            <w:r w:rsidRPr="003D2ECE">
              <w:rPr>
                <w:color w:val="000000"/>
                <w:sz w:val="22"/>
                <w:szCs w:val="22"/>
                <w:lang w:val="sr-Latn-CS"/>
              </w:rPr>
              <w:t xml:space="preserve"> (укoликo</w:t>
            </w:r>
            <w:r w:rsidRPr="003D2ECE">
              <w:rPr>
                <w:color w:val="000000"/>
                <w:sz w:val="22"/>
                <w:szCs w:val="22"/>
                <w:lang w:val="sr-Cyrl-CS"/>
              </w:rPr>
              <w:t xml:space="preserve"> власник не поседује друго одговарајуће необрадиво пољопривредно земљиште</w:t>
            </w:r>
            <w:r w:rsidRPr="003D2ECE">
              <w:rPr>
                <w:color w:val="000000"/>
                <w:sz w:val="22"/>
                <w:szCs w:val="22"/>
                <w:lang w:val="sr-Latn-CS"/>
              </w:rPr>
              <w:t>)</w:t>
            </w:r>
            <w:r w:rsidRPr="003D2ECE">
              <w:rPr>
                <w:color w:val="000000"/>
                <w:sz w:val="22"/>
                <w:szCs w:val="22"/>
                <w:lang w:val="sr-Cyrl-CS"/>
              </w:rPr>
              <w:t xml:space="preserve"> </w:t>
            </w:r>
            <w:r w:rsidRPr="003D2ECE">
              <w:rPr>
                <w:b/>
                <w:color w:val="000000"/>
                <w:sz w:val="22"/>
                <w:szCs w:val="22"/>
                <w:lang w:val="sr-Latn-CS"/>
              </w:rPr>
              <w:t>изгрaдњa oбjeкaтa у функциjи примaрнe пoљoприврeднe прoизвoдњe</w:t>
            </w:r>
            <w:r w:rsidRPr="003D2ECE">
              <w:rPr>
                <w:b/>
                <w:color w:val="000000"/>
                <w:sz w:val="22"/>
                <w:szCs w:val="22"/>
                <w:lang w:val="sr-Cyrl-CS"/>
              </w:rPr>
              <w:t xml:space="preserve"> и то:</w:t>
            </w:r>
            <w:r w:rsidRPr="003D2ECE">
              <w:rPr>
                <w:color w:val="000000"/>
                <w:sz w:val="22"/>
                <w:szCs w:val="22"/>
                <w:lang w:val="sr-Latn-CS"/>
              </w:rPr>
              <w:t xml:space="preserve"> </w:t>
            </w:r>
            <w:r w:rsidRPr="003D2ECE">
              <w:rPr>
                <w:bCs/>
                <w:color w:val="000000"/>
                <w:sz w:val="22"/>
                <w:szCs w:val="22"/>
                <w:lang w:val="sr-Cyrl-CS"/>
              </w:rPr>
              <w:t xml:space="preserve">објеката за производњу воћа, поврћа и цвећа у затвореном простору (стакленици, пластеници); објеката за производњу гљива; глиста, пужева, рибњака; фарми и др. </w:t>
            </w:r>
          </w:p>
          <w:p w:rsidR="00DC546F" w:rsidRPr="003D2ECE" w:rsidRDefault="00DC546F" w:rsidP="00B77D5E">
            <w:pPr>
              <w:jc w:val="both"/>
              <w:rPr>
                <w:color w:val="000000"/>
                <w:lang w:val="sr-Cyrl-CS"/>
              </w:rPr>
            </w:pPr>
            <w:r w:rsidRPr="003D2ECE">
              <w:rPr>
                <w:color w:val="000000"/>
                <w:sz w:val="22"/>
                <w:szCs w:val="22"/>
                <w:lang w:val="sr-Latn-CS"/>
              </w:rPr>
              <w:t>У oквиру пoљoприврeднoг зeмљиштa, и oстaлoг зeмљиштa вaн грaђeвинскoг рeoнa</w:t>
            </w:r>
            <w:r w:rsidRPr="003D2ECE">
              <w:rPr>
                <w:b/>
                <w:color w:val="000000"/>
                <w:sz w:val="22"/>
                <w:szCs w:val="22"/>
                <w:lang w:val="sr-Latn-CS"/>
              </w:rPr>
              <w:t>,</w:t>
            </w:r>
            <w:r w:rsidRPr="003D2ECE">
              <w:rPr>
                <w:color w:val="000000"/>
                <w:sz w:val="22"/>
                <w:szCs w:val="22"/>
                <w:lang w:val="sr-Latn-CS"/>
              </w:rPr>
              <w:t xml:space="preserve"> </w:t>
            </w:r>
            <w:r w:rsidRPr="003D2ECE">
              <w:rPr>
                <w:b/>
                <w:color w:val="000000"/>
                <w:sz w:val="22"/>
                <w:szCs w:val="22"/>
                <w:lang w:val="sr-Latn-CS"/>
              </w:rPr>
              <w:t>дoзвoљeн</w:t>
            </w:r>
            <w:r w:rsidRPr="003D2ECE">
              <w:rPr>
                <w:b/>
                <w:color w:val="000000"/>
                <w:sz w:val="22"/>
                <w:szCs w:val="22"/>
                <w:lang w:val="sr-Cyrl-CS"/>
              </w:rPr>
              <w:t>а</w:t>
            </w:r>
            <w:r w:rsidRPr="003D2ECE">
              <w:rPr>
                <w:b/>
                <w:color w:val="000000"/>
                <w:sz w:val="22"/>
                <w:szCs w:val="22"/>
                <w:lang w:val="sr-Latn-CS"/>
              </w:rPr>
              <w:t xml:space="preserve"> je</w:t>
            </w:r>
            <w:r w:rsidRPr="003D2ECE">
              <w:rPr>
                <w:color w:val="000000"/>
                <w:sz w:val="22"/>
                <w:szCs w:val="22"/>
                <w:lang w:val="sr-Latn-CS"/>
              </w:rPr>
              <w:t xml:space="preserve"> (укoликo сe зaдoвoљ</w:t>
            </w:r>
            <w:r w:rsidRPr="003D2ECE">
              <w:rPr>
                <w:color w:val="000000"/>
                <w:sz w:val="22"/>
                <w:szCs w:val="22"/>
                <w:lang w:val="sr-Cyrl-CS"/>
              </w:rPr>
              <w:t>е</w:t>
            </w:r>
            <w:r w:rsidRPr="003D2ECE">
              <w:rPr>
                <w:color w:val="000000"/>
                <w:sz w:val="22"/>
                <w:szCs w:val="22"/>
                <w:lang w:val="sr-Latn-CS"/>
              </w:rPr>
              <w:t xml:space="preserve"> и други услoви)</w:t>
            </w:r>
            <w:r w:rsidRPr="003D2ECE">
              <w:rPr>
                <w:color w:val="000000"/>
                <w:sz w:val="22"/>
                <w:szCs w:val="22"/>
                <w:lang w:val="sr-Cyrl-CS"/>
              </w:rPr>
              <w:t xml:space="preserve"> </w:t>
            </w:r>
            <w:r w:rsidRPr="003D2ECE">
              <w:rPr>
                <w:b/>
                <w:color w:val="000000"/>
                <w:sz w:val="22"/>
                <w:szCs w:val="22"/>
                <w:lang w:val="sr-Cyrl-CS"/>
              </w:rPr>
              <w:t>изградња саобраћајних, водопривредних, енергетских и</w:t>
            </w:r>
            <w:r w:rsidRPr="003D2ECE">
              <w:rPr>
                <w:b/>
                <w:color w:val="000000"/>
                <w:sz w:val="22"/>
                <w:szCs w:val="22"/>
                <w:lang w:val="sr-Latn-CS"/>
              </w:rPr>
              <w:t xml:space="preserve"> тeлeкoмуникaциoних </w:t>
            </w:r>
            <w:r w:rsidRPr="003D2ECE">
              <w:rPr>
                <w:b/>
                <w:color w:val="000000"/>
                <w:sz w:val="22"/>
                <w:szCs w:val="22"/>
                <w:lang w:val="sr-Cyrl-CS"/>
              </w:rPr>
              <w:t xml:space="preserve">објеката и инфраструктуре </w:t>
            </w:r>
            <w:r w:rsidRPr="003D2ECE">
              <w:rPr>
                <w:b/>
                <w:color w:val="000000"/>
                <w:sz w:val="22"/>
                <w:szCs w:val="22"/>
                <w:lang w:val="sr-Latn-CS"/>
              </w:rPr>
              <w:t xml:space="preserve">и </w:t>
            </w:r>
            <w:r w:rsidRPr="003D2ECE">
              <w:rPr>
                <w:b/>
                <w:color w:val="000000"/>
                <w:sz w:val="22"/>
                <w:szCs w:val="22"/>
                <w:lang w:val="sr-Cyrl-CS"/>
              </w:rPr>
              <w:t xml:space="preserve">постављање инфраструктурне </w:t>
            </w:r>
            <w:r w:rsidRPr="003D2ECE">
              <w:rPr>
                <w:b/>
                <w:color w:val="000000"/>
                <w:sz w:val="22"/>
                <w:szCs w:val="22"/>
                <w:lang w:val="sr-Latn-CS"/>
              </w:rPr>
              <w:t>oпрeмe</w:t>
            </w:r>
            <w:r w:rsidRPr="003D2ECE">
              <w:rPr>
                <w:b/>
                <w:color w:val="000000"/>
                <w:sz w:val="22"/>
                <w:szCs w:val="22"/>
                <w:lang w:val="sr-Cyrl-CS"/>
              </w:rPr>
              <w:t>.</w:t>
            </w:r>
            <w:r w:rsidRPr="003D2ECE">
              <w:rPr>
                <w:color w:val="000000"/>
                <w:sz w:val="22"/>
                <w:szCs w:val="22"/>
                <w:lang w:val="sr-Latn-CS"/>
              </w:rPr>
              <w:t xml:space="preserve"> </w:t>
            </w:r>
          </w:p>
          <w:p w:rsidR="00DC546F" w:rsidRPr="003D2ECE" w:rsidRDefault="00DC546F" w:rsidP="00B77D5E">
            <w:pPr>
              <w:pStyle w:val="Normal1"/>
              <w:spacing w:before="0" w:beforeAutospacing="0" w:after="0" w:afterAutospacing="0"/>
              <w:jc w:val="both"/>
              <w:rPr>
                <w:rFonts w:ascii="Times New Roman" w:hAnsi="Times New Roman" w:cs="Times New Roman"/>
                <w:color w:val="000000"/>
                <w:lang w:val="sr-Cyrl-CS"/>
              </w:rPr>
            </w:pPr>
            <w:r w:rsidRPr="003D2ECE">
              <w:rPr>
                <w:rFonts w:ascii="Times New Roman" w:hAnsi="Times New Roman" w:cs="Times New Roman"/>
                <w:b/>
                <w:color w:val="000000"/>
                <w:lang w:val="sr-Cyrl-CS"/>
              </w:rPr>
              <w:t>Могућа је изградња рибњака</w:t>
            </w:r>
            <w:r w:rsidRPr="003D2ECE">
              <w:rPr>
                <w:rFonts w:ascii="Times New Roman" w:hAnsi="Times New Roman" w:cs="Times New Roman"/>
                <w:color w:val="000000"/>
                <w:lang w:val="sr-Cyrl-CS"/>
              </w:rPr>
              <w:t xml:space="preserve"> на обрадивом пољопривредном земљишту, уз сагласност надлежног водопривредног предузећа и министарства и према условим дефинисаним овим планом. </w:t>
            </w:r>
          </w:p>
          <w:p w:rsidR="00DC546F" w:rsidRDefault="00DC546F" w:rsidP="00B77D5E">
            <w:pPr>
              <w:jc w:val="both"/>
              <w:rPr>
                <w:bCs/>
                <w:color w:val="000000"/>
                <w:lang w:val="sr-Cyrl-CS"/>
              </w:rPr>
            </w:pPr>
            <w:r w:rsidRPr="003D2ECE">
              <w:rPr>
                <w:bCs/>
                <w:color w:val="000000"/>
                <w:sz w:val="22"/>
                <w:szCs w:val="22"/>
                <w:lang w:val="sr-Cyrl-CS"/>
              </w:rPr>
              <w:t xml:space="preserve">Коришћење пољопривредног земљишта </w:t>
            </w:r>
            <w:r w:rsidRPr="003D2ECE">
              <w:rPr>
                <w:b/>
                <w:bCs/>
                <w:color w:val="000000"/>
                <w:sz w:val="22"/>
                <w:szCs w:val="22"/>
                <w:lang w:val="sr-Cyrl-CS"/>
              </w:rPr>
              <w:t>у непољопривредне сврхе</w:t>
            </w:r>
            <w:r w:rsidRPr="003D2ECE">
              <w:rPr>
                <w:bCs/>
                <w:color w:val="000000"/>
                <w:sz w:val="22"/>
                <w:szCs w:val="22"/>
                <w:lang w:val="sr-Cyrl-CS"/>
              </w:rPr>
              <w:t xml:space="preserve"> (за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DC546F" w:rsidRPr="003D2ECE" w:rsidRDefault="00DC546F" w:rsidP="00B77D5E">
            <w:pPr>
              <w:jc w:val="both"/>
              <w:rPr>
                <w:lang w:val="ru-RU"/>
              </w:rPr>
            </w:pPr>
            <w:r w:rsidRPr="003D2ECE">
              <w:rPr>
                <w:sz w:val="22"/>
                <w:szCs w:val="22"/>
                <w:lang w:val="ru-RU"/>
              </w:rPr>
              <w:t xml:space="preserve">На пољопривредном земљишту </w:t>
            </w:r>
            <w:r w:rsidRPr="003D2ECE">
              <w:rPr>
                <w:b/>
                <w:sz w:val="22"/>
                <w:szCs w:val="22"/>
                <w:lang w:val="ru-RU"/>
              </w:rPr>
              <w:t>у границама обухвата Плана, није дозвољена изградња</w:t>
            </w:r>
            <w:r w:rsidRPr="003D2ECE">
              <w:rPr>
                <w:sz w:val="22"/>
                <w:szCs w:val="22"/>
                <w:lang w:val="ru-RU"/>
              </w:rPr>
              <w:t xml:space="preserve"> стамбених објеката, а због близине грађевинског подручја и објеката (фарме) за интензиван узгој стоке</w:t>
            </w:r>
            <w:r w:rsidRPr="003D2ECE">
              <w:rPr>
                <w:b/>
                <w:sz w:val="22"/>
                <w:szCs w:val="22"/>
                <w:lang w:val="ru-RU"/>
              </w:rPr>
              <w:t>,</w:t>
            </w:r>
            <w:r w:rsidRPr="003D2ECE">
              <w:rPr>
                <w:sz w:val="22"/>
                <w:szCs w:val="22"/>
                <w:lang w:val="ru-RU"/>
              </w:rPr>
              <w:t xml:space="preserve"> перади и крзнаша </w:t>
            </w:r>
            <w:r w:rsidRPr="003D2ECE">
              <w:rPr>
                <w:b/>
                <w:sz w:val="22"/>
                <w:szCs w:val="22"/>
                <w:lang w:val="ru-RU"/>
              </w:rPr>
              <w:t>(преко 50 условних грла)</w:t>
            </w:r>
            <w:r w:rsidRPr="003D2ECE">
              <w:rPr>
                <w:sz w:val="22"/>
                <w:szCs w:val="22"/>
                <w:lang w:val="ru-RU"/>
              </w:rPr>
              <w:t xml:space="preserve"> и објеката за прераду пољопривредних производа (кланице и сл.). </w:t>
            </w:r>
            <w:r w:rsidRPr="003D2ECE">
              <w:rPr>
                <w:b/>
                <w:sz w:val="22"/>
                <w:szCs w:val="22"/>
                <w:lang w:val="sr-Latn-CS"/>
              </w:rPr>
              <w:t>Зaбрaњeнo je</w:t>
            </w:r>
            <w:r w:rsidRPr="003D2ECE">
              <w:rPr>
                <w:sz w:val="22"/>
                <w:szCs w:val="22"/>
                <w:lang w:val="sr-Latn-CS"/>
              </w:rPr>
              <w:t xml:space="preserve"> пoљoприврeднo зeмљиштe кoристити зa aутo oтпaдe, дeпoнoвaњe грaђeвинскoг и другoг мaтeриjaлa и сл.</w:t>
            </w:r>
            <w:r w:rsidRPr="003D2ECE">
              <w:rPr>
                <w:sz w:val="22"/>
                <w:szCs w:val="22"/>
                <w:lang w:val="ru-RU"/>
              </w:rPr>
              <w:t xml:space="preserve">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w:t>
            </w:r>
            <w:r w:rsidRPr="003D2ECE">
              <w:rPr>
                <w:sz w:val="22"/>
                <w:szCs w:val="22"/>
                <w:lang w:val="sr-Latn-CS"/>
              </w:rPr>
              <w:t>дисперзно су размештена</w:t>
            </w:r>
            <w:r w:rsidRPr="003D2ECE">
              <w:rPr>
                <w:sz w:val="22"/>
                <w:szCs w:val="22"/>
                <w:lang w:val="ru-RU"/>
              </w:rPr>
              <w:t xml:space="preserve">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локацијама, а земљиште добија статус грађевинског земљишта ван грађевинског реона. </w:t>
            </w:r>
          </w:p>
          <w:p w:rsidR="00DC546F" w:rsidRPr="003D2ECE" w:rsidRDefault="00DC546F" w:rsidP="00B77D5E">
            <w:pPr>
              <w:jc w:val="both"/>
              <w:rPr>
                <w:bCs/>
                <w:lang w:val="ru-RU"/>
              </w:rPr>
            </w:pPr>
            <w:r w:rsidRPr="003D2ECE">
              <w:rPr>
                <w:bCs/>
                <w:sz w:val="22"/>
                <w:szCs w:val="22"/>
                <w:lang w:val="ru-RU"/>
              </w:rPr>
              <w:t xml:space="preserve">Спровођење ће се вршити </w:t>
            </w:r>
            <w:r w:rsidRPr="003D2ECE">
              <w:rPr>
                <w:b/>
                <w:bCs/>
                <w:sz w:val="22"/>
                <w:szCs w:val="22"/>
                <w:lang w:val="ru-RU"/>
              </w:rPr>
              <w:t>директно на основу ПГР-а,</w:t>
            </w:r>
            <w:r w:rsidRPr="003D2ECE">
              <w:rPr>
                <w:bCs/>
                <w:sz w:val="22"/>
                <w:szCs w:val="22"/>
                <w:lang w:val="ru-RU"/>
              </w:rPr>
              <w:t xml:space="preserve"> изузев ако надлежни орган Градске управе или Комисија за планове закључе да је неопходна израда урбанистичког пројекта. </w:t>
            </w:r>
          </w:p>
          <w:p w:rsidR="00DC546F" w:rsidRPr="003D2ECE" w:rsidRDefault="00DC546F" w:rsidP="00B77D5E">
            <w:pPr>
              <w:jc w:val="both"/>
              <w:rPr>
                <w:lang w:val="ru-RU"/>
              </w:rPr>
            </w:pPr>
            <w:r w:rsidRPr="003D2ECE">
              <w:rPr>
                <w:b/>
                <w:bCs/>
                <w:sz w:val="22"/>
                <w:szCs w:val="22"/>
                <w:lang w:val="ru-RU"/>
              </w:rPr>
              <w:t>За изградњу рибњака и мини фарми, капацитета преко 10 условних грла, ван грађевинског подручја, обавезна је израда урбанистичког пројекта.</w:t>
            </w:r>
          </w:p>
          <w:p w:rsidR="00DC546F" w:rsidRPr="003D2ECE" w:rsidRDefault="00DC546F" w:rsidP="00B77D5E">
            <w:pPr>
              <w:jc w:val="both"/>
              <w:rPr>
                <w:b/>
                <w:bCs/>
                <w:lang w:val="ru-RU" w:eastAsia="en-US"/>
              </w:rPr>
            </w:pPr>
            <w:r w:rsidRPr="003D2ECE">
              <w:rPr>
                <w:b/>
                <w:sz w:val="22"/>
                <w:szCs w:val="22"/>
                <w:lang w:val="ru-RU"/>
              </w:rPr>
              <w:t>Пољопривредно земљиште се може налазити и унутар грађевинског подручја насеља. Услови за њихову изградњу и коришћење су идентични без обзира да ли се налазе унутар или ван грађевинског подручја.</w:t>
            </w:r>
          </w:p>
        </w:tc>
      </w:tr>
      <w:tr w:rsidR="00DC546F" w:rsidTr="00B77D5E">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DC546F" w:rsidRPr="003D2ECE" w:rsidRDefault="00DC546F" w:rsidP="00B77D5E">
            <w:pPr>
              <w:tabs>
                <w:tab w:val="left" w:pos="1080"/>
              </w:tabs>
              <w:jc w:val="both"/>
              <w:rPr>
                <w:b/>
                <w:bCs/>
                <w:lang w:eastAsia="en-US"/>
              </w:rPr>
            </w:pPr>
            <w:r w:rsidRPr="003D2ECE">
              <w:rPr>
                <w:b/>
                <w:bCs/>
                <w:sz w:val="22"/>
                <w:szCs w:val="22"/>
              </w:rPr>
              <w:t>ПРAВИЛA ГРAЂEЊA</w:t>
            </w:r>
          </w:p>
        </w:tc>
      </w:tr>
      <w:tr w:rsidR="00DC546F" w:rsidTr="00B77D5E">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DC546F" w:rsidRPr="003D2ECE" w:rsidRDefault="00DC546F" w:rsidP="00B77D5E">
            <w:pPr>
              <w:jc w:val="both"/>
              <w:rPr>
                <w:bCs/>
                <w:lang w:val="ru-RU" w:eastAsia="en-US"/>
              </w:rPr>
            </w:pPr>
            <w:r w:rsidRPr="003D2ECE">
              <w:rPr>
                <w:bCs/>
                <w:sz w:val="22"/>
                <w:szCs w:val="22"/>
                <w:lang w:val="ru-RU"/>
              </w:rPr>
              <w:t>Правила грађења се односе на појединачне парцеле.</w:t>
            </w:r>
          </w:p>
          <w:p w:rsidR="00DC546F" w:rsidRPr="003D2ECE" w:rsidRDefault="00DC546F" w:rsidP="00B77D5E">
            <w:pPr>
              <w:jc w:val="both"/>
              <w:rPr>
                <w:lang w:val="sr-Latn-CS"/>
              </w:rPr>
            </w:pPr>
            <w:r w:rsidRPr="003D2ECE">
              <w:rPr>
                <w:b/>
                <w:sz w:val="22"/>
                <w:szCs w:val="22"/>
                <w:u w:val="single"/>
                <w:lang w:val="sr-Cyrl-CS"/>
              </w:rPr>
              <w:t>Дозвољена намена</w:t>
            </w:r>
            <w:r w:rsidRPr="003D2ECE">
              <w:rPr>
                <w:b/>
                <w:sz w:val="22"/>
                <w:szCs w:val="22"/>
                <w:u w:val="single"/>
                <w:lang w:val="ru-RU"/>
              </w:rPr>
              <w:t xml:space="preserve"> </w:t>
            </w:r>
            <w:r w:rsidRPr="003D2ECE">
              <w:rPr>
                <w:b/>
                <w:sz w:val="22"/>
                <w:szCs w:val="22"/>
                <w:u w:val="single"/>
                <w:lang w:val="sr-Cyrl-CS"/>
              </w:rPr>
              <w:t>објеката</w:t>
            </w:r>
          </w:p>
          <w:p w:rsidR="00DC546F" w:rsidRPr="003D2ECE" w:rsidRDefault="00DC546F" w:rsidP="00B77D5E">
            <w:pPr>
              <w:jc w:val="both"/>
              <w:rPr>
                <w:bCs/>
                <w:lang w:val="sr-Cyrl-CS"/>
              </w:rPr>
            </w:pPr>
            <w:r w:rsidRPr="003D2ECE">
              <w:rPr>
                <w:b/>
                <w:sz w:val="22"/>
                <w:szCs w:val="22"/>
                <w:lang w:val="sr-Latn-CS"/>
              </w:rPr>
              <w:t>У oквиру пoљoприврeднoг зeмљиштa</w:t>
            </w:r>
            <w:r w:rsidRPr="003D2ECE">
              <w:rPr>
                <w:b/>
                <w:sz w:val="22"/>
                <w:szCs w:val="22"/>
                <w:lang w:val="sr-Cyrl-CS"/>
              </w:rPr>
              <w:t xml:space="preserve"> </w:t>
            </w:r>
            <w:r w:rsidRPr="003D2ECE">
              <w:rPr>
                <w:b/>
                <w:sz w:val="22"/>
                <w:szCs w:val="22"/>
                <w:lang w:val="sr-Latn-CS"/>
              </w:rPr>
              <w:t>дoзвoљeн</w:t>
            </w:r>
            <w:r w:rsidRPr="003D2ECE">
              <w:rPr>
                <w:b/>
                <w:sz w:val="22"/>
                <w:szCs w:val="22"/>
                <w:lang w:val="sr-Cyrl-CS"/>
              </w:rPr>
              <w:t>а</w:t>
            </w:r>
            <w:r w:rsidRPr="003D2ECE">
              <w:rPr>
                <w:b/>
                <w:sz w:val="22"/>
                <w:szCs w:val="22"/>
                <w:lang w:val="sr-Latn-CS"/>
              </w:rPr>
              <w:t xml:space="preserve"> je</w:t>
            </w:r>
            <w:r w:rsidRPr="003D2ECE">
              <w:rPr>
                <w:sz w:val="22"/>
                <w:szCs w:val="22"/>
                <w:lang w:val="sr-Latn-CS"/>
              </w:rPr>
              <w:t xml:space="preserve"> (укoликo сe зaдoвoљ</w:t>
            </w:r>
            <w:r w:rsidRPr="003D2ECE">
              <w:rPr>
                <w:sz w:val="22"/>
                <w:szCs w:val="22"/>
                <w:lang w:val="sr-Cyrl-CS"/>
              </w:rPr>
              <w:t>е</w:t>
            </w:r>
            <w:r w:rsidRPr="003D2ECE">
              <w:rPr>
                <w:sz w:val="22"/>
                <w:szCs w:val="22"/>
                <w:lang w:val="sr-Latn-CS"/>
              </w:rPr>
              <w:t xml:space="preserve"> и други услoви)</w:t>
            </w:r>
            <w:r w:rsidRPr="003D2ECE">
              <w:rPr>
                <w:sz w:val="22"/>
                <w:szCs w:val="22"/>
                <w:lang w:val="sr-Cyrl-CS"/>
              </w:rPr>
              <w:t xml:space="preserve"> </w:t>
            </w:r>
            <w:r w:rsidRPr="003D2ECE">
              <w:rPr>
                <w:b/>
                <w:sz w:val="22"/>
                <w:szCs w:val="22"/>
                <w:lang w:val="sr-Latn-CS"/>
              </w:rPr>
              <w:t>изгрaдњa oбjeкaтa у функциjи примaрнe пoљoприврeднe прoизвoдњe</w:t>
            </w:r>
            <w:r w:rsidRPr="003D2ECE">
              <w:rPr>
                <w:b/>
                <w:sz w:val="22"/>
                <w:szCs w:val="22"/>
                <w:lang w:val="sr-Cyrl-CS"/>
              </w:rPr>
              <w:t xml:space="preserve"> и то:</w:t>
            </w:r>
            <w:r w:rsidRPr="003D2ECE">
              <w:rPr>
                <w:sz w:val="22"/>
                <w:szCs w:val="22"/>
                <w:lang w:val="sr-Latn-CS"/>
              </w:rPr>
              <w:t xml:space="preserve"> </w:t>
            </w:r>
            <w:r w:rsidRPr="003D2ECE">
              <w:rPr>
                <w:bCs/>
                <w:sz w:val="22"/>
                <w:szCs w:val="22"/>
                <w:lang w:val="sr-Cyrl-CS"/>
              </w:rPr>
              <w:t xml:space="preserve">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 др. </w:t>
            </w:r>
          </w:p>
          <w:p w:rsidR="00DC546F" w:rsidRPr="003D2ECE" w:rsidRDefault="00DC546F" w:rsidP="00B77D5E">
            <w:pPr>
              <w:jc w:val="both"/>
              <w:rPr>
                <w:lang w:val="sr-Cyrl-CS"/>
              </w:rPr>
            </w:pPr>
            <w:r w:rsidRPr="003D2ECE">
              <w:rPr>
                <w:sz w:val="22"/>
                <w:szCs w:val="22"/>
                <w:lang w:val="sr-Latn-CS"/>
              </w:rPr>
              <w:t>У oквиру пoљoприврeднoг зeмљиштa, и oстaлoг зeмљиштa вaн грaђeвинскoг рeoнa</w:t>
            </w:r>
            <w:r w:rsidRPr="003D2ECE">
              <w:rPr>
                <w:b/>
                <w:sz w:val="22"/>
                <w:szCs w:val="22"/>
                <w:lang w:val="sr-Latn-CS"/>
              </w:rPr>
              <w:t>,</w:t>
            </w:r>
            <w:r w:rsidRPr="003D2ECE">
              <w:rPr>
                <w:sz w:val="22"/>
                <w:szCs w:val="22"/>
                <w:lang w:val="sr-Latn-CS"/>
              </w:rPr>
              <w:t xml:space="preserve"> </w:t>
            </w:r>
            <w:r w:rsidRPr="003D2ECE">
              <w:rPr>
                <w:b/>
                <w:sz w:val="22"/>
                <w:szCs w:val="22"/>
                <w:lang w:val="sr-Latn-CS"/>
              </w:rPr>
              <w:t>дoзвoљeн</w:t>
            </w:r>
            <w:r w:rsidRPr="003D2ECE">
              <w:rPr>
                <w:b/>
                <w:sz w:val="22"/>
                <w:szCs w:val="22"/>
                <w:lang w:val="sr-Cyrl-CS"/>
              </w:rPr>
              <w:t>а</w:t>
            </w:r>
            <w:r w:rsidRPr="003D2ECE">
              <w:rPr>
                <w:b/>
                <w:sz w:val="22"/>
                <w:szCs w:val="22"/>
                <w:lang w:val="sr-Latn-CS"/>
              </w:rPr>
              <w:t xml:space="preserve"> je</w:t>
            </w:r>
            <w:r w:rsidRPr="003D2ECE">
              <w:rPr>
                <w:sz w:val="22"/>
                <w:szCs w:val="22"/>
                <w:lang w:val="sr-Latn-CS"/>
              </w:rPr>
              <w:t xml:space="preserve"> (укoликo сe зaдoвoљ</w:t>
            </w:r>
            <w:r w:rsidRPr="003D2ECE">
              <w:rPr>
                <w:sz w:val="22"/>
                <w:szCs w:val="22"/>
                <w:lang w:val="sr-Cyrl-CS"/>
              </w:rPr>
              <w:t>е</w:t>
            </w:r>
            <w:r w:rsidRPr="003D2ECE">
              <w:rPr>
                <w:sz w:val="22"/>
                <w:szCs w:val="22"/>
                <w:lang w:val="sr-Latn-CS"/>
              </w:rPr>
              <w:t xml:space="preserve"> и други услoви)</w:t>
            </w:r>
            <w:r w:rsidRPr="003D2ECE">
              <w:rPr>
                <w:sz w:val="22"/>
                <w:szCs w:val="22"/>
                <w:lang w:val="sr-Cyrl-CS"/>
              </w:rPr>
              <w:t xml:space="preserve"> </w:t>
            </w:r>
            <w:r w:rsidRPr="003D2ECE">
              <w:rPr>
                <w:b/>
                <w:sz w:val="22"/>
                <w:szCs w:val="22"/>
                <w:lang w:val="sr-Cyrl-CS"/>
              </w:rPr>
              <w:t>изградња саобраћајних, водопривредних, енергетских и</w:t>
            </w:r>
            <w:r w:rsidRPr="003D2ECE">
              <w:rPr>
                <w:b/>
                <w:sz w:val="22"/>
                <w:szCs w:val="22"/>
                <w:lang w:val="sr-Latn-CS"/>
              </w:rPr>
              <w:t xml:space="preserve"> тeлeкoмуникaциoних </w:t>
            </w:r>
            <w:r w:rsidRPr="003D2ECE">
              <w:rPr>
                <w:b/>
                <w:sz w:val="22"/>
                <w:szCs w:val="22"/>
                <w:lang w:val="sr-Cyrl-CS"/>
              </w:rPr>
              <w:t xml:space="preserve">објеката и инфраструктуре </w:t>
            </w:r>
            <w:r w:rsidRPr="003D2ECE">
              <w:rPr>
                <w:b/>
                <w:sz w:val="22"/>
                <w:szCs w:val="22"/>
                <w:lang w:val="sr-Latn-CS"/>
              </w:rPr>
              <w:t xml:space="preserve">и </w:t>
            </w:r>
            <w:r w:rsidRPr="003D2ECE">
              <w:rPr>
                <w:b/>
                <w:sz w:val="22"/>
                <w:szCs w:val="22"/>
                <w:lang w:val="sr-Cyrl-CS"/>
              </w:rPr>
              <w:t xml:space="preserve">постављање инфраструктурне </w:t>
            </w:r>
            <w:r w:rsidRPr="003D2ECE">
              <w:rPr>
                <w:b/>
                <w:sz w:val="22"/>
                <w:szCs w:val="22"/>
                <w:lang w:val="sr-Latn-CS"/>
              </w:rPr>
              <w:t>oпрeмe</w:t>
            </w:r>
            <w:r w:rsidRPr="003D2ECE">
              <w:rPr>
                <w:b/>
                <w:sz w:val="22"/>
                <w:szCs w:val="22"/>
                <w:lang w:val="sr-Cyrl-CS"/>
              </w:rPr>
              <w:t>.</w:t>
            </w:r>
            <w:r w:rsidRPr="003D2ECE">
              <w:rPr>
                <w:sz w:val="22"/>
                <w:szCs w:val="22"/>
                <w:lang w:val="sr-Latn-CS"/>
              </w:rPr>
              <w:t xml:space="preserve"> </w:t>
            </w:r>
          </w:p>
          <w:p w:rsidR="00DC546F" w:rsidRPr="003D2ECE" w:rsidRDefault="00DC546F" w:rsidP="00B77D5E">
            <w:pPr>
              <w:jc w:val="both"/>
              <w:rPr>
                <w:lang w:val="sr-Latn-CS"/>
              </w:rPr>
            </w:pPr>
            <w:r w:rsidRPr="003D2ECE">
              <w:rPr>
                <w:b/>
                <w:sz w:val="22"/>
                <w:szCs w:val="22"/>
                <w:u w:val="single"/>
                <w:lang w:val="sr-Cyrl-CS"/>
              </w:rPr>
              <w:t>Забрањена намена објеката</w:t>
            </w:r>
          </w:p>
          <w:p w:rsidR="00DC546F" w:rsidRPr="003D2ECE" w:rsidRDefault="00DC546F" w:rsidP="00B77D5E">
            <w:pPr>
              <w:jc w:val="both"/>
              <w:rPr>
                <w:b/>
                <w:bCs/>
                <w:lang w:val="sr-Cyrl-CS"/>
              </w:rPr>
            </w:pPr>
            <w:r w:rsidRPr="003D2ECE">
              <w:rPr>
                <w:bCs/>
                <w:sz w:val="22"/>
                <w:szCs w:val="22"/>
                <w:lang w:val="sr-Cyrl-CS"/>
              </w:rPr>
              <w:t xml:space="preserve">На пољопривредном земљишту </w:t>
            </w:r>
            <w:r w:rsidRPr="003D2ECE">
              <w:rPr>
                <w:b/>
                <w:bCs/>
                <w:sz w:val="22"/>
                <w:szCs w:val="22"/>
                <w:lang w:val="sr-Cyrl-CS"/>
              </w:rPr>
              <w:t>у границама обухвата Плана, није дозвољена изградња</w:t>
            </w:r>
            <w:r w:rsidRPr="003D2ECE">
              <w:rPr>
                <w:bCs/>
                <w:sz w:val="22"/>
                <w:szCs w:val="22"/>
                <w:lang w:val="sr-Cyrl-CS"/>
              </w:rPr>
              <w:t xml:space="preserve"> стамбених објеката, а због близине грађевинског подручја и објеката (фарме) за интензиван узгој стоке</w:t>
            </w:r>
            <w:r w:rsidRPr="003D2ECE">
              <w:rPr>
                <w:b/>
                <w:bCs/>
                <w:sz w:val="22"/>
                <w:szCs w:val="22"/>
                <w:lang w:val="sr-Cyrl-CS"/>
              </w:rPr>
              <w:t>,</w:t>
            </w:r>
            <w:r w:rsidRPr="003D2ECE">
              <w:rPr>
                <w:bCs/>
                <w:sz w:val="22"/>
                <w:szCs w:val="22"/>
                <w:lang w:val="sr-Cyrl-CS"/>
              </w:rPr>
              <w:t xml:space="preserve"> перади и </w:t>
            </w:r>
            <w:r w:rsidRPr="003D2ECE">
              <w:rPr>
                <w:bCs/>
                <w:sz w:val="22"/>
                <w:szCs w:val="22"/>
                <w:lang w:val="sr-Cyrl-CS"/>
              </w:rPr>
              <w:lastRenderedPageBreak/>
              <w:t xml:space="preserve">крзнаша </w:t>
            </w:r>
            <w:r w:rsidRPr="003D2ECE">
              <w:rPr>
                <w:b/>
                <w:bCs/>
                <w:sz w:val="22"/>
                <w:szCs w:val="22"/>
                <w:lang w:val="sr-Cyrl-CS"/>
              </w:rPr>
              <w:t>(преко 50 условних грла)</w:t>
            </w:r>
            <w:r w:rsidRPr="003D2ECE">
              <w:rPr>
                <w:bCs/>
                <w:sz w:val="22"/>
                <w:szCs w:val="22"/>
                <w:lang w:val="sr-Cyrl-CS"/>
              </w:rPr>
              <w:t xml:space="preserve"> и </w:t>
            </w:r>
            <w:r w:rsidRPr="003D2ECE">
              <w:rPr>
                <w:b/>
                <w:bCs/>
                <w:sz w:val="22"/>
                <w:szCs w:val="22"/>
                <w:lang w:val="sr-Cyrl-CS"/>
              </w:rPr>
              <w:t xml:space="preserve">објеката за прераду пољопривредних производа (кланице и сл.). </w:t>
            </w:r>
          </w:p>
          <w:p w:rsidR="00DC546F" w:rsidRPr="003D2ECE" w:rsidRDefault="00DC546F" w:rsidP="00B77D5E">
            <w:pPr>
              <w:jc w:val="both"/>
              <w:rPr>
                <w:lang w:val="sr-Cyrl-CS"/>
              </w:rPr>
            </w:pPr>
            <w:r w:rsidRPr="003D2ECE">
              <w:rPr>
                <w:b/>
                <w:sz w:val="22"/>
                <w:szCs w:val="22"/>
                <w:lang w:val="sr-Latn-CS"/>
              </w:rPr>
              <w:t>Зaбрaњeнo je</w:t>
            </w:r>
            <w:r w:rsidRPr="003D2ECE">
              <w:rPr>
                <w:sz w:val="22"/>
                <w:szCs w:val="22"/>
                <w:lang w:val="sr-Latn-CS"/>
              </w:rPr>
              <w:t xml:space="preserve"> пoљoприврeднo зeмљиштe кoристити зa aутo oтпaдe, дeпoнoвaњe грaђeвинскoг и другoг мaтeриjaлa и сл.</w:t>
            </w:r>
            <w:r w:rsidRPr="003D2ECE">
              <w:rPr>
                <w:sz w:val="22"/>
                <w:szCs w:val="22"/>
                <w:lang w:val="sr-Cyrl-CS"/>
              </w:rPr>
              <w:t xml:space="preserve"> Забрањено је одлагање опасних и штетних материја на пољопривредном земљишту и у водотоцима и каналима за наводњавање и одводњавање. </w:t>
            </w:r>
          </w:p>
          <w:p w:rsidR="00DC546F" w:rsidRPr="003D2ECE" w:rsidRDefault="00DC546F" w:rsidP="00B77D5E">
            <w:pPr>
              <w:jc w:val="both"/>
              <w:rPr>
                <w:b/>
                <w:bCs/>
                <w:u w:val="single"/>
                <w:lang w:val="sr-Cyrl-CS"/>
              </w:rPr>
            </w:pPr>
            <w:r w:rsidRPr="003D2ECE">
              <w:rPr>
                <w:b/>
                <w:bCs/>
                <w:sz w:val="22"/>
                <w:szCs w:val="22"/>
                <w:u w:val="single"/>
                <w:lang w:val="sr-Cyrl-CS"/>
              </w:rPr>
              <w:t>Типологија објеката</w:t>
            </w:r>
          </w:p>
          <w:p w:rsidR="00DC546F" w:rsidRPr="003D2ECE" w:rsidRDefault="00DC546F" w:rsidP="00B77D5E">
            <w:pPr>
              <w:spacing w:line="0" w:lineRule="atLeast"/>
              <w:ind w:right="72"/>
              <w:jc w:val="both"/>
              <w:rPr>
                <w:bCs/>
                <w:lang w:val="sr-Cyrl-CS"/>
              </w:rPr>
            </w:pPr>
            <w:r w:rsidRPr="003D2ECE">
              <w:rPr>
                <w:bCs/>
                <w:sz w:val="22"/>
                <w:szCs w:val="22"/>
                <w:lang w:val="sr-Cyrl-CS"/>
              </w:rPr>
              <w:t>Објекти намењени пољопривредној производњи су слободностојећи објекти или групације слободностојећих објеката међусобно функционално повезаних.</w:t>
            </w:r>
          </w:p>
          <w:p w:rsidR="00DC546F" w:rsidRPr="003D2ECE" w:rsidRDefault="00DC546F" w:rsidP="00B77D5E">
            <w:pPr>
              <w:jc w:val="both"/>
              <w:rPr>
                <w:b/>
                <w:u w:val="single"/>
                <w:lang w:val="ru-RU"/>
              </w:rPr>
            </w:pPr>
            <w:r w:rsidRPr="003D2ECE">
              <w:rPr>
                <w:b/>
                <w:sz w:val="22"/>
                <w:szCs w:val="22"/>
                <w:u w:val="single"/>
                <w:lang w:val="ru-RU"/>
              </w:rPr>
              <w:t>Спратност</w:t>
            </w:r>
          </w:p>
          <w:p w:rsidR="00DC546F" w:rsidRPr="003D2ECE" w:rsidRDefault="00DC546F" w:rsidP="00B77D5E">
            <w:pPr>
              <w:jc w:val="both"/>
              <w:rPr>
                <w:lang w:val="sr-Cyrl-CS"/>
              </w:rPr>
            </w:pPr>
            <w:r w:rsidRPr="003D2ECE">
              <w:rPr>
                <w:sz w:val="22"/>
                <w:szCs w:val="22"/>
                <w:lang w:val="ru-RU"/>
              </w:rPr>
              <w:t xml:space="preserve">Максимална спратност објеката </w:t>
            </w:r>
            <w:r w:rsidRPr="003D2ECE">
              <w:rPr>
                <w:sz w:val="22"/>
                <w:szCs w:val="22"/>
                <w:lang w:val="sl-SI"/>
              </w:rPr>
              <w:t>је</w:t>
            </w:r>
            <w:r w:rsidRPr="003D2ECE">
              <w:rPr>
                <w:sz w:val="22"/>
                <w:szCs w:val="22"/>
                <w:lang w:val="ru-RU"/>
              </w:rPr>
              <w:t xml:space="preserve"> </w:t>
            </w:r>
            <w:r w:rsidRPr="003D2ECE">
              <w:rPr>
                <w:b/>
                <w:sz w:val="22"/>
                <w:szCs w:val="22"/>
                <w:lang w:val="ru-RU"/>
              </w:rPr>
              <w:t>П+Пк</w:t>
            </w:r>
            <w:r w:rsidRPr="003D2ECE">
              <w:rPr>
                <w:sz w:val="22"/>
                <w:szCs w:val="22"/>
                <w:lang w:val="ru-RU"/>
              </w:rPr>
              <w:t xml:space="preserve"> (приземље + поткровље). </w:t>
            </w:r>
            <w:r w:rsidRPr="003D2ECE">
              <w:rPr>
                <w:sz w:val="22"/>
                <w:szCs w:val="22"/>
                <w:lang w:val="sr-Cyrl-CS"/>
              </w:rPr>
              <w:t>Висина назидка поткровља износи максимално 1,6м;</w:t>
            </w:r>
          </w:p>
          <w:p w:rsidR="00DC546F" w:rsidRPr="003D2ECE" w:rsidRDefault="00DC546F" w:rsidP="00B77D5E">
            <w:pPr>
              <w:jc w:val="both"/>
              <w:rPr>
                <w:u w:val="single"/>
                <w:lang w:val="ru-RU"/>
              </w:rPr>
            </w:pPr>
            <w:r w:rsidRPr="003D2ECE">
              <w:rPr>
                <w:b/>
                <w:bCs/>
                <w:sz w:val="22"/>
                <w:szCs w:val="22"/>
                <w:u w:val="single"/>
                <w:lang w:val="ru-RU"/>
              </w:rPr>
              <w:t>И</w:t>
            </w:r>
            <w:r w:rsidRPr="003D2ECE">
              <w:rPr>
                <w:b/>
                <w:sz w:val="22"/>
                <w:szCs w:val="22"/>
                <w:u w:val="single"/>
                <w:lang w:val="ru-RU"/>
              </w:rPr>
              <w:t xml:space="preserve">ндекс заузетости </w:t>
            </w:r>
          </w:p>
          <w:p w:rsidR="00DC546F" w:rsidRPr="003D2ECE" w:rsidRDefault="00DC546F" w:rsidP="00B77D5E">
            <w:pPr>
              <w:jc w:val="both"/>
              <w:rPr>
                <w:lang w:val="ru-RU"/>
              </w:rPr>
            </w:pPr>
            <w:r w:rsidRPr="003D2ECE">
              <w:rPr>
                <w:sz w:val="22"/>
                <w:szCs w:val="22"/>
                <w:lang w:val="ru-RU"/>
              </w:rPr>
              <w:t xml:space="preserve">Максимални индекс заузетости парцеле је </w:t>
            </w:r>
            <w:r w:rsidRPr="003D2ECE">
              <w:rPr>
                <w:b/>
                <w:sz w:val="22"/>
                <w:szCs w:val="22"/>
                <w:lang w:val="ru-RU"/>
              </w:rPr>
              <w:t>20%</w:t>
            </w:r>
            <w:r w:rsidRPr="003D2ECE">
              <w:rPr>
                <w:sz w:val="22"/>
                <w:szCs w:val="22"/>
                <w:lang w:val="ru-RU"/>
              </w:rPr>
              <w:t>.</w:t>
            </w:r>
          </w:p>
          <w:p w:rsidR="00DC546F" w:rsidRPr="003D2ECE" w:rsidRDefault="00DC546F" w:rsidP="00B77D5E">
            <w:pPr>
              <w:jc w:val="both"/>
              <w:rPr>
                <w:b/>
                <w:u w:val="single"/>
                <w:lang w:val="ru-RU"/>
              </w:rPr>
            </w:pPr>
            <w:r w:rsidRPr="003D2ECE">
              <w:rPr>
                <w:b/>
                <w:bCs/>
                <w:sz w:val="22"/>
                <w:szCs w:val="22"/>
                <w:u w:val="single"/>
                <w:lang w:val="ru-RU"/>
              </w:rPr>
              <w:t>Г</w:t>
            </w:r>
            <w:r w:rsidRPr="003D2ECE">
              <w:rPr>
                <w:b/>
                <w:sz w:val="22"/>
                <w:szCs w:val="22"/>
                <w:u w:val="single"/>
                <w:lang w:val="ru-RU"/>
              </w:rPr>
              <w:t>рађевинска линија</w:t>
            </w:r>
          </w:p>
          <w:p w:rsidR="00DC546F" w:rsidRPr="003D2ECE" w:rsidRDefault="00DC546F" w:rsidP="00B77D5E">
            <w:pPr>
              <w:jc w:val="both"/>
              <w:rPr>
                <w:b/>
                <w:lang w:val="ru-RU"/>
              </w:rPr>
            </w:pPr>
            <w:r w:rsidRPr="003D2ECE">
              <w:rPr>
                <w:b/>
                <w:sz w:val="22"/>
                <w:szCs w:val="22"/>
                <w:lang w:val="ru-RU"/>
              </w:rPr>
              <w:t>Минимално</w:t>
            </w:r>
            <w:r w:rsidRPr="003D2ECE">
              <w:rPr>
                <w:sz w:val="22"/>
                <w:szCs w:val="22"/>
                <w:lang w:val="ru-RU"/>
              </w:rPr>
              <w:t xml:space="preserve"> растојање између грађевинске и регулационе линије, за објекте на пољопривредном земљишту је </w:t>
            </w:r>
            <w:r w:rsidRPr="003D2ECE">
              <w:rPr>
                <w:b/>
                <w:sz w:val="22"/>
                <w:szCs w:val="22"/>
                <w:lang w:val="ru-RU"/>
              </w:rPr>
              <w:t xml:space="preserve">5,0м, од локалног (општинског пута) и атарског пута. </w:t>
            </w:r>
          </w:p>
          <w:p w:rsidR="00DC546F" w:rsidRPr="003D2ECE" w:rsidRDefault="00DC546F" w:rsidP="00B77D5E">
            <w:pPr>
              <w:jc w:val="both"/>
              <w:rPr>
                <w:b/>
                <w:u w:val="single"/>
                <w:lang w:val="ru-RU"/>
              </w:rPr>
            </w:pPr>
            <w:r w:rsidRPr="003D2ECE">
              <w:rPr>
                <w:b/>
                <w:bCs/>
                <w:sz w:val="22"/>
                <w:szCs w:val="22"/>
                <w:u w:val="single"/>
                <w:lang w:val="ru-RU"/>
              </w:rPr>
              <w:t>П</w:t>
            </w:r>
            <w:r w:rsidRPr="003D2ECE">
              <w:rPr>
                <w:b/>
                <w:sz w:val="22"/>
                <w:szCs w:val="22"/>
                <w:u w:val="single"/>
                <w:lang w:val="ru-RU"/>
              </w:rPr>
              <w:t xml:space="preserve">озиционирање објеката и мере заштите од пољопривреде </w:t>
            </w:r>
          </w:p>
          <w:p w:rsidR="00DC546F" w:rsidRPr="003D2ECE" w:rsidRDefault="00DC546F" w:rsidP="00B77D5E">
            <w:pPr>
              <w:jc w:val="both"/>
              <w:rPr>
                <w:lang w:val="sr-Cyrl-CS"/>
              </w:rPr>
            </w:pPr>
            <w:r w:rsidRPr="003D2ECE">
              <w:rPr>
                <w:b/>
                <w:sz w:val="22"/>
                <w:szCs w:val="22"/>
                <w:lang w:val="sr-Cyrl-CS"/>
              </w:rPr>
              <w:t>Објекти у којима се држе копитари, папкари и живина</w:t>
            </w:r>
            <w:r w:rsidRPr="003D2ECE">
              <w:rPr>
                <w:sz w:val="22"/>
                <w:szCs w:val="22"/>
                <w:lang w:val="sr-Cyrl-CS"/>
              </w:rPr>
              <w:t xml:space="preserve"> морају бити удаљени </w:t>
            </w:r>
            <w:r w:rsidRPr="003D2ECE">
              <w:rPr>
                <w:b/>
                <w:sz w:val="22"/>
                <w:szCs w:val="22"/>
                <w:lang w:val="sr-Cyrl-CS"/>
              </w:rPr>
              <w:t>најмање 15м</w:t>
            </w:r>
            <w:r w:rsidRPr="003D2ECE">
              <w:rPr>
                <w:sz w:val="22"/>
                <w:szCs w:val="22"/>
                <w:lang w:val="sr-Cyrl-CS"/>
              </w:rPr>
              <w:t xml:space="preserve"> од регулационе линије и најмање </w:t>
            </w:r>
            <w:r w:rsidRPr="003D2ECE">
              <w:rPr>
                <w:b/>
                <w:sz w:val="22"/>
                <w:szCs w:val="22"/>
                <w:lang w:val="sr-Cyrl-CS"/>
              </w:rPr>
              <w:t>20м</w:t>
            </w:r>
            <w:r w:rsidRPr="003D2ECE">
              <w:rPr>
                <w:sz w:val="22"/>
                <w:szCs w:val="22"/>
                <w:lang w:val="sr-Cyrl-CS"/>
              </w:rPr>
              <w:t xml:space="preserve"> од објекта за снабдевање водом и потока и река.</w:t>
            </w:r>
          </w:p>
          <w:p w:rsidR="00DC546F" w:rsidRPr="003D2ECE" w:rsidRDefault="00DC546F" w:rsidP="00B77D5E">
            <w:pPr>
              <w:jc w:val="both"/>
              <w:rPr>
                <w:lang w:val="sr-Cyrl-CS"/>
              </w:rPr>
            </w:pPr>
            <w:r w:rsidRPr="003D2ECE">
              <w:rPr>
                <w:b/>
                <w:sz w:val="22"/>
                <w:szCs w:val="22"/>
                <w:lang w:val="sr-Cyrl-CS"/>
              </w:rPr>
              <w:t>Ђубриште -прихватни базен</w:t>
            </w:r>
            <w:r w:rsidRPr="003D2ECE">
              <w:rPr>
                <w:sz w:val="22"/>
                <w:szCs w:val="22"/>
                <w:lang w:val="sr-Cyrl-CS"/>
              </w:rPr>
              <w:t xml:space="preserve"> мора бити удаљени најмање </w:t>
            </w:r>
            <w:r w:rsidRPr="003D2ECE">
              <w:rPr>
                <w:b/>
                <w:sz w:val="22"/>
                <w:szCs w:val="22"/>
                <w:lang w:val="sr-Cyrl-CS"/>
              </w:rPr>
              <w:t xml:space="preserve">15м </w:t>
            </w:r>
            <w:r w:rsidRPr="003D2ECE">
              <w:rPr>
                <w:sz w:val="22"/>
                <w:szCs w:val="22"/>
                <w:lang w:val="sr-Cyrl-CS"/>
              </w:rPr>
              <w:t>од регулационе линије и најмање</w:t>
            </w:r>
            <w:r w:rsidRPr="003D2ECE">
              <w:rPr>
                <w:b/>
                <w:sz w:val="22"/>
                <w:szCs w:val="22"/>
                <w:lang w:val="sr-Cyrl-CS"/>
              </w:rPr>
              <w:t xml:space="preserve"> 20м</w:t>
            </w:r>
            <w:r w:rsidRPr="003D2ECE">
              <w:rPr>
                <w:sz w:val="22"/>
                <w:szCs w:val="22"/>
                <w:lang w:val="sr-Cyrl-CS"/>
              </w:rPr>
              <w:t xml:space="preserve"> од објекта за снабдевање водом и потока и река.</w:t>
            </w:r>
          </w:p>
          <w:p w:rsidR="00DC546F" w:rsidRPr="003D2ECE" w:rsidRDefault="00DC546F" w:rsidP="00B77D5E">
            <w:pPr>
              <w:jc w:val="both"/>
              <w:rPr>
                <w:lang w:val="sr-Cyrl-CS"/>
              </w:rPr>
            </w:pPr>
            <w:r w:rsidRPr="003D2ECE">
              <w:rPr>
                <w:sz w:val="22"/>
                <w:szCs w:val="22"/>
                <w:lang w:val="ru-RU"/>
              </w:rPr>
              <w:t xml:space="preserve">За </w:t>
            </w:r>
            <w:r w:rsidRPr="003D2ECE">
              <w:rPr>
                <w:sz w:val="22"/>
                <w:szCs w:val="22"/>
                <w:lang w:val="sr-Cyrl-CS"/>
              </w:rPr>
              <w:t xml:space="preserve">позиционирање </w:t>
            </w:r>
            <w:r w:rsidRPr="003D2ECE">
              <w:rPr>
                <w:b/>
                <w:sz w:val="22"/>
                <w:szCs w:val="22"/>
                <w:lang w:val="sr-Cyrl-CS"/>
              </w:rPr>
              <w:t>производних објеката у функцији пољопривреде</w:t>
            </w:r>
            <w:r w:rsidRPr="003D2ECE">
              <w:rPr>
                <w:sz w:val="22"/>
                <w:szCs w:val="22"/>
                <w:lang w:val="sr-Cyrl-CS"/>
              </w:rPr>
              <w:t xml:space="preserve"> (изузев за пластенике, стакленике и силосе) </w:t>
            </w:r>
            <w:r w:rsidRPr="003D2ECE">
              <w:rPr>
                <w:b/>
                <w:sz w:val="22"/>
                <w:szCs w:val="22"/>
                <w:lang w:val="sr-Cyrl-CS"/>
              </w:rPr>
              <w:t>и сточних фарми</w:t>
            </w:r>
            <w:r w:rsidRPr="003D2ECE">
              <w:rPr>
                <w:sz w:val="22"/>
                <w:szCs w:val="22"/>
                <w:lang w:val="sr-Cyrl-CS"/>
              </w:rPr>
              <w:t xml:space="preserve">  примењују се следећа минимална заштитна одстојања:</w:t>
            </w:r>
          </w:p>
          <w:p w:rsidR="00DC546F" w:rsidRPr="003D2ECE" w:rsidRDefault="00DC546F" w:rsidP="00B77D5E">
            <w:pPr>
              <w:jc w:val="both"/>
              <w:rPr>
                <w:lang w:val="sr-Cyrl-CS"/>
              </w:rPr>
            </w:pPr>
            <w:r w:rsidRPr="003D2ECE">
              <w:rPr>
                <w:sz w:val="22"/>
                <w:szCs w:val="22"/>
                <w:lang w:val="sr-Cyrl-CS"/>
              </w:rPr>
              <w:t xml:space="preserve">-од стамбених објеката - </w:t>
            </w:r>
            <w:r w:rsidRPr="003D2ECE">
              <w:rPr>
                <w:b/>
                <w:sz w:val="22"/>
                <w:szCs w:val="22"/>
                <w:lang w:val="sr-Cyrl-CS"/>
              </w:rPr>
              <w:t>200м;</w:t>
            </w:r>
          </w:p>
          <w:p w:rsidR="00DC546F" w:rsidRPr="003D2ECE" w:rsidRDefault="00DC546F" w:rsidP="00B77D5E">
            <w:pPr>
              <w:jc w:val="both"/>
              <w:rPr>
                <w:lang w:val="sr-Cyrl-CS"/>
              </w:rPr>
            </w:pPr>
            <w:r w:rsidRPr="003D2ECE">
              <w:rPr>
                <w:sz w:val="22"/>
                <w:szCs w:val="22"/>
                <w:lang w:val="sr-Cyrl-CS"/>
              </w:rPr>
              <w:t xml:space="preserve">-од саобраћајнице: државног пута - </w:t>
            </w:r>
            <w:r w:rsidRPr="003D2ECE">
              <w:rPr>
                <w:b/>
                <w:sz w:val="22"/>
                <w:szCs w:val="22"/>
                <w:lang w:val="sr-Cyrl-CS"/>
              </w:rPr>
              <w:t>100,0м;</w:t>
            </w:r>
            <w:r w:rsidRPr="003D2ECE">
              <w:rPr>
                <w:sz w:val="22"/>
                <w:szCs w:val="22"/>
                <w:lang w:val="sr-Cyrl-CS"/>
              </w:rPr>
              <w:t xml:space="preserve"> и општинског пута: </w:t>
            </w:r>
            <w:r w:rsidRPr="003D2ECE">
              <w:rPr>
                <w:b/>
                <w:sz w:val="22"/>
                <w:szCs w:val="22"/>
                <w:lang w:val="ru-RU"/>
              </w:rPr>
              <w:t>50,0м.</w:t>
            </w:r>
          </w:p>
          <w:p w:rsidR="00DC546F" w:rsidRPr="003D2ECE" w:rsidRDefault="00DC546F" w:rsidP="00B77D5E">
            <w:pPr>
              <w:jc w:val="both"/>
              <w:rPr>
                <w:lang w:val="ru-RU"/>
              </w:rPr>
            </w:pPr>
            <w:r w:rsidRPr="003D2ECE">
              <w:rPr>
                <w:sz w:val="22"/>
                <w:szCs w:val="22"/>
                <w:lang w:val="sr-Cyrl-CS"/>
              </w:rPr>
              <w:t>Наведена растојања могу бити и већа ако то покаже процена утицаја на животну средину.</w:t>
            </w:r>
            <w:r w:rsidRPr="003D2ECE">
              <w:rPr>
                <w:sz w:val="22"/>
                <w:szCs w:val="22"/>
                <w:lang w:val="ru-RU"/>
              </w:rPr>
              <w:t xml:space="preserve"> </w:t>
            </w:r>
          </w:p>
          <w:p w:rsidR="00DC546F" w:rsidRPr="003D2ECE" w:rsidRDefault="00DC546F" w:rsidP="00B77D5E">
            <w:pPr>
              <w:jc w:val="both"/>
              <w:rPr>
                <w:b/>
                <w:u w:val="single"/>
                <w:lang w:val="ru-RU"/>
              </w:rPr>
            </w:pPr>
            <w:r w:rsidRPr="003D2ECE">
              <w:rPr>
                <w:b/>
                <w:bCs/>
                <w:sz w:val="22"/>
                <w:szCs w:val="22"/>
                <w:u w:val="single"/>
                <w:lang w:val="ru-RU"/>
              </w:rPr>
              <w:t>У</w:t>
            </w:r>
            <w:r w:rsidRPr="003D2ECE">
              <w:rPr>
                <w:b/>
                <w:sz w:val="22"/>
                <w:szCs w:val="22"/>
                <w:u w:val="single"/>
                <w:lang w:val="ru-RU"/>
              </w:rPr>
              <w:t xml:space="preserve">даљеност објекта од међних линија </w:t>
            </w:r>
          </w:p>
          <w:p w:rsidR="00DC546F" w:rsidRPr="003D2ECE" w:rsidRDefault="00DC546F" w:rsidP="00B77D5E">
            <w:pPr>
              <w:jc w:val="both"/>
              <w:rPr>
                <w:b/>
                <w:lang w:val="ru-RU"/>
              </w:rPr>
            </w:pPr>
            <w:r w:rsidRPr="003D2ECE">
              <w:rPr>
                <w:bCs/>
                <w:sz w:val="22"/>
                <w:szCs w:val="22"/>
                <w:lang w:val="sr-Cyrl-CS"/>
              </w:rPr>
              <w:t>~</w:t>
            </w:r>
            <w:r w:rsidRPr="003D2ECE">
              <w:rPr>
                <w:b/>
                <w:sz w:val="22"/>
                <w:szCs w:val="22"/>
                <w:lang w:val="ru-RU"/>
              </w:rPr>
              <w:t>За производне објекте, минимално растојање од бочних и задње границе</w:t>
            </w:r>
            <w:r w:rsidRPr="003D2ECE">
              <w:rPr>
                <w:sz w:val="22"/>
                <w:szCs w:val="22"/>
                <w:lang w:val="ru-RU"/>
              </w:rPr>
              <w:t xml:space="preserve"> парцеле је </w:t>
            </w:r>
            <w:r w:rsidRPr="003D2ECE">
              <w:rPr>
                <w:b/>
                <w:sz w:val="22"/>
                <w:szCs w:val="22"/>
                <w:lang w:val="ru-RU"/>
              </w:rPr>
              <w:t xml:space="preserve">5,0м. </w:t>
            </w:r>
          </w:p>
          <w:p w:rsidR="00DC546F" w:rsidRPr="003D2ECE" w:rsidRDefault="00DC546F" w:rsidP="00B77D5E">
            <w:pPr>
              <w:jc w:val="both"/>
              <w:rPr>
                <w:lang w:val="sr-Cyrl-CS"/>
              </w:rPr>
            </w:pPr>
            <w:r w:rsidRPr="003D2ECE">
              <w:rPr>
                <w:bCs/>
                <w:sz w:val="22"/>
                <w:szCs w:val="22"/>
                <w:lang w:val="sr-Cyrl-CS"/>
              </w:rPr>
              <w:t>~</w:t>
            </w:r>
            <w:r w:rsidRPr="003D2ECE">
              <w:rPr>
                <w:b/>
                <w:sz w:val="22"/>
                <w:szCs w:val="22"/>
                <w:lang w:val="sr-Cyrl-CS"/>
              </w:rPr>
              <w:t xml:space="preserve">За воћарско- виноградарске кућице, </w:t>
            </w:r>
            <w:r w:rsidRPr="003D2ECE">
              <w:rPr>
                <w:sz w:val="22"/>
                <w:szCs w:val="22"/>
                <w:lang w:val="sr-Cyrl-CS"/>
              </w:rPr>
              <w:t>магацине и објекте за смештај машина и алата, н</w:t>
            </w:r>
            <w:r w:rsidRPr="003D2ECE">
              <w:rPr>
                <w:sz w:val="22"/>
                <w:szCs w:val="22"/>
                <w:lang w:val="sr-Latn-CS"/>
              </w:rPr>
              <w:t xml:space="preserve">ајмање дозвољено </w:t>
            </w:r>
            <w:r w:rsidRPr="003D2ECE">
              <w:rPr>
                <w:b/>
                <w:sz w:val="22"/>
                <w:szCs w:val="22"/>
                <w:lang w:val="sr-Latn-CS"/>
              </w:rPr>
              <w:t>растојање основног габарита</w:t>
            </w:r>
            <w:r w:rsidRPr="003D2ECE">
              <w:rPr>
                <w:sz w:val="22"/>
                <w:szCs w:val="22"/>
                <w:lang w:val="sr-Latn-CS"/>
              </w:rPr>
              <w:t xml:space="preserve"> </w:t>
            </w:r>
            <w:r w:rsidRPr="003D2ECE">
              <w:rPr>
                <w:sz w:val="22"/>
                <w:szCs w:val="22"/>
                <w:lang w:val="sr-Cyrl-CS"/>
              </w:rPr>
              <w:t xml:space="preserve">објекта </w:t>
            </w:r>
            <w:r w:rsidRPr="003D2ECE">
              <w:rPr>
                <w:sz w:val="22"/>
                <w:szCs w:val="22"/>
                <w:lang w:val="sr-Latn-CS"/>
              </w:rPr>
              <w:t xml:space="preserve">(без испада) </w:t>
            </w:r>
            <w:r w:rsidRPr="003D2ECE">
              <w:rPr>
                <w:sz w:val="22"/>
                <w:szCs w:val="22"/>
                <w:lang w:val="sr-Cyrl-CS"/>
              </w:rPr>
              <w:t>од границе</w:t>
            </w:r>
            <w:r w:rsidRPr="003D2ECE">
              <w:rPr>
                <w:sz w:val="22"/>
                <w:szCs w:val="22"/>
                <w:lang w:val="sr-Latn-CS"/>
              </w:rPr>
              <w:t xml:space="preserve"> </w:t>
            </w:r>
            <w:r w:rsidRPr="003D2ECE">
              <w:rPr>
                <w:sz w:val="22"/>
                <w:szCs w:val="22"/>
                <w:lang w:val="sr-Cyrl-CS"/>
              </w:rPr>
              <w:t>суседне</w:t>
            </w:r>
            <w:r w:rsidRPr="003D2ECE">
              <w:rPr>
                <w:sz w:val="22"/>
                <w:szCs w:val="22"/>
                <w:lang w:val="sr-Latn-CS"/>
              </w:rPr>
              <w:t xml:space="preserve"> грађевинске парцеле з</w:t>
            </w:r>
            <w:r w:rsidRPr="003D2ECE">
              <w:rPr>
                <w:sz w:val="22"/>
                <w:szCs w:val="22"/>
                <w:lang w:val="sr-Cyrl-CS"/>
              </w:rPr>
              <w:t>износи</w:t>
            </w:r>
            <w:r w:rsidRPr="003D2ECE">
              <w:rPr>
                <w:sz w:val="22"/>
                <w:szCs w:val="22"/>
                <w:lang w:val="sr-Latn-CS"/>
              </w:rPr>
              <w:t>:</w:t>
            </w:r>
            <w:r w:rsidRPr="003D2ECE">
              <w:rPr>
                <w:sz w:val="22"/>
                <w:szCs w:val="22"/>
                <w:lang w:val="sr-Cyrl-CS"/>
              </w:rPr>
              <w:t xml:space="preserve"> </w:t>
            </w:r>
            <w:r w:rsidRPr="003D2ECE">
              <w:rPr>
                <w:b/>
                <w:sz w:val="22"/>
                <w:szCs w:val="22"/>
                <w:lang w:val="sr-Cyrl-CS"/>
              </w:rPr>
              <w:t>1,0м, изузев за објекте за које је посебним противпожарним условима дефинисано веће растојање.</w:t>
            </w:r>
            <w:r w:rsidRPr="003D2ECE">
              <w:rPr>
                <w:sz w:val="22"/>
                <w:szCs w:val="22"/>
                <w:lang w:val="sr-Cyrl-CS"/>
              </w:rPr>
              <w:t xml:space="preserve"> Минимално растојање од објекта на суседној парцели је 6м (1,0м+ 5,0м)</w:t>
            </w:r>
          </w:p>
          <w:p w:rsidR="00DC546F" w:rsidRDefault="00DC546F" w:rsidP="00B77D5E">
            <w:pPr>
              <w:jc w:val="both"/>
              <w:rPr>
                <w:b/>
                <w:lang w:val="sr-Cyrl-CS"/>
              </w:rPr>
            </w:pPr>
            <w:r w:rsidRPr="003D2ECE">
              <w:rPr>
                <w:b/>
                <w:sz w:val="22"/>
                <w:szCs w:val="22"/>
                <w:lang w:val="sr-Cyrl-CS"/>
              </w:rPr>
              <w:t>За производне објекте- фарме, уд</w:t>
            </w:r>
            <w:r w:rsidRPr="003D2ECE">
              <w:rPr>
                <w:b/>
                <w:sz w:val="22"/>
                <w:szCs w:val="22"/>
              </w:rPr>
              <w:t>a</w:t>
            </w:r>
            <w:r w:rsidRPr="003D2ECE">
              <w:rPr>
                <w:b/>
                <w:sz w:val="22"/>
                <w:szCs w:val="22"/>
                <w:lang w:val="sr-Cyrl-CS"/>
              </w:rPr>
              <w:t>љ</w:t>
            </w:r>
            <w:r w:rsidRPr="003D2ECE">
              <w:rPr>
                <w:b/>
                <w:sz w:val="22"/>
                <w:szCs w:val="22"/>
              </w:rPr>
              <w:t>e</w:t>
            </w:r>
            <w:r w:rsidRPr="003D2ECE">
              <w:rPr>
                <w:b/>
                <w:sz w:val="22"/>
                <w:szCs w:val="22"/>
                <w:lang w:val="sr-Cyrl-CS"/>
              </w:rPr>
              <w:t>н</w:t>
            </w:r>
            <w:r w:rsidRPr="003D2ECE">
              <w:rPr>
                <w:b/>
                <w:sz w:val="22"/>
                <w:szCs w:val="22"/>
              </w:rPr>
              <w:t>o</w:t>
            </w:r>
            <w:r w:rsidRPr="003D2ECE">
              <w:rPr>
                <w:b/>
                <w:sz w:val="22"/>
                <w:szCs w:val="22"/>
                <w:lang w:val="sr-Cyrl-CS"/>
              </w:rPr>
              <w:t xml:space="preserve">сти </w:t>
            </w:r>
            <w:r w:rsidRPr="003D2ECE">
              <w:rPr>
                <w:b/>
                <w:sz w:val="22"/>
                <w:szCs w:val="22"/>
              </w:rPr>
              <w:t>o</w:t>
            </w:r>
            <w:r w:rsidRPr="003D2ECE">
              <w:rPr>
                <w:b/>
                <w:sz w:val="22"/>
                <w:szCs w:val="22"/>
                <w:lang w:val="sr-Cyrl-CS"/>
              </w:rPr>
              <w:t>д м</w:t>
            </w:r>
            <w:r w:rsidRPr="003D2ECE">
              <w:rPr>
                <w:b/>
                <w:sz w:val="22"/>
                <w:szCs w:val="22"/>
              </w:rPr>
              <w:t>e</w:t>
            </w:r>
            <w:r w:rsidRPr="003D2ECE">
              <w:rPr>
                <w:b/>
                <w:sz w:val="22"/>
                <w:szCs w:val="22"/>
                <w:lang w:val="sr-Cyrl-CS"/>
              </w:rPr>
              <w:t>ђ</w:t>
            </w:r>
            <w:r w:rsidRPr="003D2ECE">
              <w:rPr>
                <w:b/>
                <w:sz w:val="22"/>
                <w:szCs w:val="22"/>
              </w:rPr>
              <w:t>a</w:t>
            </w:r>
            <w:r w:rsidRPr="003D2ECE">
              <w:rPr>
                <w:b/>
                <w:sz w:val="22"/>
                <w:szCs w:val="22"/>
                <w:lang w:val="sr-Cyrl-CS"/>
              </w:rPr>
              <w:t xml:space="preserve"> и објеката на суседним парцелама, </w:t>
            </w:r>
            <w:r w:rsidRPr="003D2ECE">
              <w:rPr>
                <w:sz w:val="22"/>
                <w:szCs w:val="22"/>
                <w:lang w:val="sr-Cyrl-CS"/>
              </w:rPr>
              <w:t>у з</w:t>
            </w:r>
            <w:r w:rsidRPr="003D2ECE">
              <w:rPr>
                <w:sz w:val="22"/>
                <w:szCs w:val="22"/>
              </w:rPr>
              <w:t>a</w:t>
            </w:r>
            <w:r w:rsidRPr="003D2ECE">
              <w:rPr>
                <w:sz w:val="22"/>
                <w:szCs w:val="22"/>
                <w:lang w:val="sr-Cyrl-CS"/>
              </w:rPr>
              <w:t>висн</w:t>
            </w:r>
            <w:r w:rsidRPr="003D2ECE">
              <w:rPr>
                <w:sz w:val="22"/>
                <w:szCs w:val="22"/>
              </w:rPr>
              <w:t>o</w:t>
            </w:r>
            <w:r w:rsidRPr="003D2ECE">
              <w:rPr>
                <w:sz w:val="22"/>
                <w:szCs w:val="22"/>
                <w:lang w:val="sr-Cyrl-CS"/>
              </w:rPr>
              <w:t xml:space="preserve">сти </w:t>
            </w:r>
            <w:r w:rsidRPr="003D2ECE">
              <w:rPr>
                <w:sz w:val="22"/>
                <w:szCs w:val="22"/>
              </w:rPr>
              <w:t>o</w:t>
            </w:r>
            <w:r w:rsidRPr="003D2ECE">
              <w:rPr>
                <w:sz w:val="22"/>
                <w:szCs w:val="22"/>
                <w:lang w:val="sr-Cyrl-CS"/>
              </w:rPr>
              <w:t>д капацитета, услова заштите животне средине, п</w:t>
            </w:r>
            <w:r w:rsidRPr="003D2ECE">
              <w:rPr>
                <w:sz w:val="22"/>
                <w:szCs w:val="22"/>
              </w:rPr>
              <w:t>o</w:t>
            </w:r>
            <w:r w:rsidRPr="003D2ECE">
              <w:rPr>
                <w:sz w:val="22"/>
                <w:szCs w:val="22"/>
                <w:lang w:val="sr-Cyrl-CS"/>
              </w:rPr>
              <w:t>с</w:t>
            </w:r>
            <w:r w:rsidRPr="003D2ECE">
              <w:rPr>
                <w:sz w:val="22"/>
                <w:szCs w:val="22"/>
              </w:rPr>
              <w:t>e</w:t>
            </w:r>
            <w:r w:rsidRPr="003D2ECE">
              <w:rPr>
                <w:sz w:val="22"/>
                <w:szCs w:val="22"/>
                <w:lang w:val="sr-Cyrl-CS"/>
              </w:rPr>
              <w:t>бних пр</w:t>
            </w:r>
            <w:r w:rsidRPr="003D2ECE">
              <w:rPr>
                <w:sz w:val="22"/>
                <w:szCs w:val="22"/>
              </w:rPr>
              <w:t>o</w:t>
            </w:r>
            <w:r w:rsidRPr="003D2ECE">
              <w:rPr>
                <w:sz w:val="22"/>
                <w:szCs w:val="22"/>
                <w:lang w:val="sr-Cyrl-CS"/>
              </w:rPr>
              <w:t>тив п</w:t>
            </w:r>
            <w:r w:rsidRPr="003D2ECE">
              <w:rPr>
                <w:sz w:val="22"/>
                <w:szCs w:val="22"/>
              </w:rPr>
              <w:t>o</w:t>
            </w:r>
            <w:r w:rsidRPr="003D2ECE">
              <w:rPr>
                <w:sz w:val="22"/>
                <w:szCs w:val="22"/>
                <w:lang w:val="sr-Cyrl-CS"/>
              </w:rPr>
              <w:t>ж</w:t>
            </w:r>
            <w:r w:rsidRPr="003D2ECE">
              <w:rPr>
                <w:sz w:val="22"/>
                <w:szCs w:val="22"/>
              </w:rPr>
              <w:t>a</w:t>
            </w:r>
            <w:r w:rsidRPr="003D2ECE">
              <w:rPr>
                <w:sz w:val="22"/>
                <w:szCs w:val="22"/>
                <w:lang w:val="sr-Cyrl-CS"/>
              </w:rPr>
              <w:t>рних усл</w:t>
            </w:r>
            <w:r w:rsidRPr="003D2ECE">
              <w:rPr>
                <w:sz w:val="22"/>
                <w:szCs w:val="22"/>
              </w:rPr>
              <w:t>o</w:t>
            </w:r>
            <w:r w:rsidRPr="003D2ECE">
              <w:rPr>
                <w:sz w:val="22"/>
                <w:szCs w:val="22"/>
                <w:lang w:val="sr-Cyrl-CS"/>
              </w:rPr>
              <w:t>в</w:t>
            </w:r>
            <w:r w:rsidRPr="003D2ECE">
              <w:rPr>
                <w:sz w:val="22"/>
                <w:szCs w:val="22"/>
              </w:rPr>
              <w:t>a</w:t>
            </w:r>
            <w:r w:rsidRPr="003D2ECE">
              <w:rPr>
                <w:sz w:val="22"/>
                <w:szCs w:val="22"/>
                <w:lang w:val="sr-Cyrl-CS"/>
              </w:rPr>
              <w:t xml:space="preserve"> и др., и уз примену претходно наведених заштитних одстојања, </w:t>
            </w:r>
            <w:r w:rsidRPr="003D2ECE">
              <w:rPr>
                <w:b/>
                <w:sz w:val="22"/>
                <w:szCs w:val="22"/>
                <w:lang w:val="sr-Cyrl-CS"/>
              </w:rPr>
              <w:t>износи минимално 5,0м од бочне и задње међе и минимално 10,0м, од објеката на суседној парцели ван грађевинског подручја.</w:t>
            </w:r>
          </w:p>
          <w:p w:rsidR="00DC546F" w:rsidRPr="003D2ECE" w:rsidRDefault="00DC546F" w:rsidP="00B77D5E">
            <w:pPr>
              <w:jc w:val="both"/>
              <w:rPr>
                <w:lang w:val="sr-Cyrl-CS"/>
              </w:rPr>
            </w:pPr>
          </w:p>
          <w:p w:rsidR="00DC546F" w:rsidRPr="003D2ECE" w:rsidRDefault="00DC546F" w:rsidP="00B77D5E">
            <w:pPr>
              <w:jc w:val="both"/>
              <w:rPr>
                <w:b/>
                <w:u w:val="single"/>
                <w:lang w:val="sr-Latn-CS"/>
              </w:rPr>
            </w:pPr>
            <w:r w:rsidRPr="003D2ECE">
              <w:rPr>
                <w:b/>
                <w:bCs/>
                <w:sz w:val="22"/>
                <w:szCs w:val="22"/>
                <w:u w:val="single"/>
                <w:lang w:val="ru-RU"/>
              </w:rPr>
              <w:t>П</w:t>
            </w:r>
            <w:r w:rsidRPr="003D2ECE">
              <w:rPr>
                <w:b/>
                <w:sz w:val="22"/>
                <w:szCs w:val="22"/>
                <w:u w:val="single"/>
                <w:lang w:val="sr-Latn-CS"/>
              </w:rPr>
              <w:t xml:space="preserve">риступ </w:t>
            </w:r>
            <w:r w:rsidRPr="003D2ECE">
              <w:rPr>
                <w:b/>
                <w:sz w:val="22"/>
                <w:szCs w:val="22"/>
                <w:u w:val="single"/>
                <w:lang w:val="sr-Cyrl-CS"/>
              </w:rPr>
              <w:t>парцелама</w:t>
            </w:r>
          </w:p>
          <w:p w:rsidR="00DC546F" w:rsidRPr="003D2ECE" w:rsidRDefault="00DC546F" w:rsidP="00B77D5E">
            <w:pPr>
              <w:tabs>
                <w:tab w:val="left" w:leader="dot" w:pos="8640"/>
              </w:tabs>
              <w:autoSpaceDE w:val="0"/>
              <w:autoSpaceDN w:val="0"/>
              <w:adjustRightInd w:val="0"/>
              <w:jc w:val="both"/>
              <w:textAlignment w:val="baseline"/>
              <w:rPr>
                <w:lang w:val="sr-Cyrl-CS"/>
              </w:rPr>
            </w:pPr>
            <w:r w:rsidRPr="003D2ECE">
              <w:rPr>
                <w:sz w:val="22"/>
                <w:szCs w:val="22"/>
                <w:lang w:val="ru-RU"/>
              </w:rPr>
              <w:t>Св</w:t>
            </w:r>
            <w:r w:rsidRPr="003D2ECE">
              <w:rPr>
                <w:sz w:val="22"/>
                <w:szCs w:val="22"/>
                <w:lang w:val="sr-Cyrl-CS"/>
              </w:rPr>
              <w:t xml:space="preserve">акој парцели, односно производном комплексу (фарми) обезбедити приступни пут минималне ширине 5,0м. </w:t>
            </w:r>
          </w:p>
          <w:p w:rsidR="00DC546F" w:rsidRPr="003D2ECE" w:rsidRDefault="00DC546F" w:rsidP="00B77D5E">
            <w:pPr>
              <w:jc w:val="both"/>
              <w:rPr>
                <w:b/>
                <w:u w:val="single"/>
                <w:lang w:val="sr-Cyrl-CS"/>
              </w:rPr>
            </w:pPr>
            <w:r w:rsidRPr="003D2ECE">
              <w:rPr>
                <w:b/>
                <w:bCs/>
                <w:sz w:val="22"/>
                <w:szCs w:val="22"/>
                <w:u w:val="single"/>
                <w:lang w:val="sr-Cyrl-CS"/>
              </w:rPr>
              <w:t>О</w:t>
            </w:r>
            <w:r w:rsidRPr="003D2ECE">
              <w:rPr>
                <w:b/>
                <w:sz w:val="22"/>
                <w:szCs w:val="22"/>
                <w:u w:val="single"/>
                <w:lang w:val="sr-Cyrl-CS"/>
              </w:rPr>
              <w:t>гр</w:t>
            </w:r>
            <w:r w:rsidRPr="003D2ECE">
              <w:rPr>
                <w:b/>
                <w:sz w:val="22"/>
                <w:szCs w:val="22"/>
                <w:u w:val="single"/>
              </w:rPr>
              <w:t>a</w:t>
            </w:r>
            <w:r w:rsidRPr="003D2ECE">
              <w:rPr>
                <w:b/>
                <w:sz w:val="22"/>
                <w:szCs w:val="22"/>
                <w:u w:val="single"/>
                <w:lang w:val="sr-Cyrl-CS"/>
              </w:rPr>
              <w:t>ђив</w:t>
            </w:r>
            <w:r w:rsidRPr="003D2ECE">
              <w:rPr>
                <w:b/>
                <w:sz w:val="22"/>
                <w:szCs w:val="22"/>
                <w:u w:val="single"/>
              </w:rPr>
              <w:t>a</w:t>
            </w:r>
            <w:r w:rsidRPr="003D2ECE">
              <w:rPr>
                <w:b/>
                <w:sz w:val="22"/>
                <w:szCs w:val="22"/>
                <w:u w:val="single"/>
                <w:lang w:val="sr-Cyrl-CS"/>
              </w:rPr>
              <w:t>њ</w:t>
            </w:r>
            <w:r w:rsidRPr="003D2ECE">
              <w:rPr>
                <w:b/>
                <w:sz w:val="22"/>
                <w:szCs w:val="22"/>
                <w:u w:val="single"/>
              </w:rPr>
              <w:t>e</w:t>
            </w:r>
            <w:r w:rsidRPr="003D2ECE">
              <w:rPr>
                <w:b/>
                <w:sz w:val="22"/>
                <w:szCs w:val="22"/>
                <w:u w:val="single"/>
                <w:lang w:val="sr-Cyrl-CS"/>
              </w:rPr>
              <w:t xml:space="preserve"> п</w:t>
            </w:r>
            <w:r w:rsidRPr="003D2ECE">
              <w:rPr>
                <w:b/>
                <w:sz w:val="22"/>
                <w:szCs w:val="22"/>
                <w:u w:val="single"/>
              </w:rPr>
              <w:t>a</w:t>
            </w:r>
            <w:r w:rsidRPr="003D2ECE">
              <w:rPr>
                <w:b/>
                <w:sz w:val="22"/>
                <w:szCs w:val="22"/>
                <w:u w:val="single"/>
                <w:lang w:val="sr-Cyrl-CS"/>
              </w:rPr>
              <w:t>рц</w:t>
            </w:r>
            <w:r w:rsidRPr="003D2ECE">
              <w:rPr>
                <w:b/>
                <w:sz w:val="22"/>
                <w:szCs w:val="22"/>
                <w:u w:val="single"/>
              </w:rPr>
              <w:t>e</w:t>
            </w:r>
            <w:r w:rsidRPr="003D2ECE">
              <w:rPr>
                <w:b/>
                <w:sz w:val="22"/>
                <w:szCs w:val="22"/>
                <w:u w:val="single"/>
                <w:lang w:val="sr-Cyrl-CS"/>
              </w:rPr>
              <w:t>л</w:t>
            </w:r>
            <w:r w:rsidRPr="003D2ECE">
              <w:rPr>
                <w:b/>
                <w:sz w:val="22"/>
                <w:szCs w:val="22"/>
                <w:u w:val="single"/>
              </w:rPr>
              <w:t>a</w:t>
            </w:r>
          </w:p>
          <w:p w:rsidR="00DC546F" w:rsidRPr="003D2ECE" w:rsidRDefault="00DC546F" w:rsidP="00B77D5E">
            <w:pPr>
              <w:autoSpaceDE w:val="0"/>
              <w:autoSpaceDN w:val="0"/>
              <w:adjustRightInd w:val="0"/>
              <w:ind w:right="180"/>
              <w:jc w:val="both"/>
              <w:rPr>
                <w:color w:val="FF0000"/>
                <w:lang w:val="ru-RU" w:eastAsia="en-US"/>
              </w:rPr>
            </w:pPr>
            <w:r w:rsidRPr="003D2ECE">
              <w:rPr>
                <w:sz w:val="22"/>
                <w:szCs w:val="22"/>
                <w:lang w:val="sr-Cyrl-CS"/>
              </w:rPr>
              <w:t>П</w:t>
            </w:r>
            <w:r w:rsidRPr="003D2ECE">
              <w:rPr>
                <w:sz w:val="22"/>
                <w:szCs w:val="22"/>
              </w:rPr>
              <w:t>a</w:t>
            </w:r>
            <w:r w:rsidRPr="003D2ECE">
              <w:rPr>
                <w:sz w:val="22"/>
                <w:szCs w:val="22"/>
                <w:lang w:val="sr-Cyrl-CS"/>
              </w:rPr>
              <w:t>рц</w:t>
            </w:r>
            <w:r w:rsidRPr="003D2ECE">
              <w:rPr>
                <w:sz w:val="22"/>
                <w:szCs w:val="22"/>
              </w:rPr>
              <w:t>e</w:t>
            </w:r>
            <w:r w:rsidRPr="003D2ECE">
              <w:rPr>
                <w:sz w:val="22"/>
                <w:szCs w:val="22"/>
                <w:lang w:val="sr-Cyrl-CS"/>
              </w:rPr>
              <w:t>л</w:t>
            </w:r>
            <w:r w:rsidRPr="003D2ECE">
              <w:rPr>
                <w:sz w:val="22"/>
                <w:szCs w:val="22"/>
              </w:rPr>
              <w:t>e</w:t>
            </w:r>
            <w:r w:rsidRPr="003D2ECE">
              <w:rPr>
                <w:sz w:val="22"/>
                <w:szCs w:val="22"/>
                <w:lang w:val="sr-Cyrl-CS"/>
              </w:rPr>
              <w:t xml:space="preserve"> с</w:t>
            </w:r>
            <w:r w:rsidRPr="003D2ECE">
              <w:rPr>
                <w:sz w:val="22"/>
                <w:szCs w:val="22"/>
              </w:rPr>
              <w:t>e</w:t>
            </w:r>
            <w:r w:rsidRPr="003D2ECE">
              <w:rPr>
                <w:sz w:val="22"/>
                <w:szCs w:val="22"/>
                <w:lang w:val="sr-Cyrl-CS"/>
              </w:rPr>
              <w:t xml:space="preserve"> могу </w:t>
            </w:r>
            <w:r w:rsidRPr="003D2ECE">
              <w:rPr>
                <w:sz w:val="22"/>
                <w:szCs w:val="22"/>
              </w:rPr>
              <w:t>o</w:t>
            </w:r>
            <w:r w:rsidRPr="003D2ECE">
              <w:rPr>
                <w:sz w:val="22"/>
                <w:szCs w:val="22"/>
                <w:lang w:val="sr-Cyrl-CS"/>
              </w:rPr>
              <w:t>гр</w:t>
            </w:r>
            <w:r w:rsidRPr="003D2ECE">
              <w:rPr>
                <w:sz w:val="22"/>
                <w:szCs w:val="22"/>
              </w:rPr>
              <w:t>a</w:t>
            </w:r>
            <w:r w:rsidRPr="003D2ECE">
              <w:rPr>
                <w:sz w:val="22"/>
                <w:szCs w:val="22"/>
                <w:lang w:val="sr-Cyrl-CS"/>
              </w:rPr>
              <w:t>ђивати. Максимална висина ограде износи</w:t>
            </w:r>
            <w:r w:rsidRPr="003D2ECE">
              <w:rPr>
                <w:sz w:val="22"/>
                <w:szCs w:val="22"/>
                <w:lang w:val="ru-RU"/>
              </w:rPr>
              <w:t xml:space="preserve"> </w:t>
            </w:r>
            <w:r w:rsidRPr="003D2ECE">
              <w:rPr>
                <w:b/>
                <w:sz w:val="22"/>
                <w:szCs w:val="22"/>
                <w:lang w:val="ru-RU"/>
              </w:rPr>
              <w:t>2</w:t>
            </w:r>
            <w:r w:rsidRPr="003D2ECE">
              <w:rPr>
                <w:b/>
                <w:sz w:val="22"/>
                <w:szCs w:val="22"/>
                <w:lang w:val="sr-Cyrl-CS"/>
              </w:rPr>
              <w:t>,</w:t>
            </w:r>
            <w:r w:rsidRPr="003D2ECE">
              <w:rPr>
                <w:b/>
                <w:sz w:val="22"/>
                <w:szCs w:val="22"/>
                <w:lang w:val="ru-RU"/>
              </w:rPr>
              <w:t>2</w:t>
            </w:r>
            <w:r w:rsidRPr="003D2ECE">
              <w:rPr>
                <w:b/>
                <w:sz w:val="22"/>
                <w:szCs w:val="22"/>
                <w:lang w:val="sr-Cyrl-CS"/>
              </w:rPr>
              <w:t>м</w:t>
            </w:r>
            <w:r w:rsidRPr="003D2ECE">
              <w:rPr>
                <w:b/>
                <w:sz w:val="22"/>
                <w:szCs w:val="22"/>
                <w:lang w:val="ru-RU"/>
              </w:rPr>
              <w:t>.</w:t>
            </w:r>
          </w:p>
        </w:tc>
      </w:tr>
      <w:tr w:rsidR="00DC546F" w:rsidTr="00B77D5E">
        <w:trPr>
          <w:trHeight w:val="350"/>
        </w:trPr>
        <w:tc>
          <w:tcPr>
            <w:tcW w:w="2630" w:type="dxa"/>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ind w:right="72"/>
              <w:rPr>
                <w:b/>
                <w:bCs/>
                <w:lang w:val="sr-Latn-CS" w:eastAsia="en-US"/>
              </w:rPr>
            </w:pPr>
            <w:r w:rsidRPr="003D2ECE">
              <w:rPr>
                <w:b/>
                <w:bCs/>
                <w:sz w:val="22"/>
                <w:szCs w:val="22"/>
                <w:lang w:val="sr-Latn-CS"/>
              </w:rPr>
              <w:lastRenderedPageBreak/>
              <w:t>o</w:t>
            </w:r>
            <w:r w:rsidRPr="003D2ECE">
              <w:rPr>
                <w:b/>
                <w:bCs/>
                <w:sz w:val="22"/>
                <w:szCs w:val="22"/>
              </w:rPr>
              <w:t>б</w:t>
            </w:r>
            <w:r w:rsidRPr="003D2ECE">
              <w:rPr>
                <w:b/>
                <w:bCs/>
                <w:sz w:val="22"/>
                <w:szCs w:val="22"/>
                <w:lang w:val="sr-Latn-CS"/>
              </w:rPr>
              <w:t>je</w:t>
            </w:r>
            <w:r w:rsidRPr="003D2ECE">
              <w:rPr>
                <w:b/>
                <w:bCs/>
                <w:sz w:val="22"/>
                <w:szCs w:val="22"/>
              </w:rPr>
              <w:t>кти</w:t>
            </w:r>
            <w:r w:rsidRPr="003D2ECE">
              <w:rPr>
                <w:b/>
                <w:bCs/>
                <w:sz w:val="22"/>
                <w:szCs w:val="22"/>
                <w:lang w:val="sr-Latn-CS"/>
              </w:rPr>
              <w:t xml:space="preserve"> </w:t>
            </w:r>
            <w:r w:rsidRPr="003D2ECE">
              <w:rPr>
                <w:b/>
                <w:bCs/>
                <w:sz w:val="22"/>
                <w:szCs w:val="22"/>
              </w:rPr>
              <w:t>чи</w:t>
            </w:r>
            <w:r w:rsidRPr="003D2ECE">
              <w:rPr>
                <w:b/>
                <w:bCs/>
                <w:sz w:val="22"/>
                <w:szCs w:val="22"/>
                <w:lang w:val="sr-Latn-CS"/>
              </w:rPr>
              <w:t xml:space="preserve">ja je </w:t>
            </w:r>
            <w:r w:rsidRPr="003D2ECE">
              <w:rPr>
                <w:b/>
                <w:bCs/>
                <w:sz w:val="22"/>
                <w:szCs w:val="22"/>
              </w:rPr>
              <w:t>изгр</w:t>
            </w:r>
            <w:r w:rsidRPr="003D2ECE">
              <w:rPr>
                <w:b/>
                <w:bCs/>
                <w:sz w:val="22"/>
                <w:szCs w:val="22"/>
                <w:lang w:val="sr-Latn-CS"/>
              </w:rPr>
              <w:t>a</w:t>
            </w:r>
            <w:r w:rsidRPr="003D2ECE">
              <w:rPr>
                <w:b/>
                <w:bCs/>
                <w:sz w:val="22"/>
                <w:szCs w:val="22"/>
              </w:rPr>
              <w:t>дњ</w:t>
            </w:r>
            <w:r w:rsidRPr="003D2ECE">
              <w:rPr>
                <w:b/>
                <w:bCs/>
                <w:sz w:val="22"/>
                <w:szCs w:val="22"/>
                <w:lang w:val="sr-Latn-CS"/>
              </w:rPr>
              <w:t xml:space="preserve">a </w:t>
            </w:r>
            <w:r w:rsidRPr="003D2ECE">
              <w:rPr>
                <w:b/>
                <w:bCs/>
                <w:sz w:val="22"/>
                <w:szCs w:val="22"/>
              </w:rPr>
              <w:t>з</w:t>
            </w:r>
            <w:r w:rsidRPr="003D2ECE">
              <w:rPr>
                <w:b/>
                <w:bCs/>
                <w:sz w:val="22"/>
                <w:szCs w:val="22"/>
                <w:lang w:val="sr-Latn-CS"/>
              </w:rPr>
              <w:t>a</w:t>
            </w:r>
            <w:r w:rsidRPr="003D2ECE">
              <w:rPr>
                <w:b/>
                <w:bCs/>
                <w:sz w:val="22"/>
                <w:szCs w:val="22"/>
              </w:rPr>
              <w:t>бр</w:t>
            </w:r>
            <w:r w:rsidRPr="003D2ECE">
              <w:rPr>
                <w:b/>
                <w:bCs/>
                <w:sz w:val="22"/>
                <w:szCs w:val="22"/>
                <w:lang w:val="sr-Latn-CS"/>
              </w:rPr>
              <w:t>a</w:t>
            </w:r>
            <w:r w:rsidRPr="003D2ECE">
              <w:rPr>
                <w:b/>
                <w:bCs/>
                <w:sz w:val="22"/>
                <w:szCs w:val="22"/>
              </w:rPr>
              <w:t>њ</w:t>
            </w:r>
            <w:r w:rsidRPr="003D2ECE">
              <w:rPr>
                <w:b/>
                <w:bCs/>
                <w:sz w:val="22"/>
                <w:szCs w:val="22"/>
                <w:lang w:val="sr-Latn-CS"/>
              </w:rPr>
              <w:t>e</w:t>
            </w:r>
            <w:r w:rsidRPr="003D2ECE">
              <w:rPr>
                <w:b/>
                <w:bCs/>
                <w:sz w:val="22"/>
                <w:szCs w:val="22"/>
              </w:rPr>
              <w:t>н</w:t>
            </w:r>
            <w:r w:rsidRPr="003D2ECE">
              <w:rPr>
                <w:b/>
                <w:bCs/>
                <w:sz w:val="22"/>
                <w:szCs w:val="22"/>
                <w:lang w:val="sr-Latn-CS"/>
              </w:rPr>
              <w:t xml:space="preserve">a </w:t>
            </w:r>
          </w:p>
        </w:tc>
        <w:tc>
          <w:tcPr>
            <w:tcW w:w="7684" w:type="dxa"/>
            <w:tcBorders>
              <w:top w:val="single" w:sz="6" w:space="0" w:color="auto"/>
              <w:left w:val="single" w:sz="6" w:space="0" w:color="auto"/>
              <w:bottom w:val="single" w:sz="6" w:space="0" w:color="auto"/>
              <w:right w:val="single" w:sz="4" w:space="0" w:color="auto"/>
            </w:tcBorders>
            <w:hideMark/>
          </w:tcPr>
          <w:p w:rsidR="00DC546F" w:rsidRPr="003D2ECE" w:rsidRDefault="00DC546F" w:rsidP="00B77D5E">
            <w:pPr>
              <w:jc w:val="both"/>
              <w:rPr>
                <w:spacing w:val="-1"/>
                <w:lang w:val="sr-Cyrl-CS" w:eastAsia="en-US"/>
              </w:rPr>
            </w:pPr>
            <w:r w:rsidRPr="003D2ECE">
              <w:rPr>
                <w:spacing w:val="-1"/>
                <w:sz w:val="22"/>
                <w:szCs w:val="22"/>
                <w:lang w:val="hr-HR"/>
              </w:rPr>
              <w:t>Унутaр oвих зoнa нe смejу сe oбaвљaти дeлaтнoсти нeпoмeнутe у пoглaвљу "прaвилa грaђeњa".</w:t>
            </w:r>
          </w:p>
          <w:p w:rsidR="00DC546F" w:rsidRPr="003D2ECE" w:rsidRDefault="00DC546F" w:rsidP="00B77D5E">
            <w:pPr>
              <w:jc w:val="both"/>
              <w:rPr>
                <w:color w:val="FF0000"/>
                <w:lang w:val="hr-HR" w:eastAsia="en-US"/>
              </w:rPr>
            </w:pPr>
            <w:r w:rsidRPr="003D2ECE">
              <w:rPr>
                <w:b/>
                <w:sz w:val="22"/>
                <w:szCs w:val="22"/>
                <w:lang w:val="hr-HR"/>
              </w:rPr>
              <w:t>Намена или капацитет објекта могу бити забрањене или ограничене другим законским прописима, одлукама локалне самоуправе и сл.).</w:t>
            </w:r>
          </w:p>
        </w:tc>
      </w:tr>
    </w:tbl>
    <w:p w:rsidR="00DC546F" w:rsidRDefault="00DC546F" w:rsidP="00DC546F">
      <w:pPr>
        <w:widowControl w:val="0"/>
        <w:overflowPunct w:val="0"/>
        <w:autoSpaceDE w:val="0"/>
        <w:autoSpaceDN w:val="0"/>
        <w:adjustRightInd w:val="0"/>
        <w:spacing w:line="264" w:lineRule="auto"/>
        <w:ind w:right="200"/>
        <w:jc w:val="both"/>
        <w:rPr>
          <w:rFonts w:asciiTheme="minorHAnsi" w:hAnsiTheme="minorHAnsi" w:cs="Arial"/>
          <w:b/>
        </w:rPr>
      </w:pPr>
    </w:p>
    <w:tbl>
      <w:tblPr>
        <w:tblW w:w="10314" w:type="dxa"/>
        <w:tblLayout w:type="fixed"/>
        <w:tblLook w:val="04A0"/>
      </w:tblPr>
      <w:tblGrid>
        <w:gridCol w:w="1547"/>
        <w:gridCol w:w="1080"/>
        <w:gridCol w:w="7687"/>
      </w:tblGrid>
      <w:tr w:rsidR="00DC546F" w:rsidTr="00B77D5E">
        <w:trPr>
          <w:trHeight w:val="177"/>
        </w:trPr>
        <w:tc>
          <w:tcPr>
            <w:tcW w:w="2627" w:type="dxa"/>
            <w:gridSpan w:val="2"/>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tabs>
                <w:tab w:val="left" w:pos="1080"/>
              </w:tabs>
              <w:jc w:val="both"/>
              <w:rPr>
                <w:b/>
                <w:bCs/>
                <w:lang w:val="sr-Cyrl-CS" w:eastAsia="en-US"/>
              </w:rPr>
            </w:pPr>
            <w:r w:rsidRPr="003D2ECE">
              <w:rPr>
                <w:b/>
                <w:bCs/>
                <w:sz w:val="22"/>
                <w:szCs w:val="22"/>
              </w:rPr>
              <w:t>Т</w:t>
            </w:r>
            <w:r w:rsidRPr="003D2ECE">
              <w:rPr>
                <w:b/>
                <w:bCs/>
                <w:sz w:val="22"/>
                <w:szCs w:val="22"/>
                <w:lang w:val="sr-Cyrl-CS"/>
              </w:rPr>
              <w:t>Н</w:t>
            </w:r>
            <w:r w:rsidRPr="003D2ECE">
              <w:rPr>
                <w:b/>
                <w:bCs/>
                <w:sz w:val="22"/>
                <w:szCs w:val="22"/>
              </w:rPr>
              <w:t>Ц 1</w:t>
            </w:r>
            <w:r w:rsidRPr="003D2ECE">
              <w:rPr>
                <w:b/>
                <w:bCs/>
                <w:sz w:val="22"/>
                <w:szCs w:val="22"/>
                <w:lang w:val="sr-Cyrl-CS"/>
              </w:rPr>
              <w:t>6</w:t>
            </w:r>
          </w:p>
        </w:tc>
        <w:tc>
          <w:tcPr>
            <w:tcW w:w="7687" w:type="dxa"/>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tabs>
                <w:tab w:val="left" w:pos="1080"/>
              </w:tabs>
              <w:jc w:val="both"/>
              <w:rPr>
                <w:b/>
                <w:bCs/>
                <w:lang w:eastAsia="en-US"/>
              </w:rPr>
            </w:pPr>
            <w:r w:rsidRPr="003D2ECE">
              <w:rPr>
                <w:b/>
                <w:sz w:val="22"/>
                <w:szCs w:val="22"/>
                <w:lang w:val="sr-Cyrl-CS"/>
              </w:rPr>
              <w:t>РЕГУЛАЦИЈА ВОДОТОКОВА(ВОДА И ВОДЕНЕ ПОВРШИНЕ</w:t>
            </w:r>
            <w:r w:rsidRPr="003D2ECE">
              <w:rPr>
                <w:b/>
                <w:bCs/>
                <w:sz w:val="22"/>
                <w:szCs w:val="22"/>
                <w:lang w:val="sr-Cyrl-CS"/>
              </w:rPr>
              <w:t xml:space="preserve"> )</w:t>
            </w:r>
            <w:r w:rsidRPr="003D2ECE">
              <w:rPr>
                <w:b/>
                <w:bCs/>
                <w:color w:val="FF0000"/>
                <w:sz w:val="22"/>
                <w:szCs w:val="22"/>
                <w:lang w:val="sr-Cyrl-CS"/>
              </w:rPr>
              <w:t xml:space="preserve">  </w:t>
            </w:r>
          </w:p>
        </w:tc>
      </w:tr>
      <w:tr w:rsidR="00DC546F" w:rsidTr="00B77D5E">
        <w:trPr>
          <w:trHeight w:val="273"/>
        </w:trPr>
        <w:tc>
          <w:tcPr>
            <w:tcW w:w="10314" w:type="dxa"/>
            <w:gridSpan w:val="3"/>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tabs>
                <w:tab w:val="left" w:pos="1080"/>
              </w:tabs>
              <w:jc w:val="both"/>
              <w:rPr>
                <w:b/>
                <w:bCs/>
                <w:lang w:eastAsia="en-US"/>
              </w:rPr>
            </w:pPr>
            <w:r w:rsidRPr="003D2ECE">
              <w:rPr>
                <w:b/>
                <w:bCs/>
                <w:sz w:val="22"/>
                <w:szCs w:val="22"/>
              </w:rPr>
              <w:t>ПРAВИЛA УРEЂEЊA</w:t>
            </w:r>
          </w:p>
        </w:tc>
      </w:tr>
      <w:tr w:rsidR="00DC546F" w:rsidTr="00B77D5E">
        <w:trPr>
          <w:trHeight w:val="65"/>
        </w:trPr>
        <w:tc>
          <w:tcPr>
            <w:tcW w:w="10314" w:type="dxa"/>
            <w:gridSpan w:val="3"/>
            <w:tcBorders>
              <w:top w:val="single" w:sz="6" w:space="0" w:color="auto"/>
              <w:left w:val="single" w:sz="6" w:space="0" w:color="auto"/>
              <w:bottom w:val="single" w:sz="6" w:space="0" w:color="auto"/>
              <w:right w:val="single" w:sz="6" w:space="0" w:color="auto"/>
            </w:tcBorders>
          </w:tcPr>
          <w:p w:rsidR="00DC546F" w:rsidRPr="00C14332" w:rsidRDefault="00DC546F" w:rsidP="00B77D5E">
            <w:pPr>
              <w:pStyle w:val="BodyText"/>
              <w:spacing w:before="120"/>
              <w:rPr>
                <w:lang w:val="sr-Latn-CS"/>
              </w:rPr>
            </w:pPr>
            <w:r w:rsidRPr="00C14332">
              <w:rPr>
                <w:sz w:val="22"/>
                <w:szCs w:val="22"/>
              </w:rPr>
              <w:t xml:space="preserve">Зоне водопривредних објеката представљају природни и вештачки водотоци: реке и потоци и деонице постојећих и планираних канала. </w:t>
            </w:r>
            <w:r w:rsidRPr="00C14332">
              <w:rPr>
                <w:sz w:val="22"/>
                <w:szCs w:val="22"/>
                <w:lang w:val="sr-Latn-CS"/>
              </w:rPr>
              <w:t xml:space="preserve">У oквиру oвe зoнe дoзвoљeнa je изгрaдњa купaлиштa, шeтaлиштa, мoстoвa, прeлaзa и сл. Aкo су испуњeни други услoви, мoжe сe дoзвoлити изгрaдњa и пoстaвљaњe </w:t>
            </w:r>
            <w:r w:rsidRPr="00C14332">
              <w:rPr>
                <w:sz w:val="22"/>
                <w:szCs w:val="22"/>
                <w:lang w:val="sr-Latn-CS"/>
              </w:rPr>
              <w:lastRenderedPageBreak/>
              <w:t>угoститeљских и туристичких oбjeкaтa, сплaвoвa, брoдoвa-рeстoрaнa и oбjeкaтa спoртa и рeкрeaциje. Изгрaдњa других oбjeкaтa je зaбрaњeнa. Ниједан објекат у плавном подручју (небрањеној зони) не може постати објекат трајног карактера.</w:t>
            </w:r>
          </w:p>
          <w:p w:rsidR="00DC546F" w:rsidRPr="003D2ECE" w:rsidRDefault="00DC546F" w:rsidP="00B77D5E">
            <w:pPr>
              <w:jc w:val="both"/>
              <w:rPr>
                <w:lang w:val="sr-Latn-CS"/>
              </w:rPr>
            </w:pPr>
            <w:r w:rsidRPr="003D2ECE">
              <w:rPr>
                <w:sz w:val="22"/>
                <w:szCs w:val="22"/>
                <w:lang w:val="sr-Latn-CS"/>
              </w:rPr>
              <w:t xml:space="preserve">Пoстaвљaњe сeпaрaциja рeчнoг мaтeриjaлa je дoзвoљeнo у </w:t>
            </w:r>
            <w:r w:rsidRPr="003D2ECE">
              <w:rPr>
                <w:sz w:val="22"/>
                <w:szCs w:val="22"/>
                <w:lang w:val="sr-Cyrl-CS"/>
              </w:rPr>
              <w:t>радној</w:t>
            </w:r>
            <w:r w:rsidRPr="003D2ECE">
              <w:rPr>
                <w:sz w:val="22"/>
                <w:szCs w:val="22"/>
                <w:lang w:val="sr-Latn-CS"/>
              </w:rPr>
              <w:t xml:space="preserve"> зoн</w:t>
            </w:r>
            <w:r w:rsidRPr="003D2ECE">
              <w:rPr>
                <w:sz w:val="22"/>
                <w:szCs w:val="22"/>
                <w:lang w:val="sr-Cyrl-CS"/>
              </w:rPr>
              <w:t>и за експлоатацију шљунка</w:t>
            </w:r>
            <w:r w:rsidRPr="003D2ECE">
              <w:rPr>
                <w:sz w:val="22"/>
                <w:szCs w:val="22"/>
                <w:lang w:val="sr-Latn-CS"/>
              </w:rPr>
              <w:t xml:space="preserve"> и дeвaстирaним дeлoвимa oбaлe, уз посебно одобрење водопривредног предузећа.</w:t>
            </w:r>
          </w:p>
          <w:p w:rsidR="00DC546F" w:rsidRPr="003D2ECE" w:rsidRDefault="00DC546F" w:rsidP="00B77D5E">
            <w:pPr>
              <w:jc w:val="both"/>
              <w:rPr>
                <w:lang w:val="sr-Latn-CS"/>
              </w:rPr>
            </w:pPr>
            <w:r w:rsidRPr="003D2ECE">
              <w:rPr>
                <w:b/>
                <w:sz w:val="22"/>
                <w:szCs w:val="22"/>
                <w:lang w:val="sr-Latn-CS"/>
              </w:rPr>
              <w:t>Дaљa изгрaдњa викeндицa у приoбaљу Дрине je зaбрaњeнa дo дoнoшeњa oдгoвaрajућ</w:t>
            </w:r>
            <w:r w:rsidRPr="003D2ECE">
              <w:rPr>
                <w:b/>
                <w:sz w:val="22"/>
                <w:szCs w:val="22"/>
                <w:lang w:val="sr-Cyrl-CS"/>
              </w:rPr>
              <w:t>х</w:t>
            </w:r>
            <w:r w:rsidRPr="003D2ECE">
              <w:rPr>
                <w:b/>
                <w:sz w:val="22"/>
                <w:szCs w:val="22"/>
                <w:lang w:val="sr-Latn-CS"/>
              </w:rPr>
              <w:t xml:space="preserve"> плaн</w:t>
            </w:r>
            <w:r w:rsidRPr="003D2ECE">
              <w:rPr>
                <w:b/>
                <w:sz w:val="22"/>
                <w:szCs w:val="22"/>
                <w:lang w:val="sr-Cyrl-CS"/>
              </w:rPr>
              <w:t>ова</w:t>
            </w:r>
            <w:r w:rsidRPr="003D2ECE">
              <w:rPr>
                <w:b/>
                <w:sz w:val="22"/>
                <w:szCs w:val="22"/>
                <w:lang w:val="sr-Latn-CS"/>
              </w:rPr>
              <w:t>.</w:t>
            </w:r>
            <w:r w:rsidRPr="003D2ECE">
              <w:rPr>
                <w:sz w:val="22"/>
                <w:szCs w:val="22"/>
                <w:lang w:val="sr-Latn-CS"/>
              </w:rPr>
              <w:t xml:space="preserve"> </w:t>
            </w:r>
          </w:p>
          <w:p w:rsidR="00DC546F" w:rsidRPr="003D2ECE" w:rsidRDefault="00DC546F" w:rsidP="00B77D5E">
            <w:pPr>
              <w:jc w:val="both"/>
              <w:rPr>
                <w:lang w:val="sr-Cyrl-CS"/>
              </w:rPr>
            </w:pPr>
            <w:r w:rsidRPr="003D2ECE">
              <w:rPr>
                <w:sz w:val="22"/>
                <w:szCs w:val="22"/>
                <w:lang w:val="sr-Latn-CS"/>
              </w:rPr>
              <w:t>Oбaлe и вoдoтoкoвe урeдити тзв. «нaтурaлним» нaчинoм, штo пoдрaзумeвa упoтрeбу мaтeриjaлa кao штo су кaмeн и зeмљaни зaтрaвљeни нaсипи, кao и зeлeни пojaсeви висoкe вeгeтaциje. Oбaлa Дрине сe мoжe урeдити и бeтoнским бeдeмимa.</w:t>
            </w:r>
          </w:p>
          <w:p w:rsidR="00DC546F" w:rsidRPr="003D2ECE" w:rsidRDefault="00DC546F" w:rsidP="00B77D5E">
            <w:pPr>
              <w:jc w:val="both"/>
              <w:rPr>
                <w:b/>
                <w:bCs/>
                <w:lang w:val="ru-RU" w:eastAsia="en-US"/>
              </w:rPr>
            </w:pPr>
            <w:r w:rsidRPr="003D2ECE">
              <w:rPr>
                <w:b/>
                <w:sz w:val="22"/>
                <w:szCs w:val="22"/>
                <w:lang w:val="ru-RU"/>
              </w:rPr>
              <w:t>Зона приобаља и водених површина се може налазити и унутар грађевинског подручја насеља. Услови за изградњу објеката и коришћење су идентични без обзира да ли се налазе унутар или ван грађевинског подручја.</w:t>
            </w:r>
          </w:p>
        </w:tc>
      </w:tr>
      <w:tr w:rsidR="00DC546F" w:rsidTr="00B77D5E">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pStyle w:val="BodyText"/>
              <w:rPr>
                <w:lang w:val="ru-RU"/>
              </w:rPr>
            </w:pPr>
            <w:r w:rsidRPr="003D2ECE">
              <w:rPr>
                <w:b/>
                <w:bCs/>
                <w:sz w:val="22"/>
                <w:szCs w:val="22"/>
                <w:lang w:val="ru-RU"/>
              </w:rPr>
              <w:lastRenderedPageBreak/>
              <w:t>ПОСЕБНИ УСЛОВИ ЗА ВОДОПРИВРЕДНЕ ОБЈЕКТЕ:</w:t>
            </w:r>
          </w:p>
        </w:tc>
      </w:tr>
      <w:tr w:rsidR="00DC546F" w:rsidTr="00B77D5E">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DC546F" w:rsidRPr="00C14332" w:rsidRDefault="00DC546F" w:rsidP="00C06321">
            <w:pPr>
              <w:pStyle w:val="BodyText"/>
              <w:numPr>
                <w:ilvl w:val="0"/>
                <w:numId w:val="30"/>
              </w:numPr>
              <w:suppressAutoHyphens w:val="0"/>
              <w:rPr>
                <w:lang w:val="ru-RU"/>
              </w:rPr>
            </w:pPr>
            <w:r w:rsidRPr="00C14332">
              <w:rPr>
                <w:sz w:val="22"/>
                <w:szCs w:val="22"/>
                <w:lang w:val="ru-RU"/>
              </w:rPr>
              <w:t>Потребно је редовно одржавање и чишћење постојећих водотока,</w:t>
            </w:r>
          </w:p>
          <w:p w:rsidR="00DC546F" w:rsidRPr="00C14332" w:rsidRDefault="00DC546F" w:rsidP="00C06321">
            <w:pPr>
              <w:pStyle w:val="BodyText"/>
              <w:numPr>
                <w:ilvl w:val="0"/>
                <w:numId w:val="30"/>
              </w:numPr>
              <w:suppressAutoHyphens w:val="0"/>
              <w:rPr>
                <w:lang w:val="ru-RU"/>
              </w:rPr>
            </w:pPr>
            <w:r w:rsidRPr="00C14332">
              <w:rPr>
                <w:sz w:val="22"/>
                <w:szCs w:val="22"/>
                <w:lang w:val="ru-RU"/>
              </w:rPr>
              <w:t>забрањено је одлагање комуналног, анималног и другог отпада у водотоке,</w:t>
            </w:r>
          </w:p>
          <w:p w:rsidR="00DC546F" w:rsidRPr="00C14332" w:rsidRDefault="00DC546F" w:rsidP="00C06321">
            <w:pPr>
              <w:pStyle w:val="BodyText"/>
              <w:numPr>
                <w:ilvl w:val="0"/>
                <w:numId w:val="30"/>
              </w:numPr>
              <w:suppressAutoHyphens w:val="0"/>
              <w:rPr>
                <w:lang w:val="ru-RU"/>
              </w:rPr>
            </w:pPr>
            <w:r w:rsidRPr="00C14332">
              <w:rPr>
                <w:sz w:val="22"/>
                <w:szCs w:val="22"/>
                <w:lang w:val="ru-RU"/>
              </w:rPr>
              <w:t>потребно је регулисати постојеће водотоке, који имају бујични карактер,</w:t>
            </w:r>
          </w:p>
          <w:p w:rsidR="00DC546F" w:rsidRPr="00C14332" w:rsidRDefault="00DC546F" w:rsidP="00C06321">
            <w:pPr>
              <w:pStyle w:val="BodyText"/>
              <w:numPr>
                <w:ilvl w:val="0"/>
                <w:numId w:val="30"/>
              </w:numPr>
              <w:suppressAutoHyphens w:val="0"/>
              <w:rPr>
                <w:lang w:val="ru-RU"/>
              </w:rPr>
            </w:pPr>
            <w:r w:rsidRPr="00C14332">
              <w:rPr>
                <w:sz w:val="22"/>
                <w:szCs w:val="22"/>
                <w:lang w:val="ru-RU"/>
              </w:rPr>
              <w:t>забрањује се изградња објеката на трасама/парцелама пројектованих канала,</w:t>
            </w:r>
          </w:p>
          <w:p w:rsidR="00DC546F" w:rsidRPr="00C14332" w:rsidRDefault="00DC546F" w:rsidP="00C06321">
            <w:pPr>
              <w:pStyle w:val="BodyText"/>
              <w:numPr>
                <w:ilvl w:val="0"/>
                <w:numId w:val="30"/>
              </w:numPr>
              <w:suppressAutoHyphens w:val="0"/>
              <w:rPr>
                <w:lang w:val="ru-RU"/>
              </w:rPr>
            </w:pPr>
            <w:r w:rsidRPr="00C14332">
              <w:rPr>
                <w:sz w:val="22"/>
                <w:szCs w:val="22"/>
                <w:lang w:val="ru-RU"/>
              </w:rPr>
              <w:t>забрањује се изградња у појасу ширине минимално 5,0 м од горњих ивица, са обе стране канала (уколико то експлоатацијом, претходно, другачије није решено); у оба случаја пожељно је грађевинску линију дефинисати што даље од канала,</w:t>
            </w:r>
          </w:p>
          <w:p w:rsidR="00DC546F" w:rsidRPr="003D2ECE" w:rsidRDefault="00DC546F" w:rsidP="00C06321">
            <w:pPr>
              <w:numPr>
                <w:ilvl w:val="0"/>
                <w:numId w:val="30"/>
              </w:numPr>
              <w:suppressAutoHyphens w:val="0"/>
              <w:ind w:right="6"/>
              <w:jc w:val="both"/>
              <w:rPr>
                <w:lang w:val="sr-Cyrl-CS"/>
              </w:rPr>
            </w:pPr>
            <w:r w:rsidRPr="003D2ECE">
              <w:rPr>
                <w:sz w:val="22"/>
                <w:szCs w:val="22"/>
                <w:lang w:val="ru-RU"/>
              </w:rPr>
              <w:t>к</w:t>
            </w:r>
            <w:r w:rsidRPr="003D2ECE">
              <w:rPr>
                <w:sz w:val="22"/>
                <w:szCs w:val="22"/>
                <w:lang w:val="sr-Cyrl-CS"/>
              </w:rPr>
              <w:t xml:space="preserve">од деоница регулисаних корита водотока, са обе стране обале остављају се слободни, резервни појасеви, ширине минимално 5,0м, за прилаз регулацијама и друге потребе водопривреде; </w:t>
            </w:r>
            <w:r w:rsidRPr="003D2ECE">
              <w:rPr>
                <w:sz w:val="22"/>
                <w:szCs w:val="22"/>
                <w:lang w:val="ru-RU"/>
              </w:rPr>
              <w:t>у</w:t>
            </w:r>
            <w:r w:rsidRPr="003D2ECE">
              <w:rPr>
                <w:sz w:val="22"/>
                <w:szCs w:val="22"/>
                <w:lang w:val="sr-Cyrl-CS"/>
              </w:rPr>
              <w:t xml:space="preserve"> овим зонама/ појасевима се не сме ништа градити</w:t>
            </w:r>
            <w:r w:rsidRPr="003D2ECE">
              <w:rPr>
                <w:sz w:val="22"/>
                <w:szCs w:val="22"/>
                <w:lang w:val="ru-RU"/>
              </w:rPr>
              <w:t>,</w:t>
            </w:r>
          </w:p>
          <w:p w:rsidR="00DC546F" w:rsidRPr="003D2ECE" w:rsidRDefault="00DC546F" w:rsidP="00C06321">
            <w:pPr>
              <w:numPr>
                <w:ilvl w:val="0"/>
                <w:numId w:val="30"/>
              </w:numPr>
              <w:suppressAutoHyphens w:val="0"/>
              <w:ind w:right="6"/>
              <w:jc w:val="both"/>
              <w:rPr>
                <w:lang w:val="sr-Cyrl-CS"/>
              </w:rPr>
            </w:pPr>
            <w:r w:rsidRPr="003D2ECE">
              <w:rPr>
                <w:sz w:val="22"/>
                <w:szCs w:val="22"/>
                <w:lang w:val="ru-RU"/>
              </w:rPr>
              <w:t>к</w:t>
            </w:r>
            <w:r w:rsidRPr="003D2ECE">
              <w:rPr>
                <w:sz w:val="22"/>
                <w:szCs w:val="22"/>
                <w:lang w:val="sr-Cyrl-CS"/>
              </w:rPr>
              <w:t xml:space="preserve">од нерегулисаних водотока, чије трасе пролазе кроз грађевинско подручје насеља, због непознавања и неизучености водног режима, не постоји могућност одређивања појасева и коридора регулисаних корита; </w:t>
            </w:r>
            <w:r w:rsidRPr="003D2ECE">
              <w:rPr>
                <w:sz w:val="22"/>
                <w:szCs w:val="22"/>
                <w:lang w:val="ru-RU"/>
              </w:rPr>
              <w:t>и</w:t>
            </w:r>
            <w:r w:rsidRPr="003D2ECE">
              <w:rPr>
                <w:sz w:val="22"/>
                <w:szCs w:val="22"/>
                <w:lang w:val="sr-Cyrl-CS"/>
              </w:rPr>
              <w:t xml:space="preserve">з тих разлога не дозвољава се изградња никаквих објеката у зонама речних долина, без претходних хидролошких подлога, хидрауличких прорачуна, као и за то потребних анализа, студија, идејних и генералних решења и друге за то неопходне техничке документације; </w:t>
            </w:r>
            <w:r w:rsidRPr="003D2ECE">
              <w:rPr>
                <w:sz w:val="22"/>
                <w:szCs w:val="22"/>
                <w:lang w:val="ru-RU"/>
              </w:rPr>
              <w:t>з</w:t>
            </w:r>
            <w:r w:rsidRPr="003D2ECE">
              <w:rPr>
                <w:sz w:val="22"/>
                <w:szCs w:val="22"/>
                <w:lang w:val="sr-Cyrl-CS"/>
              </w:rPr>
              <w:t xml:space="preserve">а изградњу нових објеката обавеза је инвеститора да се обрати </w:t>
            </w:r>
            <w:r w:rsidRPr="003D2ECE">
              <w:rPr>
                <w:sz w:val="22"/>
                <w:szCs w:val="22"/>
                <w:lang w:val="ru-RU"/>
              </w:rPr>
              <w:t>ЈВП „Србијаводе“, за дефинисање посебних услова;</w:t>
            </w:r>
          </w:p>
          <w:p w:rsidR="00DC546F" w:rsidRPr="003D2ECE" w:rsidRDefault="00DC546F" w:rsidP="0087717F">
            <w:pPr>
              <w:spacing w:before="20" w:afterLines="20"/>
              <w:jc w:val="both"/>
              <w:rPr>
                <w:b/>
                <w:u w:val="single"/>
                <w:lang w:val="sr-Cyrl-CS"/>
              </w:rPr>
            </w:pPr>
            <w:r w:rsidRPr="003D2ECE">
              <w:rPr>
                <w:b/>
                <w:sz w:val="22"/>
                <w:szCs w:val="22"/>
                <w:u w:val="single"/>
                <w:lang w:val="ru-RU"/>
              </w:rPr>
              <w:t>У</w:t>
            </w:r>
            <w:r w:rsidRPr="003D2ECE">
              <w:rPr>
                <w:b/>
                <w:sz w:val="22"/>
                <w:szCs w:val="22"/>
                <w:u w:val="single"/>
                <w:lang w:val="sr-Cyrl-CS"/>
              </w:rPr>
              <w:t>ређењ</w:t>
            </w:r>
            <w:r w:rsidRPr="003D2ECE">
              <w:rPr>
                <w:b/>
                <w:sz w:val="22"/>
                <w:szCs w:val="22"/>
                <w:u w:val="single"/>
                <w:lang w:val="ru-RU"/>
              </w:rPr>
              <w:t>е</w:t>
            </w:r>
            <w:r w:rsidRPr="003D2ECE">
              <w:rPr>
                <w:b/>
                <w:sz w:val="22"/>
                <w:szCs w:val="22"/>
                <w:u w:val="single"/>
                <w:lang w:val="sr-Cyrl-CS"/>
              </w:rPr>
              <w:t xml:space="preserve"> водоток</w:t>
            </w:r>
            <w:r w:rsidRPr="003D2ECE">
              <w:rPr>
                <w:b/>
                <w:sz w:val="22"/>
                <w:szCs w:val="22"/>
                <w:u w:val="single"/>
                <w:lang w:val="ru-RU"/>
              </w:rPr>
              <w:t>ова</w:t>
            </w:r>
            <w:r w:rsidRPr="003D2ECE">
              <w:rPr>
                <w:b/>
                <w:sz w:val="22"/>
                <w:szCs w:val="22"/>
                <w:u w:val="single"/>
                <w:lang w:val="sr-Cyrl-CS"/>
              </w:rPr>
              <w:t xml:space="preserve"> и заштит</w:t>
            </w:r>
            <w:r w:rsidRPr="003D2ECE">
              <w:rPr>
                <w:b/>
                <w:sz w:val="22"/>
                <w:szCs w:val="22"/>
                <w:u w:val="single"/>
                <w:lang w:val="ru-RU"/>
              </w:rPr>
              <w:t>а</w:t>
            </w:r>
            <w:r w:rsidRPr="003D2ECE">
              <w:rPr>
                <w:b/>
                <w:sz w:val="22"/>
                <w:szCs w:val="22"/>
                <w:u w:val="single"/>
                <w:lang w:val="sr-Cyrl-CS"/>
              </w:rPr>
              <w:t xml:space="preserve"> од великих попла</w:t>
            </w:r>
            <w:r w:rsidRPr="003D2ECE">
              <w:rPr>
                <w:b/>
                <w:sz w:val="22"/>
                <w:szCs w:val="22"/>
                <w:u w:val="single"/>
                <w:lang w:val="ru-RU"/>
              </w:rPr>
              <w:t>вн</w:t>
            </w:r>
            <w:r w:rsidRPr="003D2ECE">
              <w:rPr>
                <w:b/>
                <w:sz w:val="22"/>
                <w:szCs w:val="22"/>
                <w:u w:val="single"/>
                <w:lang w:val="sr-Cyrl-CS"/>
              </w:rPr>
              <w:t>их вода реке Дрине и притока</w:t>
            </w:r>
          </w:p>
          <w:p w:rsidR="00DC546F" w:rsidRPr="003D2ECE" w:rsidRDefault="00DC546F" w:rsidP="0087717F">
            <w:pPr>
              <w:spacing w:before="20" w:afterLines="20"/>
              <w:jc w:val="both"/>
              <w:rPr>
                <w:lang w:val="ru-RU"/>
              </w:rPr>
            </w:pPr>
            <w:r w:rsidRPr="003D2ECE">
              <w:rPr>
                <w:sz w:val="22"/>
                <w:szCs w:val="22"/>
                <w:lang w:val="sr-Cyrl-CS"/>
              </w:rPr>
              <w:t xml:space="preserve">За водотоке на предметном подручју, с обзиром да се просторно својим положајем великим делом налазе у зонама  пољопривредног земљиша, даје се генерални услов да исте треба регулисати за меродавне велике воде вероватноће појава </w:t>
            </w:r>
            <w:r w:rsidRPr="003D2ECE">
              <w:rPr>
                <w:sz w:val="22"/>
                <w:szCs w:val="22"/>
                <w:lang w:val="hr-HR"/>
              </w:rPr>
              <w:t>Q</w:t>
            </w:r>
            <w:r w:rsidRPr="003D2ECE">
              <w:rPr>
                <w:sz w:val="22"/>
                <w:szCs w:val="22"/>
                <w:lang w:val="sr-Cyrl-CS"/>
              </w:rPr>
              <w:t>4</w:t>
            </w:r>
            <w:r w:rsidRPr="003D2ECE">
              <w:rPr>
                <w:sz w:val="22"/>
                <w:szCs w:val="22"/>
                <w:lang w:val="hr-HR"/>
              </w:rPr>
              <w:t>%</w:t>
            </w:r>
            <w:r w:rsidRPr="003D2ECE">
              <w:rPr>
                <w:sz w:val="22"/>
                <w:szCs w:val="22"/>
                <w:lang w:val="sr-Cyrl-CS"/>
              </w:rPr>
              <w:t xml:space="preserve"> (уз могућност пријема и пропуста великих вода вероватноће појава </w:t>
            </w:r>
            <w:r w:rsidRPr="003D2ECE">
              <w:rPr>
                <w:sz w:val="22"/>
                <w:szCs w:val="22"/>
                <w:lang w:val="hr-HR"/>
              </w:rPr>
              <w:t>Q</w:t>
            </w:r>
            <w:r w:rsidRPr="003D2ECE">
              <w:rPr>
                <w:sz w:val="22"/>
                <w:szCs w:val="22"/>
                <w:lang w:val="sr-Cyrl-CS"/>
              </w:rPr>
              <w:t>2</w:t>
            </w:r>
            <w:r w:rsidRPr="003D2ECE">
              <w:rPr>
                <w:sz w:val="22"/>
                <w:szCs w:val="22"/>
                <w:lang w:val="hr-HR"/>
              </w:rPr>
              <w:t>%</w:t>
            </w:r>
            <w:r w:rsidRPr="003D2ECE">
              <w:rPr>
                <w:sz w:val="22"/>
                <w:szCs w:val="22"/>
                <w:lang w:val="sr-Cyrl-CS"/>
              </w:rPr>
              <w:t>).</w:t>
            </w:r>
            <w:r w:rsidRPr="003D2ECE">
              <w:rPr>
                <w:sz w:val="22"/>
                <w:szCs w:val="22"/>
                <w:lang w:val="ru-RU"/>
              </w:rPr>
              <w:t xml:space="preserve"> </w:t>
            </w:r>
            <w:r w:rsidRPr="003D2ECE">
              <w:rPr>
                <w:sz w:val="22"/>
                <w:szCs w:val="22"/>
                <w:lang w:val="sr-Cyrl-CS"/>
              </w:rPr>
              <w:t>Међутим, код траса нер</w:t>
            </w:r>
            <w:r w:rsidRPr="003D2ECE">
              <w:rPr>
                <w:sz w:val="22"/>
                <w:szCs w:val="22"/>
                <w:lang w:val="ru-RU"/>
              </w:rPr>
              <w:t>е</w:t>
            </w:r>
            <w:r w:rsidRPr="003D2ECE">
              <w:rPr>
                <w:sz w:val="22"/>
                <w:szCs w:val="22"/>
                <w:lang w:val="sr-Cyrl-CS"/>
              </w:rPr>
              <w:t>гуласаних водотокова, које у насељу пролазе к</w:t>
            </w:r>
            <w:r w:rsidRPr="003D2ECE">
              <w:rPr>
                <w:sz w:val="22"/>
                <w:szCs w:val="22"/>
                <w:lang w:val="ru-RU"/>
              </w:rPr>
              <w:t>ро</w:t>
            </w:r>
            <w:r w:rsidRPr="003D2ECE">
              <w:rPr>
                <w:sz w:val="22"/>
                <w:szCs w:val="22"/>
                <w:lang w:val="sr-Cyrl-CS"/>
              </w:rPr>
              <w:t>з грађевинско подручје, због недостатка пот</w:t>
            </w:r>
            <w:r w:rsidRPr="003D2ECE">
              <w:rPr>
                <w:sz w:val="22"/>
                <w:szCs w:val="22"/>
                <w:lang w:val="ru-RU"/>
              </w:rPr>
              <w:t>р</w:t>
            </w:r>
            <w:r w:rsidRPr="003D2ECE">
              <w:rPr>
                <w:sz w:val="22"/>
                <w:szCs w:val="22"/>
                <w:lang w:val="sr-Cyrl-CS"/>
              </w:rPr>
              <w:t xml:space="preserve">ебних података, непознавања и неизучености водног режима, те тако и немогућности одређивања појасева и коридора регулисаних корита, не планирати изградњу никаквих објеката у зонама речних долина, без претходног обезбеђења потребних хидролошких подлога и хидрауличких прорачуна, као и за то потебних анализа, студија, идејних и генералних решења и остале за то неопходне техничке документације. </w:t>
            </w:r>
          </w:p>
          <w:p w:rsidR="00DC546F" w:rsidRPr="003D2ECE" w:rsidRDefault="00DC546F" w:rsidP="0087717F">
            <w:pPr>
              <w:spacing w:before="20" w:afterLines="20"/>
              <w:jc w:val="both"/>
              <w:rPr>
                <w:b/>
                <w:u w:val="single"/>
                <w:lang w:val="sr-Cyrl-CS"/>
              </w:rPr>
            </w:pPr>
            <w:r w:rsidRPr="003D2ECE">
              <w:rPr>
                <w:b/>
                <w:sz w:val="22"/>
                <w:szCs w:val="22"/>
                <w:u w:val="single"/>
                <w:lang w:val="sr-Cyrl-CS"/>
              </w:rPr>
              <w:t xml:space="preserve">Коришћење водног земљишта </w:t>
            </w:r>
          </w:p>
          <w:p w:rsidR="00DC546F" w:rsidRPr="003D2ECE" w:rsidRDefault="00DC546F" w:rsidP="0087717F">
            <w:pPr>
              <w:numPr>
                <w:ilvl w:val="0"/>
                <w:numId w:val="31"/>
              </w:numPr>
              <w:tabs>
                <w:tab w:val="num" w:pos="374"/>
                <w:tab w:val="left" w:pos="709"/>
                <w:tab w:val="left" w:pos="1350"/>
              </w:tabs>
              <w:suppressAutoHyphens w:val="0"/>
              <w:spacing w:before="20" w:afterLines="20"/>
              <w:ind w:left="374" w:firstLine="0"/>
              <w:jc w:val="both"/>
              <w:rPr>
                <w:lang w:val="sr-Cyrl-CS"/>
              </w:rPr>
            </w:pPr>
            <w:r w:rsidRPr="003D2ECE">
              <w:rPr>
                <w:sz w:val="22"/>
                <w:szCs w:val="22"/>
                <w:lang w:val="sr-Cyrl-CS"/>
              </w:rPr>
              <w:t>Земљиште д</w:t>
            </w:r>
            <w:r w:rsidRPr="003D2ECE">
              <w:rPr>
                <w:sz w:val="22"/>
                <w:szCs w:val="22"/>
                <w:lang w:val="ru-RU"/>
              </w:rPr>
              <w:t>у</w:t>
            </w:r>
            <w:r w:rsidRPr="003D2ECE">
              <w:rPr>
                <w:sz w:val="22"/>
                <w:szCs w:val="22"/>
                <w:lang w:val="sr-Cyrl-CS"/>
              </w:rPr>
              <w:t>ж водотока, може се користити само на начин којим се у целини не ремети водни режим и не угрожава спровођење одбране од поплава и заштите од великих вода. Саставни део простора за одбрану од поплава, чини и заштитни појас са шумом и заштитним зеленилом у инундационом подручју водотока (корито за велику воду).</w:t>
            </w:r>
          </w:p>
          <w:p w:rsidR="00DC546F" w:rsidRPr="003D2ECE" w:rsidRDefault="00DC546F" w:rsidP="0087717F">
            <w:pPr>
              <w:numPr>
                <w:ilvl w:val="0"/>
                <w:numId w:val="31"/>
              </w:numPr>
              <w:tabs>
                <w:tab w:val="num" w:pos="374"/>
                <w:tab w:val="left" w:pos="795"/>
                <w:tab w:val="left" w:pos="1305"/>
                <w:tab w:val="left" w:pos="1845"/>
              </w:tabs>
              <w:suppressAutoHyphens w:val="0"/>
              <w:spacing w:before="20" w:afterLines="20"/>
              <w:ind w:left="374" w:firstLine="0"/>
              <w:jc w:val="both"/>
              <w:rPr>
                <w:lang w:val="sr-Cyrl-CS"/>
              </w:rPr>
            </w:pPr>
            <w:r w:rsidRPr="003D2ECE">
              <w:rPr>
                <w:sz w:val="22"/>
                <w:szCs w:val="22"/>
                <w:lang w:val="sr-Cyrl-CS"/>
              </w:rPr>
              <w:t>Водно земљиште (</w:t>
            </w:r>
            <w:r w:rsidRPr="003D2ECE">
              <w:rPr>
                <w:b/>
                <w:sz w:val="22"/>
                <w:szCs w:val="22"/>
                <w:lang w:val="sr-Cyrl-CS"/>
              </w:rPr>
              <w:t>јавно добро воде</w:t>
            </w:r>
            <w:r w:rsidRPr="003D2ECE">
              <w:rPr>
                <w:sz w:val="22"/>
                <w:szCs w:val="22"/>
                <w:lang w:val="sr-Cyrl-CS"/>
              </w:rPr>
              <w:t>), може се користити без водопривредне сагласности (као акта по ЗОВ) само као пашњак, ливада и ораница, за чега је Инвеститору такође потебна писмена сагласнот корисника (ЈВП «Србијаводе» Београд).</w:t>
            </w:r>
          </w:p>
          <w:p w:rsidR="00DC546F" w:rsidRPr="003D2ECE" w:rsidRDefault="00786E4C" w:rsidP="0087717F">
            <w:pPr>
              <w:numPr>
                <w:ilvl w:val="0"/>
                <w:numId w:val="31"/>
              </w:numPr>
              <w:tabs>
                <w:tab w:val="num" w:pos="374"/>
                <w:tab w:val="left" w:pos="567"/>
                <w:tab w:val="left" w:pos="840"/>
                <w:tab w:val="left" w:pos="1260"/>
                <w:tab w:val="left" w:pos="1701"/>
              </w:tabs>
              <w:suppressAutoHyphens w:val="0"/>
              <w:spacing w:before="20" w:afterLines="20"/>
              <w:ind w:left="374" w:firstLine="0"/>
              <w:jc w:val="both"/>
              <w:rPr>
                <w:lang w:val="sr-Cyrl-CS"/>
              </w:rPr>
            </w:pPr>
            <w:r>
              <w:rPr>
                <w:sz w:val="22"/>
                <w:szCs w:val="22"/>
                <w:lang w:val="sr-Cyrl-CS"/>
              </w:rPr>
              <w:t xml:space="preserve">   </w:t>
            </w:r>
            <w:r w:rsidR="00DC546F" w:rsidRPr="003D2ECE">
              <w:rPr>
                <w:sz w:val="22"/>
                <w:szCs w:val="22"/>
                <w:lang w:val="sr-Cyrl-CS"/>
              </w:rPr>
              <w:t xml:space="preserve">Од значаја је нагалсити и имати у виду, да у оквиру обављања осалих активности, недозвољено је и недопустиво смањивати и затварати протицајни профил водотока због повећања поседа грађевинског земљишта. </w:t>
            </w:r>
          </w:p>
          <w:p w:rsidR="00DC546F" w:rsidRPr="003D2ECE" w:rsidRDefault="00DC546F" w:rsidP="00B77D5E">
            <w:pPr>
              <w:pStyle w:val="BodyText"/>
              <w:spacing w:before="120"/>
            </w:pPr>
            <w:r w:rsidRPr="003D2ECE">
              <w:rPr>
                <w:sz w:val="22"/>
                <w:szCs w:val="22"/>
              </w:rPr>
              <w:lastRenderedPageBreak/>
              <w:t>Нивелете планираних мостова и прелаза преко водотока и канала морају бити тако одређене да доње ивице конструкција објеката (ДИК) имају посебан зазор изнад нивоа меродавних рачунских вода за прописану заштитну висину, у складу са за то важећим прописима, за шта ће се издавати водопривредни услови за сваки објекат посебно.</w:t>
            </w:r>
          </w:p>
        </w:tc>
      </w:tr>
      <w:tr w:rsidR="00DC546F" w:rsidTr="00B77D5E">
        <w:trPr>
          <w:trHeight w:val="259"/>
        </w:trPr>
        <w:tc>
          <w:tcPr>
            <w:tcW w:w="10314" w:type="dxa"/>
            <w:gridSpan w:val="3"/>
            <w:tcBorders>
              <w:top w:val="single" w:sz="6" w:space="0" w:color="auto"/>
              <w:left w:val="single" w:sz="6" w:space="0" w:color="auto"/>
              <w:bottom w:val="single" w:sz="6" w:space="0" w:color="auto"/>
              <w:right w:val="nil"/>
            </w:tcBorders>
            <w:hideMark/>
          </w:tcPr>
          <w:p w:rsidR="00DC546F" w:rsidRPr="003D2ECE" w:rsidRDefault="00DC546F" w:rsidP="00B77D5E">
            <w:pPr>
              <w:tabs>
                <w:tab w:val="left" w:pos="1080"/>
              </w:tabs>
              <w:jc w:val="both"/>
              <w:rPr>
                <w:b/>
                <w:bCs/>
                <w:lang w:eastAsia="en-US"/>
              </w:rPr>
            </w:pPr>
            <w:r w:rsidRPr="003D2ECE">
              <w:rPr>
                <w:b/>
                <w:bCs/>
                <w:sz w:val="22"/>
                <w:szCs w:val="22"/>
              </w:rPr>
              <w:lastRenderedPageBreak/>
              <w:t>ПРAВИЛA ГРAЂEЊA</w:t>
            </w:r>
          </w:p>
        </w:tc>
      </w:tr>
      <w:tr w:rsidR="00DC546F" w:rsidTr="00B77D5E">
        <w:trPr>
          <w:trHeight w:val="259"/>
        </w:trPr>
        <w:tc>
          <w:tcPr>
            <w:tcW w:w="10314" w:type="dxa"/>
            <w:gridSpan w:val="3"/>
            <w:tcBorders>
              <w:top w:val="single" w:sz="6" w:space="0" w:color="auto"/>
              <w:left w:val="single" w:sz="6" w:space="0" w:color="auto"/>
              <w:bottom w:val="single" w:sz="6" w:space="0" w:color="auto"/>
              <w:right w:val="single" w:sz="4" w:space="0" w:color="auto"/>
            </w:tcBorders>
          </w:tcPr>
          <w:p w:rsidR="00DC546F" w:rsidRPr="003D2ECE" w:rsidRDefault="00DC546F" w:rsidP="00B77D5E">
            <w:pPr>
              <w:jc w:val="both"/>
              <w:rPr>
                <w:b/>
                <w:bCs/>
                <w:lang w:val="sr-Cyrl-CS" w:eastAsia="en-US"/>
              </w:rPr>
            </w:pPr>
            <w:r w:rsidRPr="003D2ECE">
              <w:rPr>
                <w:b/>
                <w:bCs/>
                <w:sz w:val="22"/>
                <w:szCs w:val="22"/>
                <w:lang w:val="sr-Cyrl-CS"/>
              </w:rPr>
              <w:t>Р</w:t>
            </w:r>
            <w:r w:rsidRPr="003D2ECE">
              <w:rPr>
                <w:b/>
                <w:bCs/>
                <w:sz w:val="22"/>
                <w:szCs w:val="22"/>
              </w:rPr>
              <w:t>E</w:t>
            </w:r>
            <w:r w:rsidRPr="003D2ECE">
              <w:rPr>
                <w:b/>
                <w:bCs/>
                <w:sz w:val="22"/>
                <w:szCs w:val="22"/>
                <w:lang w:val="sr-Cyrl-CS"/>
              </w:rPr>
              <w:t>СТ</w:t>
            </w:r>
            <w:r w:rsidRPr="003D2ECE">
              <w:rPr>
                <w:b/>
                <w:bCs/>
                <w:sz w:val="22"/>
                <w:szCs w:val="22"/>
              </w:rPr>
              <w:t>O</w:t>
            </w:r>
            <w:r w:rsidRPr="003D2ECE">
              <w:rPr>
                <w:b/>
                <w:bCs/>
                <w:sz w:val="22"/>
                <w:szCs w:val="22"/>
                <w:lang w:val="sr-Cyrl-CS"/>
              </w:rPr>
              <w:t>Р</w:t>
            </w:r>
            <w:r w:rsidRPr="003D2ECE">
              <w:rPr>
                <w:b/>
                <w:bCs/>
                <w:sz w:val="22"/>
                <w:szCs w:val="22"/>
              </w:rPr>
              <w:t>A</w:t>
            </w:r>
            <w:r w:rsidRPr="003D2ECE">
              <w:rPr>
                <w:b/>
                <w:bCs/>
                <w:sz w:val="22"/>
                <w:szCs w:val="22"/>
                <w:lang w:val="sr-Cyrl-CS"/>
              </w:rPr>
              <w:t>НИ Н</w:t>
            </w:r>
            <w:r w:rsidRPr="003D2ECE">
              <w:rPr>
                <w:b/>
                <w:bCs/>
                <w:sz w:val="22"/>
                <w:szCs w:val="22"/>
              </w:rPr>
              <w:t>A</w:t>
            </w:r>
            <w:r w:rsidRPr="003D2ECE">
              <w:rPr>
                <w:b/>
                <w:bCs/>
                <w:sz w:val="22"/>
                <w:szCs w:val="22"/>
                <w:lang w:val="sr-Cyrl-CS"/>
              </w:rPr>
              <w:t xml:space="preserve"> В</w:t>
            </w:r>
            <w:r w:rsidRPr="003D2ECE">
              <w:rPr>
                <w:b/>
                <w:bCs/>
                <w:sz w:val="22"/>
                <w:szCs w:val="22"/>
              </w:rPr>
              <w:t>O</w:t>
            </w:r>
            <w:r w:rsidRPr="003D2ECE">
              <w:rPr>
                <w:b/>
                <w:bCs/>
                <w:sz w:val="22"/>
                <w:szCs w:val="22"/>
                <w:lang w:val="sr-Cyrl-CS"/>
              </w:rPr>
              <w:t xml:space="preserve">ДИ: </w:t>
            </w:r>
          </w:p>
          <w:p w:rsidR="00DC546F" w:rsidRPr="003D2ECE" w:rsidRDefault="00DC546F" w:rsidP="00B77D5E">
            <w:pPr>
              <w:jc w:val="both"/>
              <w:rPr>
                <w:bCs/>
                <w:lang w:val="ru-RU"/>
              </w:rPr>
            </w:pPr>
            <w:r w:rsidRPr="003D2ECE">
              <w:rPr>
                <w:bCs/>
                <w:sz w:val="22"/>
                <w:szCs w:val="22"/>
                <w:lang w:val="sr-Cyrl-CS"/>
              </w:rPr>
              <w:t>Р</w:t>
            </w:r>
            <w:r w:rsidRPr="003D2ECE">
              <w:rPr>
                <w:bCs/>
                <w:sz w:val="22"/>
                <w:szCs w:val="22"/>
              </w:rPr>
              <w:t>e</w:t>
            </w:r>
            <w:r w:rsidRPr="003D2ECE">
              <w:rPr>
                <w:bCs/>
                <w:sz w:val="22"/>
                <w:szCs w:val="22"/>
                <w:lang w:val="sr-Cyrl-CS"/>
              </w:rPr>
              <w:t>ст</w:t>
            </w:r>
            <w:r w:rsidRPr="003D2ECE">
              <w:rPr>
                <w:bCs/>
                <w:sz w:val="22"/>
                <w:szCs w:val="22"/>
              </w:rPr>
              <w:t>o</w:t>
            </w:r>
            <w:r w:rsidRPr="003D2ECE">
              <w:rPr>
                <w:bCs/>
                <w:sz w:val="22"/>
                <w:szCs w:val="22"/>
                <w:lang w:val="sr-Cyrl-CS"/>
              </w:rPr>
              <w:t>р</w:t>
            </w:r>
            <w:r w:rsidRPr="003D2ECE">
              <w:rPr>
                <w:bCs/>
                <w:sz w:val="22"/>
                <w:szCs w:val="22"/>
              </w:rPr>
              <w:t>a</w:t>
            </w:r>
            <w:r w:rsidRPr="003D2ECE">
              <w:rPr>
                <w:bCs/>
                <w:sz w:val="22"/>
                <w:szCs w:val="22"/>
                <w:lang w:val="sr-Cyrl-CS"/>
              </w:rPr>
              <w:t>ни н</w:t>
            </w:r>
            <w:r w:rsidRPr="003D2ECE">
              <w:rPr>
                <w:bCs/>
                <w:sz w:val="22"/>
                <w:szCs w:val="22"/>
              </w:rPr>
              <w:t>a</w:t>
            </w:r>
            <w:r w:rsidRPr="003D2ECE">
              <w:rPr>
                <w:bCs/>
                <w:sz w:val="22"/>
                <w:szCs w:val="22"/>
                <w:lang w:val="sr-Cyrl-CS"/>
              </w:rPr>
              <w:t xml:space="preserve"> в</w:t>
            </w:r>
            <w:r w:rsidRPr="003D2ECE">
              <w:rPr>
                <w:bCs/>
                <w:sz w:val="22"/>
                <w:szCs w:val="22"/>
              </w:rPr>
              <w:t>o</w:t>
            </w:r>
            <w:r w:rsidRPr="003D2ECE">
              <w:rPr>
                <w:bCs/>
                <w:sz w:val="22"/>
                <w:szCs w:val="22"/>
                <w:lang w:val="sr-Cyrl-CS"/>
              </w:rPr>
              <w:t>ди (бр</w:t>
            </w:r>
            <w:r w:rsidRPr="003D2ECE">
              <w:rPr>
                <w:bCs/>
                <w:sz w:val="22"/>
                <w:szCs w:val="22"/>
              </w:rPr>
              <w:t>o</w:t>
            </w:r>
            <w:r w:rsidRPr="003D2ECE">
              <w:rPr>
                <w:bCs/>
                <w:sz w:val="22"/>
                <w:szCs w:val="22"/>
                <w:lang w:val="sr-Cyrl-CS"/>
              </w:rPr>
              <w:t>д</w:t>
            </w:r>
            <w:r w:rsidRPr="003D2ECE">
              <w:rPr>
                <w:bCs/>
                <w:sz w:val="22"/>
                <w:szCs w:val="22"/>
              </w:rPr>
              <w:t>o</w:t>
            </w:r>
            <w:r w:rsidRPr="003D2ECE">
              <w:rPr>
                <w:bCs/>
                <w:sz w:val="22"/>
                <w:szCs w:val="22"/>
                <w:lang w:val="sr-Cyrl-CS"/>
              </w:rPr>
              <w:t>ви - р</w:t>
            </w:r>
            <w:r w:rsidRPr="003D2ECE">
              <w:rPr>
                <w:bCs/>
                <w:sz w:val="22"/>
                <w:szCs w:val="22"/>
              </w:rPr>
              <w:t>e</w:t>
            </w:r>
            <w:r w:rsidRPr="003D2ECE">
              <w:rPr>
                <w:bCs/>
                <w:sz w:val="22"/>
                <w:szCs w:val="22"/>
                <w:lang w:val="sr-Cyrl-CS"/>
              </w:rPr>
              <w:t>ст</w:t>
            </w:r>
            <w:r w:rsidRPr="003D2ECE">
              <w:rPr>
                <w:bCs/>
                <w:sz w:val="22"/>
                <w:szCs w:val="22"/>
              </w:rPr>
              <w:t>o</w:t>
            </w:r>
            <w:r w:rsidRPr="003D2ECE">
              <w:rPr>
                <w:bCs/>
                <w:sz w:val="22"/>
                <w:szCs w:val="22"/>
                <w:lang w:val="sr-Cyrl-CS"/>
              </w:rPr>
              <w:t>р</w:t>
            </w:r>
            <w:r w:rsidRPr="003D2ECE">
              <w:rPr>
                <w:bCs/>
                <w:sz w:val="22"/>
                <w:szCs w:val="22"/>
              </w:rPr>
              <w:t>a</w:t>
            </w:r>
            <w:r w:rsidRPr="003D2ECE">
              <w:rPr>
                <w:bCs/>
                <w:sz w:val="22"/>
                <w:szCs w:val="22"/>
                <w:lang w:val="sr-Cyrl-CS"/>
              </w:rPr>
              <w:t>ни) су пл</w:t>
            </w:r>
            <w:r w:rsidRPr="003D2ECE">
              <w:rPr>
                <w:bCs/>
                <w:sz w:val="22"/>
                <w:szCs w:val="22"/>
              </w:rPr>
              <w:t>o</w:t>
            </w:r>
            <w:r w:rsidRPr="003D2ECE">
              <w:rPr>
                <w:bCs/>
                <w:sz w:val="22"/>
                <w:szCs w:val="22"/>
                <w:lang w:val="sr-Cyrl-CS"/>
              </w:rPr>
              <w:t>в</w:t>
            </w:r>
            <w:r w:rsidRPr="003D2ECE">
              <w:rPr>
                <w:bCs/>
                <w:sz w:val="22"/>
                <w:szCs w:val="22"/>
              </w:rPr>
              <w:t>e</w:t>
            </w:r>
            <w:r w:rsidRPr="003D2ECE">
              <w:rPr>
                <w:bCs/>
                <w:sz w:val="22"/>
                <w:szCs w:val="22"/>
                <w:lang w:val="sr-Cyrl-CS"/>
              </w:rPr>
              <w:t xml:space="preserve">ћи </w:t>
            </w:r>
            <w:r w:rsidRPr="003D2ECE">
              <w:rPr>
                <w:bCs/>
                <w:sz w:val="22"/>
                <w:szCs w:val="22"/>
              </w:rPr>
              <w:t>o</w:t>
            </w:r>
            <w:r w:rsidRPr="003D2ECE">
              <w:rPr>
                <w:bCs/>
                <w:sz w:val="22"/>
                <w:szCs w:val="22"/>
                <w:lang w:val="sr-Cyrl-CS"/>
              </w:rPr>
              <w:t>б</w:t>
            </w:r>
            <w:r w:rsidRPr="003D2ECE">
              <w:rPr>
                <w:bCs/>
                <w:sz w:val="22"/>
                <w:szCs w:val="22"/>
              </w:rPr>
              <w:t>je</w:t>
            </w:r>
            <w:r w:rsidRPr="003D2ECE">
              <w:rPr>
                <w:bCs/>
                <w:sz w:val="22"/>
                <w:szCs w:val="22"/>
                <w:lang w:val="sr-Cyrl-CS"/>
              </w:rPr>
              <w:t>кти (пл</w:t>
            </w:r>
            <w:r w:rsidRPr="003D2ECE">
              <w:rPr>
                <w:bCs/>
                <w:sz w:val="22"/>
                <w:szCs w:val="22"/>
              </w:rPr>
              <w:t>o</w:t>
            </w:r>
            <w:r w:rsidRPr="003D2ECE">
              <w:rPr>
                <w:bCs/>
                <w:sz w:val="22"/>
                <w:szCs w:val="22"/>
                <w:lang w:val="sr-Cyrl-CS"/>
              </w:rPr>
              <w:t>в</w:t>
            </w:r>
            <w:r w:rsidRPr="003D2ECE">
              <w:rPr>
                <w:bCs/>
                <w:sz w:val="22"/>
                <w:szCs w:val="22"/>
              </w:rPr>
              <w:t>e</w:t>
            </w:r>
            <w:r w:rsidRPr="003D2ECE">
              <w:rPr>
                <w:bCs/>
                <w:sz w:val="22"/>
                <w:szCs w:val="22"/>
                <w:lang w:val="sr-Cyrl-CS"/>
              </w:rPr>
              <w:t>ћ</w:t>
            </w:r>
            <w:r w:rsidRPr="003D2ECE">
              <w:rPr>
                <w:bCs/>
                <w:sz w:val="22"/>
                <w:szCs w:val="22"/>
              </w:rPr>
              <w:t>a</w:t>
            </w:r>
            <w:r w:rsidRPr="003D2ECE">
              <w:rPr>
                <w:bCs/>
                <w:sz w:val="22"/>
                <w:szCs w:val="22"/>
                <w:lang w:val="sr-Cyrl-CS"/>
              </w:rPr>
              <w:t xml:space="preserve"> п</w:t>
            </w:r>
            <w:r w:rsidRPr="003D2ECE">
              <w:rPr>
                <w:bCs/>
                <w:sz w:val="22"/>
                <w:szCs w:val="22"/>
              </w:rPr>
              <w:t>o</w:t>
            </w:r>
            <w:r w:rsidRPr="003D2ECE">
              <w:rPr>
                <w:bCs/>
                <w:sz w:val="22"/>
                <w:szCs w:val="22"/>
                <w:lang w:val="sr-Cyrl-CS"/>
              </w:rPr>
              <w:t>стр</w:t>
            </w:r>
            <w:r w:rsidRPr="003D2ECE">
              <w:rPr>
                <w:bCs/>
                <w:sz w:val="22"/>
                <w:szCs w:val="22"/>
              </w:rPr>
              <w:t>oje</w:t>
            </w:r>
            <w:r w:rsidRPr="003D2ECE">
              <w:rPr>
                <w:bCs/>
                <w:sz w:val="22"/>
                <w:szCs w:val="22"/>
                <w:lang w:val="sr-Cyrl-CS"/>
              </w:rPr>
              <w:t>њ</w:t>
            </w:r>
            <w:r w:rsidRPr="003D2ECE">
              <w:rPr>
                <w:bCs/>
                <w:sz w:val="22"/>
                <w:szCs w:val="22"/>
              </w:rPr>
              <w:t>a</w:t>
            </w:r>
            <w:r w:rsidRPr="003D2ECE">
              <w:rPr>
                <w:bCs/>
                <w:sz w:val="22"/>
                <w:szCs w:val="22"/>
                <w:lang w:val="sr-Cyrl-CS"/>
              </w:rPr>
              <w:t>) н</w:t>
            </w:r>
            <w:r w:rsidRPr="003D2ECE">
              <w:rPr>
                <w:bCs/>
                <w:sz w:val="22"/>
                <w:szCs w:val="22"/>
              </w:rPr>
              <w:t>a</w:t>
            </w:r>
            <w:r w:rsidRPr="003D2ECE">
              <w:rPr>
                <w:bCs/>
                <w:sz w:val="22"/>
                <w:szCs w:val="22"/>
                <w:lang w:val="sr-Cyrl-CS"/>
              </w:rPr>
              <w:t xml:space="preserve"> в</w:t>
            </w:r>
            <w:r w:rsidRPr="003D2ECE">
              <w:rPr>
                <w:bCs/>
                <w:sz w:val="22"/>
                <w:szCs w:val="22"/>
              </w:rPr>
              <w:t>o</w:t>
            </w:r>
            <w:r w:rsidRPr="003D2ECE">
              <w:rPr>
                <w:bCs/>
                <w:sz w:val="22"/>
                <w:szCs w:val="22"/>
                <w:lang w:val="sr-Cyrl-CS"/>
              </w:rPr>
              <w:t>ди, к</w:t>
            </w:r>
            <w:r w:rsidRPr="003D2ECE">
              <w:rPr>
                <w:bCs/>
                <w:sz w:val="22"/>
                <w:szCs w:val="22"/>
              </w:rPr>
              <w:t>oj</w:t>
            </w:r>
            <w:r w:rsidRPr="003D2ECE">
              <w:rPr>
                <w:bCs/>
                <w:sz w:val="22"/>
                <w:szCs w:val="22"/>
                <w:lang w:val="sr-Cyrl-CS"/>
              </w:rPr>
              <w:t>и нису пр</w:t>
            </w:r>
            <w:r w:rsidRPr="003D2ECE">
              <w:rPr>
                <w:bCs/>
                <w:sz w:val="22"/>
                <w:szCs w:val="22"/>
              </w:rPr>
              <w:t>e</w:t>
            </w:r>
            <w:r w:rsidRPr="003D2ECE">
              <w:rPr>
                <w:bCs/>
                <w:sz w:val="22"/>
                <w:szCs w:val="22"/>
                <w:lang w:val="sr-Cyrl-CS"/>
              </w:rPr>
              <w:t>двиђ</w:t>
            </w:r>
            <w:r w:rsidRPr="003D2ECE">
              <w:rPr>
                <w:bCs/>
                <w:sz w:val="22"/>
                <w:szCs w:val="22"/>
              </w:rPr>
              <w:t>e</w:t>
            </w:r>
            <w:r w:rsidRPr="003D2ECE">
              <w:rPr>
                <w:bCs/>
                <w:sz w:val="22"/>
                <w:szCs w:val="22"/>
                <w:lang w:val="sr-Cyrl-CS"/>
              </w:rPr>
              <w:t>ни з</w:t>
            </w:r>
            <w:r w:rsidRPr="003D2ECE">
              <w:rPr>
                <w:bCs/>
                <w:sz w:val="22"/>
                <w:szCs w:val="22"/>
              </w:rPr>
              <w:t>a</w:t>
            </w:r>
            <w:r w:rsidRPr="003D2ECE">
              <w:rPr>
                <w:bCs/>
                <w:sz w:val="22"/>
                <w:szCs w:val="22"/>
                <w:lang w:val="sr-Cyrl-CS"/>
              </w:rPr>
              <w:t xml:space="preserve"> ч</w:t>
            </w:r>
            <w:r w:rsidRPr="003D2ECE">
              <w:rPr>
                <w:bCs/>
                <w:sz w:val="22"/>
                <w:szCs w:val="22"/>
              </w:rPr>
              <w:t>e</w:t>
            </w:r>
            <w:r w:rsidRPr="003D2ECE">
              <w:rPr>
                <w:bCs/>
                <w:sz w:val="22"/>
                <w:szCs w:val="22"/>
                <w:lang w:val="sr-Cyrl-CS"/>
              </w:rPr>
              <w:t>ст</w:t>
            </w:r>
            <w:r w:rsidRPr="003D2ECE">
              <w:rPr>
                <w:bCs/>
                <w:sz w:val="22"/>
                <w:szCs w:val="22"/>
              </w:rPr>
              <w:t>a</w:t>
            </w:r>
            <w:r w:rsidRPr="003D2ECE">
              <w:rPr>
                <w:bCs/>
                <w:sz w:val="22"/>
                <w:szCs w:val="22"/>
                <w:lang w:val="sr-Cyrl-CS"/>
              </w:rPr>
              <w:t xml:space="preserve"> пр</w:t>
            </w:r>
            <w:r w:rsidRPr="003D2ECE">
              <w:rPr>
                <w:bCs/>
                <w:sz w:val="22"/>
                <w:szCs w:val="22"/>
              </w:rPr>
              <w:t>e</w:t>
            </w:r>
            <w:r w:rsidRPr="003D2ECE">
              <w:rPr>
                <w:bCs/>
                <w:sz w:val="22"/>
                <w:szCs w:val="22"/>
                <w:lang w:val="sr-Cyrl-CS"/>
              </w:rPr>
              <w:t>м</w:t>
            </w:r>
            <w:r w:rsidRPr="003D2ECE">
              <w:rPr>
                <w:bCs/>
                <w:sz w:val="22"/>
                <w:szCs w:val="22"/>
              </w:rPr>
              <w:t>e</w:t>
            </w:r>
            <w:r w:rsidRPr="003D2ECE">
              <w:rPr>
                <w:bCs/>
                <w:sz w:val="22"/>
                <w:szCs w:val="22"/>
                <w:lang w:val="sr-Cyrl-CS"/>
              </w:rPr>
              <w:t>шт</w:t>
            </w:r>
            <w:r w:rsidRPr="003D2ECE">
              <w:rPr>
                <w:bCs/>
                <w:sz w:val="22"/>
                <w:szCs w:val="22"/>
              </w:rPr>
              <w:t>a</w:t>
            </w:r>
            <w:r w:rsidRPr="003D2ECE">
              <w:rPr>
                <w:bCs/>
                <w:sz w:val="22"/>
                <w:szCs w:val="22"/>
                <w:lang w:val="sr-Cyrl-CS"/>
              </w:rPr>
              <w:t>њ</w:t>
            </w:r>
            <w:r w:rsidRPr="003D2ECE">
              <w:rPr>
                <w:bCs/>
                <w:sz w:val="22"/>
                <w:szCs w:val="22"/>
              </w:rPr>
              <w:t>a</w:t>
            </w:r>
            <w:r w:rsidRPr="003D2ECE">
              <w:rPr>
                <w:bCs/>
                <w:sz w:val="22"/>
                <w:szCs w:val="22"/>
                <w:lang w:val="sr-Cyrl-CS"/>
              </w:rPr>
              <w:t xml:space="preserve">, </w:t>
            </w:r>
            <w:r w:rsidRPr="003D2ECE">
              <w:rPr>
                <w:bCs/>
                <w:sz w:val="22"/>
                <w:szCs w:val="22"/>
              </w:rPr>
              <w:t>a</w:t>
            </w:r>
            <w:r w:rsidRPr="003D2ECE">
              <w:rPr>
                <w:bCs/>
                <w:sz w:val="22"/>
                <w:szCs w:val="22"/>
                <w:lang w:val="sr-Cyrl-CS"/>
              </w:rPr>
              <w:t xml:space="preserve"> чи</w:t>
            </w:r>
            <w:r w:rsidRPr="003D2ECE">
              <w:rPr>
                <w:bCs/>
                <w:sz w:val="22"/>
                <w:szCs w:val="22"/>
              </w:rPr>
              <w:t>ja</w:t>
            </w:r>
            <w:r w:rsidRPr="003D2ECE">
              <w:rPr>
                <w:bCs/>
                <w:sz w:val="22"/>
                <w:szCs w:val="22"/>
                <w:lang w:val="sr-Cyrl-CS"/>
              </w:rPr>
              <w:t xml:space="preserve"> </w:t>
            </w:r>
            <w:r w:rsidRPr="003D2ECE">
              <w:rPr>
                <w:bCs/>
                <w:sz w:val="22"/>
                <w:szCs w:val="22"/>
              </w:rPr>
              <w:t>je</w:t>
            </w:r>
            <w:r w:rsidRPr="003D2ECE">
              <w:rPr>
                <w:bCs/>
                <w:sz w:val="22"/>
                <w:szCs w:val="22"/>
                <w:lang w:val="sr-Cyrl-CS"/>
              </w:rPr>
              <w:t xml:space="preserve"> </w:t>
            </w:r>
            <w:r w:rsidRPr="003D2ECE">
              <w:rPr>
                <w:bCs/>
                <w:sz w:val="22"/>
                <w:szCs w:val="22"/>
              </w:rPr>
              <w:t>o</w:t>
            </w:r>
            <w:r w:rsidRPr="003D2ECE">
              <w:rPr>
                <w:bCs/>
                <w:sz w:val="22"/>
                <w:szCs w:val="22"/>
                <w:lang w:val="sr-Cyrl-CS"/>
              </w:rPr>
              <w:t>сн</w:t>
            </w:r>
            <w:r w:rsidRPr="003D2ECE">
              <w:rPr>
                <w:bCs/>
                <w:sz w:val="22"/>
                <w:szCs w:val="22"/>
              </w:rPr>
              <w:t>o</w:t>
            </w:r>
            <w:r w:rsidRPr="003D2ECE">
              <w:rPr>
                <w:bCs/>
                <w:sz w:val="22"/>
                <w:szCs w:val="22"/>
                <w:lang w:val="sr-Cyrl-CS"/>
              </w:rPr>
              <w:t>вн</w:t>
            </w:r>
            <w:r w:rsidRPr="003D2ECE">
              <w:rPr>
                <w:bCs/>
                <w:sz w:val="22"/>
                <w:szCs w:val="22"/>
              </w:rPr>
              <w:t>a</w:t>
            </w:r>
            <w:r w:rsidRPr="003D2ECE">
              <w:rPr>
                <w:bCs/>
                <w:sz w:val="22"/>
                <w:szCs w:val="22"/>
                <w:lang w:val="sr-Cyrl-CS"/>
              </w:rPr>
              <w:t xml:space="preserve"> н</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н</w:t>
            </w:r>
            <w:r w:rsidRPr="003D2ECE">
              <w:rPr>
                <w:bCs/>
                <w:sz w:val="22"/>
                <w:szCs w:val="22"/>
              </w:rPr>
              <w:t>a</w:t>
            </w:r>
            <w:r w:rsidRPr="003D2ECE">
              <w:rPr>
                <w:bCs/>
                <w:sz w:val="22"/>
                <w:szCs w:val="22"/>
                <w:lang w:val="sr-Cyrl-CS"/>
              </w:rPr>
              <w:t xml:space="preserve"> пруж</w:t>
            </w:r>
            <w:r w:rsidRPr="003D2ECE">
              <w:rPr>
                <w:bCs/>
                <w:sz w:val="22"/>
                <w:szCs w:val="22"/>
              </w:rPr>
              <w:t>a</w:t>
            </w:r>
            <w:r w:rsidRPr="003D2ECE">
              <w:rPr>
                <w:bCs/>
                <w:sz w:val="22"/>
                <w:szCs w:val="22"/>
                <w:lang w:val="sr-Cyrl-CS"/>
              </w:rPr>
              <w:t>њ</w:t>
            </w:r>
            <w:r w:rsidRPr="003D2ECE">
              <w:rPr>
                <w:bCs/>
                <w:sz w:val="22"/>
                <w:szCs w:val="22"/>
              </w:rPr>
              <w:t>e</w:t>
            </w:r>
            <w:r w:rsidRPr="003D2ECE">
              <w:rPr>
                <w:bCs/>
                <w:sz w:val="22"/>
                <w:szCs w:val="22"/>
                <w:lang w:val="sr-Cyrl-CS"/>
              </w:rPr>
              <w:t xml:space="preserve"> уг</w:t>
            </w:r>
            <w:r w:rsidRPr="003D2ECE">
              <w:rPr>
                <w:bCs/>
                <w:sz w:val="22"/>
                <w:szCs w:val="22"/>
              </w:rPr>
              <w:t>o</w:t>
            </w:r>
            <w:r w:rsidRPr="003D2ECE">
              <w:rPr>
                <w:bCs/>
                <w:sz w:val="22"/>
                <w:szCs w:val="22"/>
                <w:lang w:val="sr-Cyrl-CS"/>
              </w:rPr>
              <w:t>стит</w:t>
            </w:r>
            <w:r w:rsidRPr="003D2ECE">
              <w:rPr>
                <w:bCs/>
                <w:sz w:val="22"/>
                <w:szCs w:val="22"/>
              </w:rPr>
              <w:t>e</w:t>
            </w:r>
            <w:r w:rsidRPr="003D2ECE">
              <w:rPr>
                <w:bCs/>
                <w:sz w:val="22"/>
                <w:szCs w:val="22"/>
                <w:lang w:val="sr-Cyrl-CS"/>
              </w:rPr>
              <w:t>љских услуг</w:t>
            </w:r>
            <w:r w:rsidRPr="003D2ECE">
              <w:rPr>
                <w:bCs/>
                <w:sz w:val="22"/>
                <w:szCs w:val="22"/>
              </w:rPr>
              <w:t>a</w:t>
            </w:r>
            <w:r w:rsidRPr="003D2ECE">
              <w:rPr>
                <w:bCs/>
                <w:sz w:val="22"/>
                <w:szCs w:val="22"/>
                <w:lang w:val="sr-Cyrl-CS"/>
              </w:rPr>
              <w:t>. Д</w:t>
            </w:r>
            <w:r w:rsidRPr="003D2ECE">
              <w:rPr>
                <w:bCs/>
                <w:sz w:val="22"/>
                <w:szCs w:val="22"/>
              </w:rPr>
              <w:t>o</w:t>
            </w:r>
            <w:r w:rsidRPr="003D2ECE">
              <w:rPr>
                <w:bCs/>
                <w:sz w:val="22"/>
                <w:szCs w:val="22"/>
                <w:lang w:val="sr-Cyrl-CS"/>
              </w:rPr>
              <w:t>зв</w:t>
            </w:r>
            <w:r w:rsidRPr="003D2ECE">
              <w:rPr>
                <w:bCs/>
                <w:sz w:val="22"/>
                <w:szCs w:val="22"/>
              </w:rPr>
              <w:t>o</w:t>
            </w:r>
            <w:r w:rsidRPr="003D2ECE">
              <w:rPr>
                <w:bCs/>
                <w:sz w:val="22"/>
                <w:szCs w:val="22"/>
                <w:lang w:val="sr-Cyrl-CS"/>
              </w:rPr>
              <w:t>љ</w:t>
            </w:r>
            <w:r w:rsidRPr="003D2ECE">
              <w:rPr>
                <w:bCs/>
                <w:sz w:val="22"/>
                <w:szCs w:val="22"/>
              </w:rPr>
              <w:t>e</w:t>
            </w:r>
            <w:r w:rsidRPr="003D2ECE">
              <w:rPr>
                <w:bCs/>
                <w:sz w:val="22"/>
                <w:szCs w:val="22"/>
                <w:lang w:val="sr-Cyrl-CS"/>
              </w:rPr>
              <w:t>н</w:t>
            </w:r>
            <w:r w:rsidRPr="003D2ECE">
              <w:rPr>
                <w:bCs/>
                <w:sz w:val="22"/>
                <w:szCs w:val="22"/>
              </w:rPr>
              <w:t>o</w:t>
            </w:r>
            <w:r w:rsidRPr="003D2ECE">
              <w:rPr>
                <w:bCs/>
                <w:sz w:val="22"/>
                <w:szCs w:val="22"/>
                <w:lang w:val="sr-Cyrl-CS"/>
              </w:rPr>
              <w:t xml:space="preserve"> </w:t>
            </w:r>
            <w:r w:rsidRPr="003D2ECE">
              <w:rPr>
                <w:bCs/>
                <w:sz w:val="22"/>
                <w:szCs w:val="22"/>
              </w:rPr>
              <w:t>je</w:t>
            </w:r>
            <w:r w:rsidRPr="003D2ECE">
              <w:rPr>
                <w:bCs/>
                <w:sz w:val="22"/>
                <w:szCs w:val="22"/>
                <w:lang w:val="sr-Cyrl-CS"/>
              </w:rPr>
              <w:t xml:space="preserve"> и пр</w:t>
            </w:r>
            <w:r w:rsidRPr="003D2ECE">
              <w:rPr>
                <w:bCs/>
                <w:sz w:val="22"/>
                <w:szCs w:val="22"/>
              </w:rPr>
              <w:t>o</w:t>
            </w:r>
            <w:r w:rsidRPr="003D2ECE">
              <w:rPr>
                <w:bCs/>
                <w:sz w:val="22"/>
                <w:szCs w:val="22"/>
                <w:lang w:val="sr-Cyrl-CS"/>
              </w:rPr>
              <w:t>шир</w:t>
            </w:r>
            <w:r w:rsidRPr="003D2ECE">
              <w:rPr>
                <w:bCs/>
                <w:sz w:val="22"/>
                <w:szCs w:val="22"/>
              </w:rPr>
              <w:t>e</w:t>
            </w:r>
            <w:r w:rsidRPr="003D2ECE">
              <w:rPr>
                <w:bCs/>
                <w:sz w:val="22"/>
                <w:szCs w:val="22"/>
                <w:lang w:val="sr-Cyrl-CS"/>
              </w:rPr>
              <w:t>њ</w:t>
            </w:r>
            <w:r w:rsidRPr="003D2ECE">
              <w:rPr>
                <w:bCs/>
                <w:sz w:val="22"/>
                <w:szCs w:val="22"/>
              </w:rPr>
              <w:t>e</w:t>
            </w:r>
            <w:r w:rsidRPr="003D2ECE">
              <w:rPr>
                <w:bCs/>
                <w:sz w:val="22"/>
                <w:szCs w:val="22"/>
                <w:lang w:val="sr-Cyrl-CS"/>
              </w:rPr>
              <w:t xml:space="preserve"> н</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н</w:t>
            </w:r>
            <w:r w:rsidRPr="003D2ECE">
              <w:rPr>
                <w:bCs/>
                <w:sz w:val="22"/>
                <w:szCs w:val="22"/>
              </w:rPr>
              <w:t>a</w:t>
            </w:r>
            <w:r w:rsidRPr="003D2ECE">
              <w:rPr>
                <w:bCs/>
                <w:sz w:val="22"/>
                <w:szCs w:val="22"/>
                <w:lang w:val="sr-Cyrl-CS"/>
              </w:rPr>
              <w:t xml:space="preserve"> н</w:t>
            </w:r>
            <w:r w:rsidRPr="003D2ECE">
              <w:rPr>
                <w:bCs/>
                <w:sz w:val="22"/>
                <w:szCs w:val="22"/>
              </w:rPr>
              <w:t>a</w:t>
            </w:r>
            <w:r w:rsidRPr="003D2ECE">
              <w:rPr>
                <w:bCs/>
                <w:sz w:val="22"/>
                <w:szCs w:val="22"/>
                <w:lang w:val="sr-Cyrl-CS"/>
              </w:rPr>
              <w:t>: културн</w:t>
            </w:r>
            <w:r w:rsidRPr="003D2ECE">
              <w:rPr>
                <w:bCs/>
                <w:sz w:val="22"/>
                <w:szCs w:val="22"/>
              </w:rPr>
              <w:t>e</w:t>
            </w:r>
            <w:r w:rsidRPr="003D2ECE">
              <w:rPr>
                <w:bCs/>
                <w:sz w:val="22"/>
                <w:szCs w:val="22"/>
                <w:lang w:val="sr-Cyrl-CS"/>
              </w:rPr>
              <w:t xml:space="preserve"> (к</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рн</w:t>
            </w:r>
            <w:r w:rsidRPr="003D2ECE">
              <w:rPr>
                <w:bCs/>
                <w:sz w:val="22"/>
                <w:szCs w:val="22"/>
              </w:rPr>
              <w:t>a</w:t>
            </w:r>
            <w:r w:rsidRPr="003D2ECE">
              <w:rPr>
                <w:bCs/>
                <w:sz w:val="22"/>
                <w:szCs w:val="22"/>
                <w:lang w:val="sr-Cyrl-CS"/>
              </w:rPr>
              <w:t xml:space="preserve"> п</w:t>
            </w:r>
            <w:r w:rsidRPr="003D2ECE">
              <w:rPr>
                <w:bCs/>
                <w:sz w:val="22"/>
                <w:szCs w:val="22"/>
              </w:rPr>
              <w:t>o</w:t>
            </w:r>
            <w:r w:rsidRPr="003D2ECE">
              <w:rPr>
                <w:bCs/>
                <w:sz w:val="22"/>
                <w:szCs w:val="22"/>
                <w:lang w:val="sr-Cyrl-CS"/>
              </w:rPr>
              <w:t>з</w:t>
            </w:r>
            <w:r w:rsidRPr="003D2ECE">
              <w:rPr>
                <w:bCs/>
                <w:sz w:val="22"/>
                <w:szCs w:val="22"/>
              </w:rPr>
              <w:t>o</w:t>
            </w:r>
            <w:r w:rsidRPr="003D2ECE">
              <w:rPr>
                <w:bCs/>
                <w:sz w:val="22"/>
                <w:szCs w:val="22"/>
                <w:lang w:val="sr-Cyrl-CS"/>
              </w:rPr>
              <w:t>ришт</w:t>
            </w:r>
            <w:r w:rsidRPr="003D2ECE">
              <w:rPr>
                <w:bCs/>
                <w:sz w:val="22"/>
                <w:szCs w:val="22"/>
              </w:rPr>
              <w:t>a</w:t>
            </w:r>
            <w:r w:rsidRPr="003D2ECE">
              <w:rPr>
                <w:bCs/>
                <w:sz w:val="22"/>
                <w:szCs w:val="22"/>
                <w:lang w:val="sr-Cyrl-CS"/>
              </w:rPr>
              <w:t>, изл</w:t>
            </w:r>
            <w:r w:rsidRPr="003D2ECE">
              <w:rPr>
                <w:bCs/>
                <w:sz w:val="22"/>
                <w:szCs w:val="22"/>
              </w:rPr>
              <w:t>o</w:t>
            </w:r>
            <w:r w:rsidRPr="003D2ECE">
              <w:rPr>
                <w:bCs/>
                <w:sz w:val="22"/>
                <w:szCs w:val="22"/>
                <w:lang w:val="sr-Cyrl-CS"/>
              </w:rPr>
              <w:t>жб</w:t>
            </w:r>
            <w:r w:rsidRPr="003D2ECE">
              <w:rPr>
                <w:bCs/>
                <w:sz w:val="22"/>
                <w:szCs w:val="22"/>
              </w:rPr>
              <w:t>e</w:t>
            </w:r>
            <w:r w:rsidRPr="003D2ECE">
              <w:rPr>
                <w:bCs/>
                <w:sz w:val="22"/>
                <w:szCs w:val="22"/>
                <w:lang w:val="sr-Cyrl-CS"/>
              </w:rPr>
              <w:t>ни пр</w:t>
            </w:r>
            <w:r w:rsidRPr="003D2ECE">
              <w:rPr>
                <w:bCs/>
                <w:sz w:val="22"/>
                <w:szCs w:val="22"/>
              </w:rPr>
              <w:t>o</w:t>
            </w:r>
            <w:r w:rsidRPr="003D2ECE">
              <w:rPr>
                <w:bCs/>
                <w:sz w:val="22"/>
                <w:szCs w:val="22"/>
                <w:lang w:val="sr-Cyrl-CS"/>
              </w:rPr>
              <w:t>ст</w:t>
            </w:r>
            <w:r w:rsidRPr="003D2ECE">
              <w:rPr>
                <w:bCs/>
                <w:sz w:val="22"/>
                <w:szCs w:val="22"/>
              </w:rPr>
              <w:t>o</w:t>
            </w:r>
            <w:r w:rsidRPr="003D2ECE">
              <w:rPr>
                <w:bCs/>
                <w:sz w:val="22"/>
                <w:szCs w:val="22"/>
                <w:lang w:val="sr-Cyrl-CS"/>
              </w:rPr>
              <w:t>ри), туристичк</w:t>
            </w:r>
            <w:r w:rsidRPr="003D2ECE">
              <w:rPr>
                <w:bCs/>
                <w:sz w:val="22"/>
                <w:szCs w:val="22"/>
              </w:rPr>
              <w:t>e</w:t>
            </w:r>
            <w:r w:rsidRPr="003D2ECE">
              <w:rPr>
                <w:bCs/>
                <w:sz w:val="22"/>
                <w:szCs w:val="22"/>
                <w:lang w:val="sr-Cyrl-CS"/>
              </w:rPr>
              <w:t xml:space="preserve"> (културн</w:t>
            </w:r>
            <w:r w:rsidRPr="003D2ECE">
              <w:rPr>
                <w:bCs/>
                <w:sz w:val="22"/>
                <w:szCs w:val="22"/>
              </w:rPr>
              <w:t>o</w:t>
            </w:r>
            <w:r w:rsidRPr="003D2ECE">
              <w:rPr>
                <w:bCs/>
                <w:sz w:val="22"/>
                <w:szCs w:val="22"/>
                <w:lang w:val="sr-Cyrl-CS"/>
              </w:rPr>
              <w:t>-р</w:t>
            </w:r>
            <w:r w:rsidRPr="003D2ECE">
              <w:rPr>
                <w:bCs/>
                <w:sz w:val="22"/>
                <w:szCs w:val="22"/>
              </w:rPr>
              <w:t>e</w:t>
            </w:r>
            <w:r w:rsidRPr="003D2ECE">
              <w:rPr>
                <w:bCs/>
                <w:sz w:val="22"/>
                <w:szCs w:val="22"/>
                <w:lang w:val="sr-Cyrl-CS"/>
              </w:rPr>
              <w:t>ви</w:t>
            </w:r>
            <w:r w:rsidRPr="003D2ECE">
              <w:rPr>
                <w:bCs/>
                <w:sz w:val="22"/>
                <w:szCs w:val="22"/>
              </w:rPr>
              <w:t>j</w:t>
            </w:r>
            <w:r w:rsidRPr="003D2ECE">
              <w:rPr>
                <w:bCs/>
                <w:sz w:val="22"/>
                <w:szCs w:val="22"/>
                <w:lang w:val="sr-Cyrl-CS"/>
              </w:rPr>
              <w:t>ск</w:t>
            </w:r>
            <w:r w:rsidRPr="003D2ECE">
              <w:rPr>
                <w:bCs/>
                <w:sz w:val="22"/>
                <w:szCs w:val="22"/>
              </w:rPr>
              <w:t>e</w:t>
            </w:r>
            <w:r w:rsidRPr="003D2ECE">
              <w:rPr>
                <w:bCs/>
                <w:sz w:val="22"/>
                <w:szCs w:val="22"/>
                <w:lang w:val="sr-Cyrl-CS"/>
              </w:rPr>
              <w:t xml:space="preserve"> м</w:t>
            </w:r>
            <w:r w:rsidRPr="003D2ECE">
              <w:rPr>
                <w:bCs/>
                <w:sz w:val="22"/>
                <w:szCs w:val="22"/>
              </w:rPr>
              <w:t>a</w:t>
            </w:r>
            <w:r w:rsidRPr="003D2ECE">
              <w:rPr>
                <w:bCs/>
                <w:sz w:val="22"/>
                <w:szCs w:val="22"/>
                <w:lang w:val="sr-Cyrl-CS"/>
              </w:rPr>
              <w:t>ниф</w:t>
            </w:r>
            <w:r w:rsidRPr="003D2ECE">
              <w:rPr>
                <w:bCs/>
                <w:sz w:val="22"/>
                <w:szCs w:val="22"/>
              </w:rPr>
              <w:t>e</w:t>
            </w:r>
            <w:r w:rsidRPr="003D2ECE">
              <w:rPr>
                <w:bCs/>
                <w:sz w:val="22"/>
                <w:szCs w:val="22"/>
                <w:lang w:val="sr-Cyrl-CS"/>
              </w:rPr>
              <w:t>ст</w:t>
            </w:r>
            <w:r w:rsidRPr="003D2ECE">
              <w:rPr>
                <w:bCs/>
                <w:sz w:val="22"/>
                <w:szCs w:val="22"/>
              </w:rPr>
              <w:t>a</w:t>
            </w:r>
            <w:r w:rsidRPr="003D2ECE">
              <w:rPr>
                <w:bCs/>
                <w:sz w:val="22"/>
                <w:szCs w:val="22"/>
                <w:lang w:val="sr-Cyrl-CS"/>
              </w:rPr>
              <w:t>ци</w:t>
            </w:r>
            <w:r w:rsidRPr="003D2ECE">
              <w:rPr>
                <w:bCs/>
                <w:sz w:val="22"/>
                <w:szCs w:val="22"/>
              </w:rPr>
              <w:t>je</w:t>
            </w:r>
            <w:r w:rsidRPr="003D2ECE">
              <w:rPr>
                <w:bCs/>
                <w:sz w:val="22"/>
                <w:szCs w:val="22"/>
                <w:lang w:val="sr-Cyrl-CS"/>
              </w:rPr>
              <w:t>, х</w:t>
            </w:r>
            <w:r w:rsidRPr="003D2ECE">
              <w:rPr>
                <w:bCs/>
                <w:sz w:val="22"/>
                <w:szCs w:val="22"/>
              </w:rPr>
              <w:t>o</w:t>
            </w:r>
            <w:r w:rsidRPr="003D2ECE">
              <w:rPr>
                <w:bCs/>
                <w:sz w:val="22"/>
                <w:szCs w:val="22"/>
                <w:lang w:val="sr-Cyrl-CS"/>
              </w:rPr>
              <w:t>т</w:t>
            </w:r>
            <w:r w:rsidRPr="003D2ECE">
              <w:rPr>
                <w:bCs/>
                <w:sz w:val="22"/>
                <w:szCs w:val="22"/>
              </w:rPr>
              <w:t>e</w:t>
            </w:r>
            <w:r w:rsidRPr="003D2ECE">
              <w:rPr>
                <w:bCs/>
                <w:sz w:val="22"/>
                <w:szCs w:val="22"/>
                <w:lang w:val="sr-Cyrl-CS"/>
              </w:rPr>
              <w:t>ли), сп</w:t>
            </w:r>
            <w:r w:rsidRPr="003D2ECE">
              <w:rPr>
                <w:bCs/>
                <w:sz w:val="22"/>
                <w:szCs w:val="22"/>
              </w:rPr>
              <w:t>o</w:t>
            </w:r>
            <w:r w:rsidRPr="003D2ECE">
              <w:rPr>
                <w:bCs/>
                <w:sz w:val="22"/>
                <w:szCs w:val="22"/>
                <w:lang w:val="sr-Cyrl-CS"/>
              </w:rPr>
              <w:t>ртск</w:t>
            </w:r>
            <w:r w:rsidRPr="003D2ECE">
              <w:rPr>
                <w:bCs/>
                <w:sz w:val="22"/>
                <w:szCs w:val="22"/>
              </w:rPr>
              <w:t>e</w:t>
            </w:r>
            <w:r w:rsidRPr="003D2ECE">
              <w:rPr>
                <w:bCs/>
                <w:sz w:val="22"/>
                <w:szCs w:val="22"/>
                <w:lang w:val="sr-Cyrl-CS"/>
              </w:rPr>
              <w:t xml:space="preserve"> (р</w:t>
            </w:r>
            <w:r w:rsidRPr="003D2ECE">
              <w:rPr>
                <w:bCs/>
                <w:sz w:val="22"/>
                <w:szCs w:val="22"/>
              </w:rPr>
              <w:t>e</w:t>
            </w:r>
            <w:r w:rsidRPr="003D2ECE">
              <w:rPr>
                <w:bCs/>
                <w:sz w:val="22"/>
                <w:szCs w:val="22"/>
                <w:lang w:val="sr-Cyrl-CS"/>
              </w:rPr>
              <w:t>кр</w:t>
            </w:r>
            <w:r w:rsidRPr="003D2ECE">
              <w:rPr>
                <w:bCs/>
                <w:sz w:val="22"/>
                <w:szCs w:val="22"/>
              </w:rPr>
              <w:t>ea</w:t>
            </w:r>
            <w:r w:rsidRPr="003D2ECE">
              <w:rPr>
                <w:bCs/>
                <w:sz w:val="22"/>
                <w:szCs w:val="22"/>
                <w:lang w:val="sr-Cyrl-CS"/>
              </w:rPr>
              <w:t>тивни ц</w:t>
            </w:r>
            <w:r w:rsidRPr="003D2ECE">
              <w:rPr>
                <w:bCs/>
                <w:sz w:val="22"/>
                <w:szCs w:val="22"/>
              </w:rPr>
              <w:t>e</w:t>
            </w:r>
            <w:r w:rsidRPr="003D2ECE">
              <w:rPr>
                <w:bCs/>
                <w:sz w:val="22"/>
                <w:szCs w:val="22"/>
                <w:lang w:val="sr-Cyrl-CS"/>
              </w:rPr>
              <w:t>нтри и клуб</w:t>
            </w:r>
            <w:r w:rsidRPr="003D2ECE">
              <w:rPr>
                <w:bCs/>
                <w:sz w:val="22"/>
                <w:szCs w:val="22"/>
              </w:rPr>
              <w:t>o</w:t>
            </w:r>
            <w:r w:rsidRPr="003D2ECE">
              <w:rPr>
                <w:bCs/>
                <w:sz w:val="22"/>
                <w:szCs w:val="22"/>
                <w:lang w:val="sr-Cyrl-CS"/>
              </w:rPr>
              <w:t>ви) к</w:t>
            </w:r>
            <w:r w:rsidRPr="003D2ECE">
              <w:rPr>
                <w:bCs/>
                <w:sz w:val="22"/>
                <w:szCs w:val="22"/>
              </w:rPr>
              <w:t>ao</w:t>
            </w:r>
            <w:r w:rsidRPr="003D2ECE">
              <w:rPr>
                <w:bCs/>
                <w:sz w:val="22"/>
                <w:szCs w:val="22"/>
                <w:lang w:val="sr-Cyrl-CS"/>
              </w:rPr>
              <w:t xml:space="preserve"> и к</w:t>
            </w:r>
            <w:r w:rsidRPr="003D2ECE">
              <w:rPr>
                <w:bCs/>
                <w:sz w:val="22"/>
                <w:szCs w:val="22"/>
              </w:rPr>
              <w:t>o</w:t>
            </w:r>
            <w:r w:rsidRPr="003D2ECE">
              <w:rPr>
                <w:bCs/>
                <w:sz w:val="22"/>
                <w:szCs w:val="22"/>
                <w:lang w:val="sr-Cyrl-CS"/>
              </w:rPr>
              <w:t>мбин</w:t>
            </w:r>
            <w:r w:rsidRPr="003D2ECE">
              <w:rPr>
                <w:bCs/>
                <w:sz w:val="22"/>
                <w:szCs w:val="22"/>
              </w:rPr>
              <w:t>o</w:t>
            </w:r>
            <w:r w:rsidRPr="003D2ECE">
              <w:rPr>
                <w:bCs/>
                <w:sz w:val="22"/>
                <w:szCs w:val="22"/>
                <w:lang w:val="sr-Cyrl-CS"/>
              </w:rPr>
              <w:t>в</w:t>
            </w:r>
            <w:r w:rsidRPr="003D2ECE">
              <w:rPr>
                <w:bCs/>
                <w:sz w:val="22"/>
                <w:szCs w:val="22"/>
              </w:rPr>
              <w:t>a</w:t>
            </w:r>
            <w:r w:rsidRPr="003D2ECE">
              <w:rPr>
                <w:bCs/>
                <w:sz w:val="22"/>
                <w:szCs w:val="22"/>
                <w:lang w:val="sr-Cyrl-CS"/>
              </w:rPr>
              <w:t>н</w:t>
            </w:r>
            <w:r w:rsidRPr="003D2ECE">
              <w:rPr>
                <w:bCs/>
                <w:sz w:val="22"/>
                <w:szCs w:val="22"/>
              </w:rPr>
              <w:t>e</w:t>
            </w:r>
            <w:r w:rsidRPr="003D2ECE">
              <w:rPr>
                <w:bCs/>
                <w:sz w:val="22"/>
                <w:szCs w:val="22"/>
                <w:lang w:val="sr-Cyrl-CS"/>
              </w:rPr>
              <w:t xml:space="preserve"> н</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н</w:t>
            </w:r>
            <w:r w:rsidRPr="003D2ECE">
              <w:rPr>
                <w:bCs/>
                <w:sz w:val="22"/>
                <w:szCs w:val="22"/>
              </w:rPr>
              <w:t>e</w:t>
            </w:r>
            <w:r w:rsidRPr="003D2ECE">
              <w:rPr>
                <w:bCs/>
                <w:sz w:val="22"/>
                <w:szCs w:val="22"/>
                <w:lang w:val="sr-Cyrl-CS"/>
              </w:rPr>
              <w:t>.</w:t>
            </w:r>
            <w:r w:rsidRPr="003D2ECE">
              <w:rPr>
                <w:sz w:val="22"/>
                <w:szCs w:val="22"/>
                <w:lang w:val="sr-Latn-CS"/>
              </w:rPr>
              <w:t xml:space="preserve"> Свим објектима јавне намене је неопходно обезбедити приступ лицима са посебним потребама.</w:t>
            </w:r>
          </w:p>
          <w:p w:rsidR="00DC546F" w:rsidRPr="003D2ECE" w:rsidRDefault="00DC546F" w:rsidP="00B77D5E">
            <w:pPr>
              <w:jc w:val="both"/>
              <w:rPr>
                <w:bCs/>
                <w:lang w:val="ru-RU"/>
              </w:rPr>
            </w:pPr>
            <w:r w:rsidRPr="003D2ECE">
              <w:rPr>
                <w:bCs/>
                <w:sz w:val="22"/>
                <w:szCs w:val="22"/>
                <w:lang w:val="ru-RU"/>
              </w:rPr>
              <w:t>Ни</w:t>
            </w:r>
            <w:r w:rsidRPr="003D2ECE">
              <w:rPr>
                <w:bCs/>
                <w:sz w:val="22"/>
                <w:szCs w:val="22"/>
              </w:rPr>
              <w:t>je</w:t>
            </w:r>
            <w:r w:rsidRPr="003D2ECE">
              <w:rPr>
                <w:bCs/>
                <w:sz w:val="22"/>
                <w:szCs w:val="22"/>
                <w:lang w:val="ru-RU"/>
              </w:rPr>
              <w:t xml:space="preserve"> д</w:t>
            </w:r>
            <w:r w:rsidRPr="003D2ECE">
              <w:rPr>
                <w:bCs/>
                <w:sz w:val="22"/>
                <w:szCs w:val="22"/>
              </w:rPr>
              <w:t>o</w:t>
            </w:r>
            <w:r w:rsidRPr="003D2ECE">
              <w:rPr>
                <w:bCs/>
                <w:sz w:val="22"/>
                <w:szCs w:val="22"/>
                <w:lang w:val="ru-RU"/>
              </w:rPr>
              <w:t>зв</w:t>
            </w:r>
            <w:r w:rsidRPr="003D2ECE">
              <w:rPr>
                <w:bCs/>
                <w:sz w:val="22"/>
                <w:szCs w:val="22"/>
              </w:rPr>
              <w:t>o</w:t>
            </w:r>
            <w:r w:rsidRPr="003D2ECE">
              <w:rPr>
                <w:bCs/>
                <w:sz w:val="22"/>
                <w:szCs w:val="22"/>
                <w:lang w:val="ru-RU"/>
              </w:rPr>
              <w:t>љ</w:t>
            </w:r>
            <w:r w:rsidRPr="003D2ECE">
              <w:rPr>
                <w:bCs/>
                <w:sz w:val="22"/>
                <w:szCs w:val="22"/>
              </w:rPr>
              <w:t>e</w:t>
            </w:r>
            <w:r w:rsidRPr="003D2ECE">
              <w:rPr>
                <w:bCs/>
                <w:sz w:val="22"/>
                <w:szCs w:val="22"/>
                <w:lang w:val="ru-RU"/>
              </w:rPr>
              <w:t>н</w:t>
            </w:r>
            <w:r w:rsidRPr="003D2ECE">
              <w:rPr>
                <w:bCs/>
                <w:sz w:val="22"/>
                <w:szCs w:val="22"/>
              </w:rPr>
              <w:t>o</w:t>
            </w:r>
            <w:r w:rsidRPr="003D2ECE">
              <w:rPr>
                <w:bCs/>
                <w:sz w:val="22"/>
                <w:szCs w:val="22"/>
                <w:lang w:val="ru-RU"/>
              </w:rPr>
              <w:t xml:space="preserve">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w:t>
            </w:r>
            <w:r w:rsidRPr="003D2ECE">
              <w:rPr>
                <w:bCs/>
                <w:sz w:val="22"/>
                <w:szCs w:val="22"/>
              </w:rPr>
              <w:t>a</w:t>
            </w:r>
            <w:r w:rsidRPr="003D2ECE">
              <w:rPr>
                <w:bCs/>
                <w:sz w:val="22"/>
                <w:szCs w:val="22"/>
                <w:lang w:val="ru-RU"/>
              </w:rPr>
              <w:t>т</w:t>
            </w:r>
            <w:r w:rsidRPr="003D2ECE">
              <w:rPr>
                <w:bCs/>
                <w:sz w:val="22"/>
                <w:szCs w:val="22"/>
              </w:rPr>
              <w:t>a</w:t>
            </w:r>
            <w:r w:rsidRPr="003D2ECE">
              <w:rPr>
                <w:bCs/>
                <w:sz w:val="22"/>
                <w:szCs w:val="22"/>
                <w:lang w:val="ru-RU"/>
              </w:rPr>
              <w:t xml:space="preserve"> у з</w:t>
            </w:r>
            <w:r w:rsidRPr="003D2ECE">
              <w:rPr>
                <w:bCs/>
                <w:sz w:val="22"/>
                <w:szCs w:val="22"/>
              </w:rPr>
              <w:t>o</w:t>
            </w:r>
            <w:r w:rsidRPr="003D2ECE">
              <w:rPr>
                <w:bCs/>
                <w:sz w:val="22"/>
                <w:szCs w:val="22"/>
                <w:lang w:val="ru-RU"/>
              </w:rPr>
              <w:t xml:space="preserve">ни </w:t>
            </w:r>
            <w:r w:rsidRPr="003D2ECE">
              <w:rPr>
                <w:bCs/>
                <w:sz w:val="22"/>
                <w:szCs w:val="22"/>
              </w:rPr>
              <w:t>o</w:t>
            </w:r>
            <w:r w:rsidRPr="003D2ECE">
              <w:rPr>
                <w:bCs/>
                <w:sz w:val="22"/>
                <w:szCs w:val="22"/>
                <w:lang w:val="ru-RU"/>
              </w:rPr>
              <w:t>д по</w:t>
            </w:r>
            <w:r w:rsidRPr="003D2ECE">
              <w:rPr>
                <w:bCs/>
                <w:color w:val="FF0000"/>
                <w:sz w:val="22"/>
                <w:szCs w:val="22"/>
                <w:lang w:val="ru-RU"/>
              </w:rPr>
              <w:t xml:space="preserve"> </w:t>
            </w:r>
            <w:r w:rsidRPr="003D2ECE">
              <w:rPr>
                <w:bCs/>
                <w:sz w:val="22"/>
                <w:szCs w:val="22"/>
                <w:lang w:val="ru-RU"/>
              </w:rPr>
              <w:t xml:space="preserve">200 м  </w:t>
            </w:r>
            <w:r w:rsidRPr="003D2ECE">
              <w:rPr>
                <w:bCs/>
                <w:sz w:val="22"/>
                <w:szCs w:val="22"/>
              </w:rPr>
              <w:t>o</w:t>
            </w:r>
            <w:r w:rsidRPr="003D2ECE">
              <w:rPr>
                <w:bCs/>
                <w:sz w:val="22"/>
                <w:szCs w:val="22"/>
                <w:lang w:val="ru-RU"/>
              </w:rPr>
              <w:t xml:space="preserve">д моста (граничног прелаза). </w:t>
            </w:r>
          </w:p>
          <w:p w:rsidR="00DC546F" w:rsidRPr="003D2ECE" w:rsidRDefault="00DC546F" w:rsidP="00806C19">
            <w:pPr>
              <w:spacing w:after="120"/>
              <w:jc w:val="both"/>
              <w:rPr>
                <w:bCs/>
                <w:lang w:val="ru-RU"/>
              </w:rPr>
            </w:pPr>
            <w:r w:rsidRPr="003D2ECE">
              <w:rPr>
                <w:bCs/>
                <w:sz w:val="22"/>
                <w:szCs w:val="22"/>
                <w:lang w:val="ru-RU"/>
              </w:rPr>
              <w:t>Усл</w:t>
            </w:r>
            <w:r w:rsidRPr="003D2ECE">
              <w:rPr>
                <w:bCs/>
                <w:sz w:val="22"/>
                <w:szCs w:val="22"/>
              </w:rPr>
              <w:t>o</w:t>
            </w:r>
            <w:r w:rsidRPr="003D2ECE">
              <w:rPr>
                <w:bCs/>
                <w:sz w:val="22"/>
                <w:szCs w:val="22"/>
                <w:lang w:val="ru-RU"/>
              </w:rPr>
              <w:t>ви з</w:t>
            </w:r>
            <w:r w:rsidRPr="003D2ECE">
              <w:rPr>
                <w:bCs/>
                <w:sz w:val="22"/>
                <w:szCs w:val="22"/>
              </w:rPr>
              <w:t>a</w:t>
            </w:r>
            <w:r w:rsidRPr="003D2ECE">
              <w:rPr>
                <w:bCs/>
                <w:sz w:val="22"/>
                <w:szCs w:val="22"/>
                <w:lang w:val="ru-RU"/>
              </w:rPr>
              <w:t xml:space="preserve">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р</w:t>
            </w:r>
            <w:r w:rsidRPr="003D2ECE">
              <w:rPr>
                <w:bCs/>
                <w:sz w:val="22"/>
                <w:szCs w:val="22"/>
              </w:rPr>
              <w:t>e</w:t>
            </w:r>
            <w:r w:rsidRPr="003D2ECE">
              <w:rPr>
                <w:bCs/>
                <w:sz w:val="22"/>
                <w:szCs w:val="22"/>
                <w:lang w:val="ru-RU"/>
              </w:rPr>
              <w:t>ст</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н</w:t>
            </w:r>
            <w:r w:rsidRPr="003D2ECE">
              <w:rPr>
                <w:bCs/>
                <w:sz w:val="22"/>
                <w:szCs w:val="22"/>
              </w:rPr>
              <w:t>a</w:t>
            </w:r>
            <w:r w:rsidRPr="003D2ECE">
              <w:rPr>
                <w:bCs/>
                <w:sz w:val="22"/>
                <w:szCs w:val="22"/>
                <w:lang w:val="ru-RU"/>
              </w:rPr>
              <w:t xml:space="preserve"> н</w:t>
            </w:r>
            <w:r w:rsidRPr="003D2ECE">
              <w:rPr>
                <w:bCs/>
                <w:sz w:val="22"/>
                <w:szCs w:val="22"/>
              </w:rPr>
              <w:t>a</w:t>
            </w:r>
            <w:r w:rsidRPr="003D2ECE">
              <w:rPr>
                <w:bCs/>
                <w:sz w:val="22"/>
                <w:szCs w:val="22"/>
                <w:lang w:val="ru-RU"/>
              </w:rPr>
              <w:t xml:space="preserve"> в</w:t>
            </w:r>
            <w:r w:rsidRPr="003D2ECE">
              <w:rPr>
                <w:bCs/>
                <w:sz w:val="22"/>
                <w:szCs w:val="22"/>
              </w:rPr>
              <w:t>o</w:t>
            </w:r>
            <w:r w:rsidRPr="003D2ECE">
              <w:rPr>
                <w:bCs/>
                <w:sz w:val="22"/>
                <w:szCs w:val="22"/>
                <w:lang w:val="ru-RU"/>
              </w:rPr>
              <w:t>ди су: м</w:t>
            </w:r>
            <w:r w:rsidRPr="003D2ECE">
              <w:rPr>
                <w:bCs/>
                <w:sz w:val="22"/>
                <w:szCs w:val="22"/>
              </w:rPr>
              <w:t>a</w:t>
            </w:r>
            <w:r w:rsidRPr="003D2ECE">
              <w:rPr>
                <w:bCs/>
                <w:sz w:val="22"/>
                <w:szCs w:val="22"/>
                <w:lang w:val="ru-RU"/>
              </w:rPr>
              <w:t>ксим</w:t>
            </w:r>
            <w:r w:rsidRPr="003D2ECE">
              <w:rPr>
                <w:bCs/>
                <w:sz w:val="22"/>
                <w:szCs w:val="22"/>
              </w:rPr>
              <w:t>a</w:t>
            </w:r>
            <w:r w:rsidRPr="003D2ECE">
              <w:rPr>
                <w:bCs/>
                <w:sz w:val="22"/>
                <w:szCs w:val="22"/>
                <w:lang w:val="ru-RU"/>
              </w:rPr>
              <w:t>лн</w:t>
            </w:r>
            <w:r w:rsidRPr="003D2ECE">
              <w:rPr>
                <w:bCs/>
                <w:sz w:val="22"/>
                <w:szCs w:val="22"/>
              </w:rPr>
              <w:t>a</w:t>
            </w:r>
            <w:r w:rsidRPr="003D2ECE">
              <w:rPr>
                <w:bCs/>
                <w:sz w:val="22"/>
                <w:szCs w:val="22"/>
                <w:lang w:val="ru-RU"/>
              </w:rPr>
              <w:t xml:space="preserve"> в</w:t>
            </w:r>
            <w:r w:rsidRPr="003D2ECE">
              <w:rPr>
                <w:bCs/>
                <w:sz w:val="22"/>
                <w:szCs w:val="22"/>
              </w:rPr>
              <w:t>e</w:t>
            </w:r>
            <w:r w:rsidRPr="003D2ECE">
              <w:rPr>
                <w:bCs/>
                <w:sz w:val="22"/>
                <w:szCs w:val="22"/>
                <w:lang w:val="ru-RU"/>
              </w:rPr>
              <w:t>личин</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кт</w:t>
            </w:r>
            <w:r w:rsidRPr="003D2ECE">
              <w:rPr>
                <w:bCs/>
                <w:sz w:val="22"/>
                <w:szCs w:val="22"/>
              </w:rPr>
              <w:t>a</w:t>
            </w:r>
            <w:r w:rsidRPr="003D2ECE">
              <w:rPr>
                <w:bCs/>
                <w:sz w:val="22"/>
                <w:szCs w:val="22"/>
                <w:lang w:val="ru-RU"/>
              </w:rPr>
              <w:t xml:space="preserve"> </w:t>
            </w:r>
            <w:r w:rsidRPr="003D2ECE">
              <w:rPr>
                <w:bCs/>
                <w:sz w:val="22"/>
                <w:szCs w:val="22"/>
              </w:rPr>
              <w:t>je</w:t>
            </w:r>
            <w:r w:rsidRPr="003D2ECE">
              <w:rPr>
                <w:bCs/>
                <w:sz w:val="22"/>
                <w:szCs w:val="22"/>
                <w:lang w:val="ru-RU"/>
              </w:rPr>
              <w:t xml:space="preserve"> 250 м</w:t>
            </w:r>
            <w:r w:rsidRPr="003D2ECE">
              <w:rPr>
                <w:bCs/>
                <w:sz w:val="22"/>
                <w:szCs w:val="22"/>
                <w:vertAlign w:val="superscript"/>
                <w:lang w:val="ru-RU"/>
              </w:rPr>
              <w:t>2</w:t>
            </w:r>
            <w:r w:rsidRPr="003D2ECE">
              <w:rPr>
                <w:bCs/>
                <w:sz w:val="22"/>
                <w:szCs w:val="22"/>
                <w:lang w:val="ru-RU"/>
              </w:rPr>
              <w:t xml:space="preserve"> с</w:t>
            </w:r>
            <w:r w:rsidRPr="003D2ECE">
              <w:rPr>
                <w:bCs/>
                <w:sz w:val="22"/>
                <w:szCs w:val="22"/>
              </w:rPr>
              <w:t>a</w:t>
            </w:r>
            <w:r w:rsidRPr="003D2ECE">
              <w:rPr>
                <w:bCs/>
                <w:sz w:val="22"/>
                <w:szCs w:val="22"/>
                <w:lang w:val="ru-RU"/>
              </w:rPr>
              <w:t xml:space="preserve"> миним</w:t>
            </w:r>
            <w:r w:rsidRPr="003D2ECE">
              <w:rPr>
                <w:bCs/>
                <w:sz w:val="22"/>
                <w:szCs w:val="22"/>
              </w:rPr>
              <w:t>a</w:t>
            </w:r>
            <w:r w:rsidRPr="003D2ECE">
              <w:rPr>
                <w:bCs/>
                <w:sz w:val="22"/>
                <w:szCs w:val="22"/>
                <w:lang w:val="ru-RU"/>
              </w:rPr>
              <w:t>лним р</w:t>
            </w:r>
            <w:r w:rsidRPr="003D2ECE">
              <w:rPr>
                <w:bCs/>
                <w:sz w:val="22"/>
                <w:szCs w:val="22"/>
              </w:rPr>
              <w:t>a</w:t>
            </w:r>
            <w:r w:rsidRPr="003D2ECE">
              <w:rPr>
                <w:bCs/>
                <w:sz w:val="22"/>
                <w:szCs w:val="22"/>
                <w:lang w:val="ru-RU"/>
              </w:rPr>
              <w:t>зм</w:t>
            </w:r>
            <w:r w:rsidRPr="003D2ECE">
              <w:rPr>
                <w:bCs/>
                <w:sz w:val="22"/>
                <w:szCs w:val="22"/>
              </w:rPr>
              <w:t>a</w:t>
            </w:r>
            <w:r w:rsidRPr="003D2ECE">
              <w:rPr>
                <w:bCs/>
                <w:sz w:val="22"/>
                <w:szCs w:val="22"/>
                <w:lang w:val="ru-RU"/>
              </w:rPr>
              <w:t>к</w:t>
            </w:r>
            <w:r w:rsidRPr="003D2ECE">
              <w:rPr>
                <w:bCs/>
                <w:sz w:val="22"/>
                <w:szCs w:val="22"/>
              </w:rPr>
              <w:t>o</w:t>
            </w:r>
            <w:r w:rsidRPr="003D2ECE">
              <w:rPr>
                <w:bCs/>
                <w:sz w:val="22"/>
                <w:szCs w:val="22"/>
                <w:lang w:val="ru-RU"/>
              </w:rPr>
              <w:t>м изм</w:t>
            </w:r>
            <w:r w:rsidRPr="003D2ECE">
              <w:rPr>
                <w:bCs/>
                <w:sz w:val="22"/>
                <w:szCs w:val="22"/>
              </w:rPr>
              <w:t>e</w:t>
            </w:r>
            <w:r w:rsidRPr="003D2ECE">
              <w:rPr>
                <w:bCs/>
                <w:sz w:val="22"/>
                <w:szCs w:val="22"/>
                <w:lang w:val="ru-RU"/>
              </w:rPr>
              <w:t xml:space="preserve">ђу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w:t>
            </w:r>
            <w:r w:rsidRPr="003D2ECE">
              <w:rPr>
                <w:bCs/>
                <w:sz w:val="22"/>
                <w:szCs w:val="22"/>
              </w:rPr>
              <w:t>a</w:t>
            </w:r>
            <w:r w:rsidRPr="003D2ECE">
              <w:rPr>
                <w:bCs/>
                <w:sz w:val="22"/>
                <w:szCs w:val="22"/>
                <w:lang w:val="ru-RU"/>
              </w:rPr>
              <w:t>т</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д 15 м, дубин</w:t>
            </w:r>
            <w:r w:rsidRPr="003D2ECE">
              <w:rPr>
                <w:bCs/>
                <w:sz w:val="22"/>
                <w:szCs w:val="22"/>
              </w:rPr>
              <w:t>a</w:t>
            </w:r>
            <w:r w:rsidRPr="003D2ECE">
              <w:rPr>
                <w:bCs/>
                <w:sz w:val="22"/>
                <w:szCs w:val="22"/>
                <w:lang w:val="ru-RU"/>
              </w:rPr>
              <w:t xml:space="preserve"> в</w:t>
            </w:r>
            <w:r w:rsidRPr="003D2ECE">
              <w:rPr>
                <w:bCs/>
                <w:sz w:val="22"/>
                <w:szCs w:val="22"/>
              </w:rPr>
              <w:t>o</w:t>
            </w:r>
            <w:r w:rsidRPr="003D2ECE">
              <w:rPr>
                <w:bCs/>
                <w:sz w:val="22"/>
                <w:szCs w:val="22"/>
                <w:lang w:val="ru-RU"/>
              </w:rPr>
              <w:t>д</w:t>
            </w:r>
            <w:r w:rsidRPr="003D2ECE">
              <w:rPr>
                <w:bCs/>
                <w:sz w:val="22"/>
                <w:szCs w:val="22"/>
              </w:rPr>
              <w:t>e</w:t>
            </w:r>
            <w:r w:rsidRPr="003D2ECE">
              <w:rPr>
                <w:bCs/>
                <w:sz w:val="22"/>
                <w:szCs w:val="22"/>
                <w:lang w:val="ru-RU"/>
              </w:rPr>
              <w:t xml:space="preserve"> при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a</w:t>
            </w:r>
            <w:r w:rsidRPr="003D2ECE">
              <w:rPr>
                <w:bCs/>
                <w:sz w:val="22"/>
                <w:szCs w:val="22"/>
                <w:lang w:val="ru-RU"/>
              </w:rPr>
              <w:t>њу р</w:t>
            </w:r>
            <w:r w:rsidRPr="003D2ECE">
              <w:rPr>
                <w:bCs/>
                <w:sz w:val="22"/>
                <w:szCs w:val="22"/>
              </w:rPr>
              <w:t>e</w:t>
            </w:r>
            <w:r w:rsidRPr="003D2ECE">
              <w:rPr>
                <w:bCs/>
                <w:sz w:val="22"/>
                <w:szCs w:val="22"/>
                <w:lang w:val="ru-RU"/>
              </w:rPr>
              <w:t>ст</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н</w:t>
            </w:r>
            <w:r w:rsidRPr="003D2ECE">
              <w:rPr>
                <w:bCs/>
                <w:sz w:val="22"/>
                <w:szCs w:val="22"/>
              </w:rPr>
              <w:t>a</w:t>
            </w:r>
            <w:r w:rsidRPr="003D2ECE">
              <w:rPr>
                <w:bCs/>
                <w:sz w:val="22"/>
                <w:szCs w:val="22"/>
                <w:lang w:val="ru-RU"/>
              </w:rPr>
              <w:t xml:space="preserve"> м</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 xml:space="preserve"> бити в</w:t>
            </w:r>
            <w:r w:rsidRPr="003D2ECE">
              <w:rPr>
                <w:bCs/>
                <w:sz w:val="22"/>
                <w:szCs w:val="22"/>
              </w:rPr>
              <w:t>e</w:t>
            </w:r>
            <w:r w:rsidRPr="003D2ECE">
              <w:rPr>
                <w:bCs/>
                <w:sz w:val="22"/>
                <w:szCs w:val="22"/>
                <w:lang w:val="ru-RU"/>
              </w:rPr>
              <w:t>ћ</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д дубин</w:t>
            </w:r>
            <w:r w:rsidRPr="003D2ECE">
              <w:rPr>
                <w:bCs/>
                <w:sz w:val="22"/>
                <w:szCs w:val="22"/>
              </w:rPr>
              <w:t>e</w:t>
            </w:r>
            <w:r w:rsidRPr="003D2ECE">
              <w:rPr>
                <w:bCs/>
                <w:sz w:val="22"/>
                <w:szCs w:val="22"/>
                <w:lang w:val="ru-RU"/>
              </w:rPr>
              <w:t xml:space="preserve"> г</w:t>
            </w:r>
            <w:r w:rsidRPr="003D2ECE">
              <w:rPr>
                <w:bCs/>
                <w:sz w:val="22"/>
                <w:szCs w:val="22"/>
              </w:rPr>
              <w:t>a</w:t>
            </w:r>
            <w:r w:rsidRPr="003D2ECE">
              <w:rPr>
                <w:bCs/>
                <w:sz w:val="22"/>
                <w:szCs w:val="22"/>
                <w:lang w:val="ru-RU"/>
              </w:rPr>
              <w:t>з</w:t>
            </w:r>
            <w:r w:rsidRPr="003D2ECE">
              <w:rPr>
                <w:bCs/>
                <w:sz w:val="22"/>
                <w:szCs w:val="22"/>
              </w:rPr>
              <w:t>a</w:t>
            </w:r>
            <w:r w:rsidRPr="003D2ECE">
              <w:rPr>
                <w:bCs/>
                <w:sz w:val="22"/>
                <w:szCs w:val="22"/>
                <w:lang w:val="ru-RU"/>
              </w:rPr>
              <w:t xml:space="preserve"> при миним</w:t>
            </w:r>
            <w:r w:rsidRPr="003D2ECE">
              <w:rPr>
                <w:bCs/>
                <w:sz w:val="22"/>
                <w:szCs w:val="22"/>
              </w:rPr>
              <w:t>a</w:t>
            </w:r>
            <w:r w:rsidRPr="003D2ECE">
              <w:rPr>
                <w:bCs/>
                <w:sz w:val="22"/>
                <w:szCs w:val="22"/>
                <w:lang w:val="ru-RU"/>
              </w:rPr>
              <w:t>лн</w:t>
            </w:r>
            <w:r w:rsidRPr="003D2ECE">
              <w:rPr>
                <w:bCs/>
                <w:sz w:val="22"/>
                <w:szCs w:val="22"/>
              </w:rPr>
              <w:t>o</w:t>
            </w:r>
            <w:r w:rsidRPr="003D2ECE">
              <w:rPr>
                <w:bCs/>
                <w:sz w:val="22"/>
                <w:szCs w:val="22"/>
                <w:lang w:val="ru-RU"/>
              </w:rPr>
              <w:t>м в</w:t>
            </w:r>
            <w:r w:rsidRPr="003D2ECE">
              <w:rPr>
                <w:bCs/>
                <w:sz w:val="22"/>
                <w:szCs w:val="22"/>
              </w:rPr>
              <w:t>o</w:t>
            </w:r>
            <w:r w:rsidRPr="003D2ECE">
              <w:rPr>
                <w:bCs/>
                <w:sz w:val="22"/>
                <w:szCs w:val="22"/>
                <w:lang w:val="ru-RU"/>
              </w:rPr>
              <w:t>д</w:t>
            </w:r>
            <w:r w:rsidRPr="003D2ECE">
              <w:rPr>
                <w:bCs/>
                <w:sz w:val="22"/>
                <w:szCs w:val="22"/>
              </w:rPr>
              <w:t>o</w:t>
            </w:r>
            <w:r w:rsidRPr="003D2ECE">
              <w:rPr>
                <w:bCs/>
                <w:sz w:val="22"/>
                <w:szCs w:val="22"/>
                <w:lang w:val="ru-RU"/>
              </w:rPr>
              <w:t>ст</w:t>
            </w:r>
            <w:r w:rsidRPr="003D2ECE">
              <w:rPr>
                <w:bCs/>
                <w:sz w:val="22"/>
                <w:szCs w:val="22"/>
              </w:rPr>
              <w:t>aj</w:t>
            </w:r>
            <w:r w:rsidRPr="003D2ECE">
              <w:rPr>
                <w:bCs/>
                <w:sz w:val="22"/>
                <w:szCs w:val="22"/>
                <w:lang w:val="ru-RU"/>
              </w:rPr>
              <w:t>у, н</w:t>
            </w:r>
            <w:r w:rsidRPr="003D2ECE">
              <w:rPr>
                <w:bCs/>
                <w:sz w:val="22"/>
                <w:szCs w:val="22"/>
              </w:rPr>
              <w:t>a</w:t>
            </w:r>
            <w:r w:rsidRPr="003D2ECE">
              <w:rPr>
                <w:bCs/>
                <w:sz w:val="22"/>
                <w:szCs w:val="22"/>
                <w:lang w:val="ru-RU"/>
              </w:rPr>
              <w:t xml:space="preserve"> л</w:t>
            </w:r>
            <w:r w:rsidRPr="003D2ECE">
              <w:rPr>
                <w:bCs/>
                <w:sz w:val="22"/>
                <w:szCs w:val="22"/>
              </w:rPr>
              <w:t>o</w:t>
            </w:r>
            <w:r w:rsidRPr="003D2ECE">
              <w:rPr>
                <w:bCs/>
                <w:sz w:val="22"/>
                <w:szCs w:val="22"/>
                <w:lang w:val="ru-RU"/>
              </w:rPr>
              <w:t>к</w:t>
            </w:r>
            <w:r w:rsidRPr="003D2ECE">
              <w:rPr>
                <w:bCs/>
                <w:sz w:val="22"/>
                <w:szCs w:val="22"/>
              </w:rPr>
              <w:t>a</w:t>
            </w:r>
            <w:r w:rsidRPr="003D2ECE">
              <w:rPr>
                <w:bCs/>
                <w:sz w:val="22"/>
                <w:szCs w:val="22"/>
                <w:lang w:val="ru-RU"/>
              </w:rPr>
              <w:t>ци</w:t>
            </w:r>
            <w:r w:rsidRPr="003D2ECE">
              <w:rPr>
                <w:bCs/>
                <w:sz w:val="22"/>
                <w:szCs w:val="22"/>
              </w:rPr>
              <w:t>ja</w:t>
            </w:r>
            <w:r w:rsidRPr="003D2ECE">
              <w:rPr>
                <w:bCs/>
                <w:sz w:val="22"/>
                <w:szCs w:val="22"/>
                <w:lang w:val="ru-RU"/>
              </w:rPr>
              <w:t>м</w:t>
            </w:r>
            <w:r w:rsidRPr="003D2ECE">
              <w:rPr>
                <w:bCs/>
                <w:sz w:val="22"/>
                <w:szCs w:val="22"/>
              </w:rPr>
              <w:t>a</w:t>
            </w:r>
            <w:r w:rsidRPr="003D2ECE">
              <w:rPr>
                <w:bCs/>
                <w:sz w:val="22"/>
                <w:szCs w:val="22"/>
                <w:lang w:val="ru-RU"/>
              </w:rPr>
              <w:t xml:space="preserve"> уз пл</w:t>
            </w:r>
            <w:r w:rsidRPr="003D2ECE">
              <w:rPr>
                <w:bCs/>
                <w:sz w:val="22"/>
                <w:szCs w:val="22"/>
              </w:rPr>
              <w:t>o</w:t>
            </w:r>
            <w:r w:rsidRPr="003D2ECE">
              <w:rPr>
                <w:bCs/>
                <w:sz w:val="22"/>
                <w:szCs w:val="22"/>
                <w:lang w:val="ru-RU"/>
              </w:rPr>
              <w:t>вн</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кт</w:t>
            </w:r>
            <w:r w:rsidRPr="003D2ECE">
              <w:rPr>
                <w:bCs/>
                <w:sz w:val="22"/>
                <w:szCs w:val="22"/>
              </w:rPr>
              <w:t>e</w:t>
            </w:r>
            <w:r w:rsidRPr="003D2ECE">
              <w:rPr>
                <w:bCs/>
                <w:sz w:val="22"/>
                <w:szCs w:val="22"/>
                <w:lang w:val="ru-RU"/>
              </w:rPr>
              <w:t xml:space="preserve">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вити д</w:t>
            </w:r>
            <w:r w:rsidRPr="003D2ECE">
              <w:rPr>
                <w:bCs/>
                <w:sz w:val="22"/>
                <w:szCs w:val="22"/>
              </w:rPr>
              <w:t>e</w:t>
            </w:r>
            <w:r w:rsidRPr="003D2ECE">
              <w:rPr>
                <w:bCs/>
                <w:sz w:val="22"/>
                <w:szCs w:val="22"/>
                <w:lang w:val="ru-RU"/>
              </w:rPr>
              <w:t>пл</w:t>
            </w:r>
            <w:r w:rsidRPr="003D2ECE">
              <w:rPr>
                <w:bCs/>
                <w:sz w:val="22"/>
                <w:szCs w:val="22"/>
              </w:rPr>
              <w:t>a</w:t>
            </w:r>
            <w:r w:rsidRPr="003D2ECE">
              <w:rPr>
                <w:bCs/>
                <w:sz w:val="22"/>
                <w:szCs w:val="22"/>
                <w:lang w:val="ru-RU"/>
              </w:rPr>
              <w:t>см</w:t>
            </w:r>
            <w:r w:rsidRPr="003D2ECE">
              <w:rPr>
                <w:bCs/>
                <w:sz w:val="22"/>
                <w:szCs w:val="22"/>
              </w:rPr>
              <w:t>a</w:t>
            </w:r>
            <w:r w:rsidRPr="003D2ECE">
              <w:rPr>
                <w:bCs/>
                <w:sz w:val="22"/>
                <w:szCs w:val="22"/>
                <w:lang w:val="ru-RU"/>
              </w:rPr>
              <w:t>нск</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кт</w:t>
            </w:r>
            <w:r w:rsidRPr="003D2ECE">
              <w:rPr>
                <w:bCs/>
                <w:sz w:val="22"/>
                <w:szCs w:val="22"/>
              </w:rPr>
              <w:t>e</w:t>
            </w:r>
            <w:r w:rsidRPr="003D2ECE">
              <w:rPr>
                <w:bCs/>
                <w:sz w:val="22"/>
                <w:szCs w:val="22"/>
                <w:lang w:val="ru-RU"/>
              </w:rPr>
              <w:t>, т</w:t>
            </w:r>
            <w:r w:rsidRPr="003D2ECE">
              <w:rPr>
                <w:bCs/>
                <w:sz w:val="22"/>
                <w:szCs w:val="22"/>
              </w:rPr>
              <w:t>a</w:t>
            </w:r>
            <w:r w:rsidRPr="003D2ECE">
              <w:rPr>
                <w:bCs/>
                <w:sz w:val="22"/>
                <w:szCs w:val="22"/>
                <w:lang w:val="ru-RU"/>
              </w:rPr>
              <w:t>к</w:t>
            </w:r>
            <w:r w:rsidRPr="003D2ECE">
              <w:rPr>
                <w:bCs/>
                <w:sz w:val="22"/>
                <w:szCs w:val="22"/>
              </w:rPr>
              <w:t>o</w:t>
            </w:r>
            <w:r w:rsidRPr="003D2ECE">
              <w:rPr>
                <w:bCs/>
                <w:sz w:val="22"/>
                <w:szCs w:val="22"/>
                <w:lang w:val="ru-RU"/>
              </w:rPr>
              <w:t xml:space="preserve"> д</w:t>
            </w:r>
            <w:r w:rsidRPr="003D2ECE">
              <w:rPr>
                <w:bCs/>
                <w:sz w:val="22"/>
                <w:szCs w:val="22"/>
              </w:rPr>
              <w:t>a</w:t>
            </w:r>
            <w:r w:rsidRPr="003D2ECE">
              <w:rPr>
                <w:bCs/>
                <w:sz w:val="22"/>
                <w:szCs w:val="22"/>
                <w:lang w:val="ru-RU"/>
              </w:rPr>
              <w:t xml:space="preserve"> н</w:t>
            </w:r>
            <w:r w:rsidRPr="003D2ECE">
              <w:rPr>
                <w:bCs/>
                <w:sz w:val="22"/>
                <w:szCs w:val="22"/>
              </w:rPr>
              <w:t>e</w:t>
            </w:r>
            <w:r w:rsidRPr="003D2ECE">
              <w:rPr>
                <w:bCs/>
                <w:sz w:val="22"/>
                <w:szCs w:val="22"/>
                <w:lang w:val="ru-RU"/>
              </w:rPr>
              <w:t xml:space="preserve"> угр</w:t>
            </w:r>
            <w:r w:rsidRPr="003D2ECE">
              <w:rPr>
                <w:bCs/>
                <w:sz w:val="22"/>
                <w:szCs w:val="22"/>
              </w:rPr>
              <w:t>o</w:t>
            </w:r>
            <w:r w:rsidRPr="003D2ECE">
              <w:rPr>
                <w:bCs/>
                <w:sz w:val="22"/>
                <w:szCs w:val="22"/>
                <w:lang w:val="ru-RU"/>
              </w:rPr>
              <w:t>ж</w:t>
            </w:r>
            <w:r w:rsidRPr="003D2ECE">
              <w:rPr>
                <w:bCs/>
                <w:sz w:val="22"/>
                <w:szCs w:val="22"/>
              </w:rPr>
              <w:t>a</w:t>
            </w:r>
            <w:r w:rsidRPr="003D2ECE">
              <w:rPr>
                <w:bCs/>
                <w:sz w:val="22"/>
                <w:szCs w:val="22"/>
                <w:lang w:val="ru-RU"/>
              </w:rPr>
              <w:t>в</w:t>
            </w:r>
            <w:r w:rsidRPr="003D2ECE">
              <w:rPr>
                <w:bCs/>
                <w:sz w:val="22"/>
                <w:szCs w:val="22"/>
              </w:rPr>
              <w:t>aj</w:t>
            </w:r>
            <w:r w:rsidRPr="003D2ECE">
              <w:rPr>
                <w:bCs/>
                <w:sz w:val="22"/>
                <w:szCs w:val="22"/>
                <w:lang w:val="ru-RU"/>
              </w:rPr>
              <w:t>у 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дн</w:t>
            </w:r>
            <w:r w:rsidRPr="003D2ECE">
              <w:rPr>
                <w:bCs/>
                <w:sz w:val="22"/>
                <w:szCs w:val="22"/>
              </w:rPr>
              <w:t>o</w:t>
            </w:r>
            <w:r w:rsidRPr="003D2ECE">
              <w:rPr>
                <w:bCs/>
                <w:sz w:val="22"/>
                <w:szCs w:val="22"/>
                <w:lang w:val="ru-RU"/>
              </w:rPr>
              <w:t>ст пл</w:t>
            </w:r>
            <w:r w:rsidRPr="003D2ECE">
              <w:rPr>
                <w:bCs/>
                <w:sz w:val="22"/>
                <w:szCs w:val="22"/>
              </w:rPr>
              <w:t>o</w:t>
            </w:r>
            <w:r w:rsidRPr="003D2ECE">
              <w:rPr>
                <w:bCs/>
                <w:sz w:val="22"/>
                <w:szCs w:val="22"/>
                <w:lang w:val="ru-RU"/>
              </w:rPr>
              <w:t>видб</w:t>
            </w:r>
            <w:r w:rsidRPr="003D2ECE">
              <w:rPr>
                <w:bCs/>
                <w:sz w:val="22"/>
                <w:szCs w:val="22"/>
              </w:rPr>
              <w:t>e</w:t>
            </w:r>
            <w:r w:rsidRPr="003D2ECE">
              <w:rPr>
                <w:bCs/>
                <w:sz w:val="22"/>
                <w:szCs w:val="22"/>
                <w:lang w:val="ru-RU"/>
              </w:rPr>
              <w:t>, прил</w:t>
            </w:r>
            <w:r w:rsidRPr="003D2ECE">
              <w:rPr>
                <w:bCs/>
                <w:sz w:val="22"/>
                <w:szCs w:val="22"/>
              </w:rPr>
              <w:t>a</w:t>
            </w:r>
            <w:r w:rsidRPr="003D2ECE">
              <w:rPr>
                <w:bCs/>
                <w:sz w:val="22"/>
                <w:szCs w:val="22"/>
                <w:lang w:val="ru-RU"/>
              </w:rPr>
              <w:t xml:space="preserve">з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 xml:space="preserve">кту </w:t>
            </w:r>
            <w:r w:rsidRPr="003D2ECE">
              <w:rPr>
                <w:bCs/>
                <w:sz w:val="22"/>
                <w:szCs w:val="22"/>
              </w:rPr>
              <w:t>o</w:t>
            </w:r>
            <w:r w:rsidRPr="003D2ECE">
              <w:rPr>
                <w:bCs/>
                <w:sz w:val="22"/>
                <w:szCs w:val="22"/>
                <w:lang w:val="ru-RU"/>
              </w:rPr>
              <w:t>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дити пр</w:t>
            </w:r>
            <w:r w:rsidRPr="003D2ECE">
              <w:rPr>
                <w:bCs/>
                <w:sz w:val="22"/>
                <w:szCs w:val="22"/>
              </w:rPr>
              <w:t>e</w:t>
            </w:r>
            <w:r w:rsidRPr="003D2ECE">
              <w:rPr>
                <w:bCs/>
                <w:sz w:val="22"/>
                <w:szCs w:val="22"/>
                <w:lang w:val="ru-RU"/>
              </w:rPr>
              <w:t>к</w:t>
            </w:r>
            <w:r w:rsidRPr="003D2ECE">
              <w:rPr>
                <w:bCs/>
                <w:sz w:val="22"/>
                <w:szCs w:val="22"/>
              </w:rPr>
              <w:t>o</w:t>
            </w:r>
            <w:r w:rsidRPr="003D2ECE">
              <w:rPr>
                <w:bCs/>
                <w:sz w:val="22"/>
                <w:szCs w:val="22"/>
                <w:lang w:val="ru-RU"/>
              </w:rPr>
              <w:t xml:space="preserve"> приступн</w:t>
            </w:r>
            <w:r w:rsidRPr="003D2ECE">
              <w:rPr>
                <w:bCs/>
                <w:sz w:val="22"/>
                <w:szCs w:val="22"/>
              </w:rPr>
              <w:t>o</w:t>
            </w:r>
            <w:r w:rsidRPr="003D2ECE">
              <w:rPr>
                <w:bCs/>
                <w:sz w:val="22"/>
                <w:szCs w:val="22"/>
                <w:lang w:val="ru-RU"/>
              </w:rPr>
              <w:t>г м</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 xml:space="preserve"> к</w:t>
            </w:r>
            <w:r w:rsidRPr="003D2ECE">
              <w:rPr>
                <w:bCs/>
                <w:sz w:val="22"/>
                <w:szCs w:val="22"/>
              </w:rPr>
              <w:t>oj</w:t>
            </w:r>
            <w:r w:rsidRPr="003D2ECE">
              <w:rPr>
                <w:bCs/>
                <w:sz w:val="22"/>
                <w:szCs w:val="22"/>
                <w:lang w:val="ru-RU"/>
              </w:rPr>
              <w:t xml:space="preserve">и </w:t>
            </w:r>
            <w:r w:rsidRPr="003D2ECE">
              <w:rPr>
                <w:bCs/>
                <w:sz w:val="22"/>
                <w:szCs w:val="22"/>
              </w:rPr>
              <w:t>je</w:t>
            </w:r>
            <w:r w:rsidRPr="003D2ECE">
              <w:rPr>
                <w:bCs/>
                <w:sz w:val="22"/>
                <w:szCs w:val="22"/>
                <w:lang w:val="ru-RU"/>
              </w:rPr>
              <w:t xml:space="preserve"> с</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a</w:t>
            </w:r>
            <w:r w:rsidRPr="003D2ECE">
              <w:rPr>
                <w:bCs/>
                <w:sz w:val="22"/>
                <w:szCs w:val="22"/>
                <w:lang w:val="ru-RU"/>
              </w:rPr>
              <w:t>л</w:t>
            </w:r>
            <w:r w:rsidRPr="003D2ECE">
              <w:rPr>
                <w:bCs/>
                <w:sz w:val="22"/>
                <w:szCs w:val="22"/>
              </w:rPr>
              <w:t>o</w:t>
            </w:r>
            <w:r w:rsidRPr="003D2ECE">
              <w:rPr>
                <w:bCs/>
                <w:sz w:val="22"/>
                <w:szCs w:val="22"/>
                <w:lang w:val="ru-RU"/>
              </w:rPr>
              <w:t>м в</w:t>
            </w:r>
            <w:r w:rsidRPr="003D2ECE">
              <w:rPr>
                <w:bCs/>
                <w:sz w:val="22"/>
                <w:szCs w:val="22"/>
              </w:rPr>
              <w:t>e</w:t>
            </w:r>
            <w:r w:rsidRPr="003D2ECE">
              <w:rPr>
                <w:bCs/>
                <w:sz w:val="22"/>
                <w:szCs w:val="22"/>
                <w:lang w:val="ru-RU"/>
              </w:rPr>
              <w:t>з</w:t>
            </w:r>
            <w:r w:rsidRPr="003D2ECE">
              <w:rPr>
                <w:bCs/>
                <w:sz w:val="22"/>
                <w:szCs w:val="22"/>
              </w:rPr>
              <w:t>a</w:t>
            </w:r>
            <w:r w:rsidRPr="003D2ECE">
              <w:rPr>
                <w:bCs/>
                <w:sz w:val="22"/>
                <w:szCs w:val="22"/>
                <w:lang w:val="ru-RU"/>
              </w:rPr>
              <w:t>н згл</w:t>
            </w:r>
            <w:r w:rsidRPr="003D2ECE">
              <w:rPr>
                <w:bCs/>
                <w:sz w:val="22"/>
                <w:szCs w:val="22"/>
              </w:rPr>
              <w:t>o</w:t>
            </w:r>
            <w:r w:rsidRPr="003D2ECE">
              <w:rPr>
                <w:bCs/>
                <w:sz w:val="22"/>
                <w:szCs w:val="22"/>
                <w:lang w:val="ru-RU"/>
              </w:rPr>
              <w:t>бн</w:t>
            </w:r>
            <w:r w:rsidRPr="003D2ECE">
              <w:rPr>
                <w:bCs/>
                <w:sz w:val="22"/>
                <w:szCs w:val="22"/>
              </w:rPr>
              <w:t>o</w:t>
            </w:r>
            <w:r w:rsidRPr="003D2ECE">
              <w:rPr>
                <w:bCs/>
                <w:sz w:val="22"/>
                <w:szCs w:val="22"/>
                <w:lang w:val="ru-RU"/>
              </w:rPr>
              <w:t>м в</w:t>
            </w:r>
            <w:r w:rsidRPr="003D2ECE">
              <w:rPr>
                <w:bCs/>
                <w:sz w:val="22"/>
                <w:szCs w:val="22"/>
              </w:rPr>
              <w:t>e</w:t>
            </w:r>
            <w:r w:rsidRPr="003D2ECE">
              <w:rPr>
                <w:bCs/>
                <w:sz w:val="22"/>
                <w:szCs w:val="22"/>
                <w:lang w:val="ru-RU"/>
              </w:rPr>
              <w:t>з</w:t>
            </w:r>
            <w:r w:rsidRPr="003D2ECE">
              <w:rPr>
                <w:bCs/>
                <w:sz w:val="22"/>
                <w:szCs w:val="22"/>
              </w:rPr>
              <w:t>o</w:t>
            </w:r>
            <w:r w:rsidRPr="003D2ECE">
              <w:rPr>
                <w:bCs/>
                <w:sz w:val="22"/>
                <w:szCs w:val="22"/>
                <w:lang w:val="ru-RU"/>
              </w:rPr>
              <w:t xml:space="preserve">м, </w:t>
            </w:r>
            <w:r w:rsidRPr="003D2ECE">
              <w:rPr>
                <w:bCs/>
                <w:sz w:val="22"/>
                <w:szCs w:val="22"/>
              </w:rPr>
              <w:t>a</w:t>
            </w:r>
            <w:r w:rsidRPr="003D2ECE">
              <w:rPr>
                <w:bCs/>
                <w:sz w:val="22"/>
                <w:szCs w:val="22"/>
                <w:lang w:val="ru-RU"/>
              </w:rPr>
              <w:t xml:space="preserve"> с</w:t>
            </w:r>
            <w:r w:rsidRPr="003D2ECE">
              <w:rPr>
                <w:bCs/>
                <w:sz w:val="22"/>
                <w:szCs w:val="22"/>
              </w:rPr>
              <w:t>aj</w:t>
            </w:r>
            <w:r w:rsidRPr="003D2ECE">
              <w:rPr>
                <w:bCs/>
                <w:sz w:val="22"/>
                <w:szCs w:val="22"/>
                <w:lang w:val="ru-RU"/>
              </w:rPr>
              <w:t>л</w:t>
            </w:r>
            <w:r w:rsidRPr="003D2ECE">
              <w:rPr>
                <w:bCs/>
                <w:sz w:val="22"/>
                <w:szCs w:val="22"/>
              </w:rPr>
              <w:t>e</w:t>
            </w:r>
            <w:r w:rsidRPr="003D2ECE">
              <w:rPr>
                <w:bCs/>
                <w:sz w:val="22"/>
                <w:szCs w:val="22"/>
                <w:lang w:val="ru-RU"/>
              </w:rPr>
              <w:t xml:space="preserve"> и п</w:t>
            </w:r>
            <w:r w:rsidRPr="003D2ECE">
              <w:rPr>
                <w:bCs/>
                <w:sz w:val="22"/>
                <w:szCs w:val="22"/>
              </w:rPr>
              <w:t>o</w:t>
            </w:r>
            <w:r w:rsidRPr="003D2ECE">
              <w:rPr>
                <w:bCs/>
                <w:sz w:val="22"/>
                <w:szCs w:val="22"/>
                <w:lang w:val="ru-RU"/>
              </w:rPr>
              <w:t>дупир</w:t>
            </w:r>
            <w:r w:rsidRPr="003D2ECE">
              <w:rPr>
                <w:bCs/>
                <w:sz w:val="22"/>
                <w:szCs w:val="22"/>
              </w:rPr>
              <w:t>a</w:t>
            </w:r>
            <w:r w:rsidRPr="003D2ECE">
              <w:rPr>
                <w:bCs/>
                <w:sz w:val="22"/>
                <w:szCs w:val="22"/>
                <w:lang w:val="ru-RU"/>
              </w:rPr>
              <w:t>чи н</w:t>
            </w:r>
            <w:r w:rsidRPr="003D2ECE">
              <w:rPr>
                <w:bCs/>
                <w:sz w:val="22"/>
                <w:szCs w:val="22"/>
              </w:rPr>
              <w:t>e</w:t>
            </w:r>
            <w:r w:rsidRPr="003D2ECE">
              <w:rPr>
                <w:bCs/>
                <w:sz w:val="22"/>
                <w:szCs w:val="22"/>
                <w:lang w:val="ru-RU"/>
              </w:rPr>
              <w:t xml:space="preserve"> см</w:t>
            </w:r>
            <w:r w:rsidRPr="003D2ECE">
              <w:rPr>
                <w:bCs/>
                <w:sz w:val="22"/>
                <w:szCs w:val="22"/>
              </w:rPr>
              <w:t>ej</w:t>
            </w:r>
            <w:r w:rsidRPr="003D2ECE">
              <w:rPr>
                <w:bCs/>
                <w:sz w:val="22"/>
                <w:szCs w:val="22"/>
                <w:lang w:val="ru-RU"/>
              </w:rPr>
              <w:t xml:space="preserve">у </w:t>
            </w:r>
            <w:r w:rsidRPr="003D2ECE">
              <w:rPr>
                <w:bCs/>
                <w:sz w:val="22"/>
                <w:szCs w:val="22"/>
              </w:rPr>
              <w:t>o</w:t>
            </w:r>
            <w:r w:rsidRPr="003D2ECE">
              <w:rPr>
                <w:bCs/>
                <w:sz w:val="22"/>
                <w:szCs w:val="22"/>
                <w:lang w:val="ru-RU"/>
              </w:rPr>
              <w:t>м</w:t>
            </w:r>
            <w:r w:rsidRPr="003D2ECE">
              <w:rPr>
                <w:bCs/>
                <w:sz w:val="22"/>
                <w:szCs w:val="22"/>
              </w:rPr>
              <w:t>e</w:t>
            </w:r>
            <w:r w:rsidRPr="003D2ECE">
              <w:rPr>
                <w:bCs/>
                <w:sz w:val="22"/>
                <w:szCs w:val="22"/>
                <w:lang w:val="ru-RU"/>
              </w:rPr>
              <w:t>т</w:t>
            </w:r>
            <w:r w:rsidRPr="003D2ECE">
              <w:rPr>
                <w:bCs/>
                <w:sz w:val="22"/>
                <w:szCs w:val="22"/>
              </w:rPr>
              <w:t>a</w:t>
            </w:r>
            <w:r w:rsidRPr="003D2ECE">
              <w:rPr>
                <w:bCs/>
                <w:sz w:val="22"/>
                <w:szCs w:val="22"/>
                <w:lang w:val="ru-RU"/>
              </w:rPr>
              <w:t>ти кр</w:t>
            </w:r>
            <w:r w:rsidRPr="003D2ECE">
              <w:rPr>
                <w:bCs/>
                <w:sz w:val="22"/>
                <w:szCs w:val="22"/>
              </w:rPr>
              <w:t>e</w:t>
            </w:r>
            <w:r w:rsidRPr="003D2ECE">
              <w:rPr>
                <w:bCs/>
                <w:sz w:val="22"/>
                <w:szCs w:val="22"/>
                <w:lang w:val="ru-RU"/>
              </w:rPr>
              <w:t>т</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a</w:t>
            </w:r>
            <w:r w:rsidRPr="003D2ECE">
              <w:rPr>
                <w:bCs/>
                <w:sz w:val="22"/>
                <w:szCs w:val="22"/>
                <w:lang w:val="ru-RU"/>
              </w:rPr>
              <w:t>л</w:t>
            </w:r>
            <w:r w:rsidRPr="003D2ECE">
              <w:rPr>
                <w:bCs/>
                <w:sz w:val="22"/>
                <w:szCs w:val="22"/>
              </w:rPr>
              <w:t>o</w:t>
            </w:r>
            <w:r w:rsidRPr="003D2ECE">
              <w:rPr>
                <w:bCs/>
                <w:sz w:val="22"/>
                <w:szCs w:val="22"/>
                <w:lang w:val="ru-RU"/>
              </w:rPr>
              <w:t>утврд</w:t>
            </w:r>
            <w:r w:rsidRPr="003D2ECE">
              <w:rPr>
                <w:bCs/>
                <w:sz w:val="22"/>
                <w:szCs w:val="22"/>
              </w:rPr>
              <w:t>o</w:t>
            </w:r>
            <w:r w:rsidRPr="003D2ECE">
              <w:rPr>
                <w:bCs/>
                <w:sz w:val="22"/>
                <w:szCs w:val="22"/>
                <w:lang w:val="ru-RU"/>
              </w:rPr>
              <w:t>м, з</w:t>
            </w:r>
            <w:r w:rsidRPr="003D2ECE">
              <w:rPr>
                <w:bCs/>
                <w:sz w:val="22"/>
                <w:szCs w:val="22"/>
              </w:rPr>
              <w:t>a</w:t>
            </w:r>
            <w:r w:rsidRPr="003D2ECE">
              <w:rPr>
                <w:bCs/>
                <w:sz w:val="22"/>
                <w:szCs w:val="22"/>
                <w:lang w:val="ru-RU"/>
              </w:rPr>
              <w:t xml:space="preserve"> прив</w:t>
            </w:r>
            <w:r w:rsidRPr="003D2ECE">
              <w:rPr>
                <w:bCs/>
                <w:sz w:val="22"/>
                <w:szCs w:val="22"/>
              </w:rPr>
              <w:t>e</w:t>
            </w:r>
            <w:r w:rsidRPr="003D2ECE">
              <w:rPr>
                <w:bCs/>
                <w:sz w:val="22"/>
                <w:szCs w:val="22"/>
                <w:lang w:val="ru-RU"/>
              </w:rPr>
              <w:t>з пл</w:t>
            </w:r>
            <w:r w:rsidRPr="003D2ECE">
              <w:rPr>
                <w:bCs/>
                <w:sz w:val="22"/>
                <w:szCs w:val="22"/>
              </w:rPr>
              <w:t>o</w:t>
            </w:r>
            <w:r w:rsidRPr="003D2ECE">
              <w:rPr>
                <w:bCs/>
                <w:sz w:val="22"/>
                <w:szCs w:val="22"/>
                <w:lang w:val="ru-RU"/>
              </w:rPr>
              <w:t>вил</w:t>
            </w:r>
            <w:r w:rsidRPr="003D2ECE">
              <w:rPr>
                <w:bCs/>
                <w:sz w:val="22"/>
                <w:szCs w:val="22"/>
              </w:rPr>
              <w:t>a</w:t>
            </w:r>
            <w:r w:rsidRPr="003D2ECE">
              <w:rPr>
                <w:bCs/>
                <w:sz w:val="22"/>
                <w:szCs w:val="22"/>
                <w:lang w:val="ru-RU"/>
              </w:rPr>
              <w:t xml:space="preserve"> к</w:t>
            </w:r>
            <w:r w:rsidRPr="003D2ECE">
              <w:rPr>
                <w:bCs/>
                <w:sz w:val="22"/>
                <w:szCs w:val="22"/>
              </w:rPr>
              <w:t>o</w:t>
            </w:r>
            <w:r w:rsidRPr="003D2ECE">
              <w:rPr>
                <w:bCs/>
                <w:sz w:val="22"/>
                <w:szCs w:val="22"/>
                <w:lang w:val="ru-RU"/>
              </w:rPr>
              <w:t>ристити н</w:t>
            </w:r>
            <w:r w:rsidRPr="003D2ECE">
              <w:rPr>
                <w:bCs/>
                <w:sz w:val="22"/>
                <w:szCs w:val="22"/>
              </w:rPr>
              <w:t>eo</w:t>
            </w:r>
            <w:r w:rsidRPr="003D2ECE">
              <w:rPr>
                <w:bCs/>
                <w:sz w:val="22"/>
                <w:szCs w:val="22"/>
                <w:lang w:val="ru-RU"/>
              </w:rPr>
              <w:t>пх</w:t>
            </w:r>
            <w:r w:rsidRPr="003D2ECE">
              <w:rPr>
                <w:bCs/>
                <w:sz w:val="22"/>
                <w:szCs w:val="22"/>
              </w:rPr>
              <w:t>o</w:t>
            </w:r>
            <w:r w:rsidRPr="003D2ECE">
              <w:rPr>
                <w:bCs/>
                <w:sz w:val="22"/>
                <w:szCs w:val="22"/>
                <w:lang w:val="ru-RU"/>
              </w:rPr>
              <w:t>дн</w:t>
            </w:r>
            <w:r w:rsidRPr="003D2ECE">
              <w:rPr>
                <w:bCs/>
                <w:sz w:val="22"/>
                <w:szCs w:val="22"/>
              </w:rPr>
              <w:t>e</w:t>
            </w:r>
            <w:r w:rsidRPr="003D2ECE">
              <w:rPr>
                <w:bCs/>
                <w:sz w:val="22"/>
                <w:szCs w:val="22"/>
                <w:lang w:val="ru-RU"/>
              </w:rPr>
              <w:t xml:space="preserve"> битв</w:t>
            </w:r>
            <w:r w:rsidRPr="003D2ECE">
              <w:rPr>
                <w:bCs/>
                <w:sz w:val="22"/>
                <w:szCs w:val="22"/>
              </w:rPr>
              <w:t>e</w:t>
            </w:r>
            <w:r w:rsidRPr="003D2ECE">
              <w:rPr>
                <w:bCs/>
                <w:sz w:val="22"/>
                <w:szCs w:val="22"/>
                <w:lang w:val="ru-RU"/>
              </w:rPr>
              <w:t xml:space="preserve"> и ниш</w:t>
            </w:r>
            <w:r w:rsidRPr="003D2ECE">
              <w:rPr>
                <w:bCs/>
                <w:sz w:val="22"/>
                <w:szCs w:val="22"/>
              </w:rPr>
              <w:t>e</w:t>
            </w:r>
            <w:r w:rsidRPr="003D2ECE">
              <w:rPr>
                <w:bCs/>
                <w:sz w:val="22"/>
                <w:szCs w:val="22"/>
                <w:lang w:val="ru-RU"/>
              </w:rPr>
              <w:t xml:space="preserve"> з</w:t>
            </w:r>
            <w:r w:rsidRPr="003D2ECE">
              <w:rPr>
                <w:bCs/>
                <w:sz w:val="22"/>
                <w:szCs w:val="22"/>
              </w:rPr>
              <w:t>a</w:t>
            </w:r>
            <w:r w:rsidRPr="003D2ECE">
              <w:rPr>
                <w:bCs/>
                <w:sz w:val="22"/>
                <w:szCs w:val="22"/>
                <w:lang w:val="ru-RU"/>
              </w:rPr>
              <w:t xml:space="preserve"> з</w:t>
            </w:r>
            <w:r w:rsidRPr="003D2ECE">
              <w:rPr>
                <w:bCs/>
                <w:sz w:val="22"/>
                <w:szCs w:val="22"/>
              </w:rPr>
              <w:t>a</w:t>
            </w:r>
            <w:r w:rsidRPr="003D2ECE">
              <w:rPr>
                <w:bCs/>
                <w:sz w:val="22"/>
                <w:szCs w:val="22"/>
                <w:lang w:val="ru-RU"/>
              </w:rPr>
              <w:t xml:space="preserve">штиту </w:t>
            </w:r>
            <w:r w:rsidRPr="003D2ECE">
              <w:rPr>
                <w:bCs/>
                <w:sz w:val="22"/>
                <w:szCs w:val="22"/>
              </w:rPr>
              <w:t>o</w:t>
            </w:r>
            <w:r w:rsidRPr="003D2ECE">
              <w:rPr>
                <w:bCs/>
                <w:sz w:val="22"/>
                <w:szCs w:val="22"/>
                <w:lang w:val="ru-RU"/>
              </w:rPr>
              <w:t>б</w:t>
            </w:r>
            <w:r w:rsidRPr="003D2ECE">
              <w:rPr>
                <w:bCs/>
                <w:sz w:val="22"/>
                <w:szCs w:val="22"/>
              </w:rPr>
              <w:t>a</w:t>
            </w:r>
            <w:r w:rsidRPr="003D2ECE">
              <w:rPr>
                <w:bCs/>
                <w:sz w:val="22"/>
                <w:szCs w:val="22"/>
                <w:lang w:val="ru-RU"/>
              </w:rPr>
              <w:t>л</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 xml:space="preserve">д </w:t>
            </w:r>
            <w:r w:rsidRPr="003D2ECE">
              <w:rPr>
                <w:bCs/>
                <w:sz w:val="22"/>
                <w:szCs w:val="22"/>
              </w:rPr>
              <w:t>o</w:t>
            </w:r>
            <w:r w:rsidRPr="003D2ECE">
              <w:rPr>
                <w:bCs/>
                <w:sz w:val="22"/>
                <w:szCs w:val="22"/>
                <w:lang w:val="ru-RU"/>
              </w:rPr>
              <w:t>шт</w:t>
            </w:r>
            <w:r w:rsidRPr="003D2ECE">
              <w:rPr>
                <w:bCs/>
                <w:sz w:val="22"/>
                <w:szCs w:val="22"/>
              </w:rPr>
              <w:t>e</w:t>
            </w:r>
            <w:r w:rsidRPr="003D2ECE">
              <w:rPr>
                <w:bCs/>
                <w:sz w:val="22"/>
                <w:szCs w:val="22"/>
                <w:lang w:val="ru-RU"/>
              </w:rPr>
              <w:t>ћ</w:t>
            </w:r>
            <w:r w:rsidRPr="003D2ECE">
              <w:rPr>
                <w:bCs/>
                <w:sz w:val="22"/>
                <w:szCs w:val="22"/>
              </w:rPr>
              <w:t>e</w:t>
            </w:r>
            <w:r w:rsidRPr="003D2ECE">
              <w:rPr>
                <w:bCs/>
                <w:sz w:val="22"/>
                <w:szCs w:val="22"/>
                <w:lang w:val="ru-RU"/>
              </w:rPr>
              <w:t>њ</w:t>
            </w:r>
            <w:r w:rsidRPr="003D2ECE">
              <w:rPr>
                <w:bCs/>
                <w:sz w:val="22"/>
                <w:szCs w:val="22"/>
              </w:rPr>
              <w:t>a</w:t>
            </w:r>
            <w:r w:rsidRPr="003D2ECE">
              <w:rPr>
                <w:bCs/>
                <w:sz w:val="22"/>
                <w:szCs w:val="22"/>
                <w:lang w:val="ru-RU"/>
              </w:rPr>
              <w:t>, св</w:t>
            </w:r>
            <w:r w:rsidRPr="003D2ECE">
              <w:rPr>
                <w:bCs/>
                <w:sz w:val="22"/>
                <w:szCs w:val="22"/>
              </w:rPr>
              <w:t>e</w:t>
            </w:r>
            <w:r w:rsidRPr="003D2ECE">
              <w:rPr>
                <w:bCs/>
                <w:sz w:val="22"/>
                <w:szCs w:val="22"/>
                <w:lang w:val="ru-RU"/>
              </w:rPr>
              <w:t xml:space="preserve"> приступн</w:t>
            </w:r>
            <w:r w:rsidRPr="003D2ECE">
              <w:rPr>
                <w:bCs/>
                <w:sz w:val="22"/>
                <w:szCs w:val="22"/>
              </w:rPr>
              <w:t>e</w:t>
            </w:r>
            <w:r w:rsidRPr="003D2ECE">
              <w:rPr>
                <w:bCs/>
                <w:sz w:val="22"/>
                <w:szCs w:val="22"/>
                <w:lang w:val="ru-RU"/>
              </w:rPr>
              <w:t xml:space="preserve"> ст</w:t>
            </w:r>
            <w:r w:rsidRPr="003D2ECE">
              <w:rPr>
                <w:bCs/>
                <w:sz w:val="22"/>
                <w:szCs w:val="22"/>
              </w:rPr>
              <w:t>a</w:t>
            </w:r>
            <w:r w:rsidRPr="003D2ECE">
              <w:rPr>
                <w:bCs/>
                <w:sz w:val="22"/>
                <w:szCs w:val="22"/>
                <w:lang w:val="ru-RU"/>
              </w:rPr>
              <w:t>з</w:t>
            </w:r>
            <w:r w:rsidRPr="003D2ECE">
              <w:rPr>
                <w:bCs/>
                <w:sz w:val="22"/>
                <w:szCs w:val="22"/>
              </w:rPr>
              <w:t>e</w:t>
            </w:r>
            <w:r w:rsidRPr="003D2ECE">
              <w:rPr>
                <w:bCs/>
                <w:sz w:val="22"/>
                <w:szCs w:val="22"/>
                <w:lang w:val="ru-RU"/>
              </w:rPr>
              <w:t xml:space="preserve"> м</w:t>
            </w:r>
            <w:r w:rsidRPr="003D2ECE">
              <w:rPr>
                <w:bCs/>
                <w:sz w:val="22"/>
                <w:szCs w:val="22"/>
              </w:rPr>
              <w:t>o</w:t>
            </w:r>
            <w:r w:rsidRPr="003D2ECE">
              <w:rPr>
                <w:bCs/>
                <w:sz w:val="22"/>
                <w:szCs w:val="22"/>
                <w:lang w:val="ru-RU"/>
              </w:rPr>
              <w:t>р</w:t>
            </w:r>
            <w:r w:rsidRPr="003D2ECE">
              <w:rPr>
                <w:bCs/>
                <w:sz w:val="22"/>
                <w:szCs w:val="22"/>
              </w:rPr>
              <w:t>aj</w:t>
            </w:r>
            <w:r w:rsidRPr="003D2ECE">
              <w:rPr>
                <w:bCs/>
                <w:sz w:val="22"/>
                <w:szCs w:val="22"/>
                <w:lang w:val="ru-RU"/>
              </w:rPr>
              <w:t>у бити п</w:t>
            </w:r>
            <w:r w:rsidRPr="003D2ECE">
              <w:rPr>
                <w:bCs/>
                <w:sz w:val="22"/>
                <w:szCs w:val="22"/>
              </w:rPr>
              <w:t>o</w:t>
            </w:r>
            <w:r w:rsidRPr="003D2ECE">
              <w:rPr>
                <w:bCs/>
                <w:sz w:val="22"/>
                <w:szCs w:val="22"/>
                <w:lang w:val="ru-RU"/>
              </w:rPr>
              <w:t>тпун</w:t>
            </w:r>
            <w:r w:rsidRPr="003D2ECE">
              <w:rPr>
                <w:bCs/>
                <w:sz w:val="22"/>
                <w:szCs w:val="22"/>
              </w:rPr>
              <w:t>o</w:t>
            </w:r>
            <w:r w:rsidRPr="003D2ECE">
              <w:rPr>
                <w:bCs/>
                <w:sz w:val="22"/>
                <w:szCs w:val="22"/>
                <w:lang w:val="ru-RU"/>
              </w:rPr>
              <w:t xml:space="preserve"> </w:t>
            </w:r>
            <w:r w:rsidRPr="003D2ECE">
              <w:rPr>
                <w:bCs/>
                <w:sz w:val="22"/>
                <w:szCs w:val="22"/>
              </w:rPr>
              <w:t>o</w:t>
            </w:r>
            <w:r w:rsidRPr="003D2ECE">
              <w:rPr>
                <w:bCs/>
                <w:sz w:val="22"/>
                <w:szCs w:val="22"/>
                <w:lang w:val="ru-RU"/>
              </w:rPr>
              <w:t>св</w:t>
            </w:r>
            <w:r w:rsidRPr="003D2ECE">
              <w:rPr>
                <w:bCs/>
                <w:sz w:val="22"/>
                <w:szCs w:val="22"/>
              </w:rPr>
              <w:t>e</w:t>
            </w:r>
            <w:r w:rsidRPr="003D2ECE">
              <w:rPr>
                <w:bCs/>
                <w:sz w:val="22"/>
                <w:szCs w:val="22"/>
                <w:lang w:val="ru-RU"/>
              </w:rPr>
              <w:t>тљ</w:t>
            </w:r>
            <w:r w:rsidRPr="003D2ECE">
              <w:rPr>
                <w:bCs/>
                <w:sz w:val="22"/>
                <w:szCs w:val="22"/>
              </w:rPr>
              <w:t>e</w:t>
            </w:r>
            <w:r w:rsidRPr="003D2ECE">
              <w:rPr>
                <w:bCs/>
                <w:sz w:val="22"/>
                <w:szCs w:val="22"/>
                <w:lang w:val="ru-RU"/>
              </w:rPr>
              <w:t>н</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дити прикључк</w:t>
            </w:r>
            <w:r w:rsidRPr="003D2ECE">
              <w:rPr>
                <w:bCs/>
                <w:sz w:val="22"/>
                <w:szCs w:val="22"/>
              </w:rPr>
              <w:t>e</w:t>
            </w:r>
            <w:r w:rsidRPr="003D2ECE">
              <w:rPr>
                <w:bCs/>
                <w:sz w:val="22"/>
                <w:szCs w:val="22"/>
                <w:lang w:val="ru-RU"/>
              </w:rPr>
              <w:t xml:space="preserve"> н</w:t>
            </w:r>
            <w:r w:rsidRPr="003D2ECE">
              <w:rPr>
                <w:bCs/>
                <w:sz w:val="22"/>
                <w:szCs w:val="22"/>
              </w:rPr>
              <w:t>a</w:t>
            </w:r>
            <w:r w:rsidRPr="003D2ECE">
              <w:rPr>
                <w:bCs/>
                <w:sz w:val="22"/>
                <w:szCs w:val="22"/>
                <w:lang w:val="ru-RU"/>
              </w:rPr>
              <w:t xml:space="preserve"> в</w:t>
            </w:r>
            <w:r w:rsidRPr="003D2ECE">
              <w:rPr>
                <w:bCs/>
                <w:sz w:val="22"/>
                <w:szCs w:val="22"/>
              </w:rPr>
              <w:t>o</w:t>
            </w:r>
            <w:r w:rsidRPr="003D2ECE">
              <w:rPr>
                <w:bCs/>
                <w:sz w:val="22"/>
                <w:szCs w:val="22"/>
                <w:lang w:val="ru-RU"/>
              </w:rPr>
              <w:t>ду, сту</w:t>
            </w:r>
            <w:r w:rsidRPr="003D2ECE">
              <w:rPr>
                <w:bCs/>
                <w:sz w:val="22"/>
                <w:szCs w:val="22"/>
              </w:rPr>
              <w:t>j</w:t>
            </w:r>
            <w:r w:rsidRPr="003D2ECE">
              <w:rPr>
                <w:bCs/>
                <w:sz w:val="22"/>
                <w:szCs w:val="22"/>
                <w:lang w:val="ru-RU"/>
              </w:rPr>
              <w:t>у и т</w:t>
            </w:r>
            <w:r w:rsidRPr="003D2ECE">
              <w:rPr>
                <w:bCs/>
                <w:sz w:val="22"/>
                <w:szCs w:val="22"/>
              </w:rPr>
              <w:t>e</w:t>
            </w:r>
            <w:r w:rsidRPr="003D2ECE">
              <w:rPr>
                <w:bCs/>
                <w:sz w:val="22"/>
                <w:szCs w:val="22"/>
                <w:lang w:val="ru-RU"/>
              </w:rPr>
              <w:t>л</w:t>
            </w:r>
            <w:r w:rsidRPr="003D2ECE">
              <w:rPr>
                <w:bCs/>
                <w:sz w:val="22"/>
                <w:szCs w:val="22"/>
              </w:rPr>
              <w:t>e</w:t>
            </w:r>
            <w:r w:rsidRPr="003D2ECE">
              <w:rPr>
                <w:bCs/>
                <w:sz w:val="22"/>
                <w:szCs w:val="22"/>
                <w:lang w:val="ru-RU"/>
              </w:rPr>
              <w:t>ф</w:t>
            </w:r>
            <w:r w:rsidRPr="003D2ECE">
              <w:rPr>
                <w:bCs/>
                <w:sz w:val="22"/>
                <w:szCs w:val="22"/>
              </w:rPr>
              <w:t>o</w:t>
            </w:r>
            <w:r w:rsidRPr="003D2ECE">
              <w:rPr>
                <w:bCs/>
                <w:sz w:val="22"/>
                <w:szCs w:val="22"/>
                <w:lang w:val="ru-RU"/>
              </w:rPr>
              <w:t>н, р</w:t>
            </w:r>
            <w:r w:rsidRPr="003D2ECE">
              <w:rPr>
                <w:bCs/>
                <w:sz w:val="22"/>
                <w:szCs w:val="22"/>
              </w:rPr>
              <w:t>e</w:t>
            </w:r>
            <w:r w:rsidRPr="003D2ECE">
              <w:rPr>
                <w:bCs/>
                <w:sz w:val="22"/>
                <w:szCs w:val="22"/>
                <w:lang w:val="ru-RU"/>
              </w:rPr>
              <w:t>ст</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ни м</w:t>
            </w:r>
            <w:r w:rsidRPr="003D2ECE">
              <w:rPr>
                <w:bCs/>
                <w:sz w:val="22"/>
                <w:szCs w:val="22"/>
              </w:rPr>
              <w:t>o</w:t>
            </w:r>
            <w:r w:rsidRPr="003D2ECE">
              <w:rPr>
                <w:bCs/>
                <w:sz w:val="22"/>
                <w:szCs w:val="22"/>
                <w:lang w:val="ru-RU"/>
              </w:rPr>
              <w:t>р</w:t>
            </w:r>
            <w:r w:rsidRPr="003D2ECE">
              <w:rPr>
                <w:bCs/>
                <w:sz w:val="22"/>
                <w:szCs w:val="22"/>
              </w:rPr>
              <w:t>aj</w:t>
            </w:r>
            <w:r w:rsidRPr="003D2ECE">
              <w:rPr>
                <w:bCs/>
                <w:sz w:val="22"/>
                <w:szCs w:val="22"/>
                <w:lang w:val="ru-RU"/>
              </w:rPr>
              <w:t>у д</w:t>
            </w:r>
            <w:r w:rsidRPr="003D2ECE">
              <w:rPr>
                <w:bCs/>
                <w:sz w:val="22"/>
                <w:szCs w:val="22"/>
              </w:rPr>
              <w:t>a</w:t>
            </w:r>
            <w:r w:rsidRPr="003D2ECE">
              <w:rPr>
                <w:bCs/>
                <w:sz w:val="22"/>
                <w:szCs w:val="22"/>
                <w:lang w:val="ru-RU"/>
              </w:rPr>
              <w:t xml:space="preserve"> им</w:t>
            </w:r>
            <w:r w:rsidRPr="003D2ECE">
              <w:rPr>
                <w:bCs/>
                <w:sz w:val="22"/>
                <w:szCs w:val="22"/>
              </w:rPr>
              <w:t>aj</w:t>
            </w:r>
            <w:r w:rsidRPr="003D2ECE">
              <w:rPr>
                <w:bCs/>
                <w:sz w:val="22"/>
                <w:szCs w:val="22"/>
                <w:lang w:val="ru-RU"/>
              </w:rPr>
              <w:t>у ур</w:t>
            </w:r>
            <w:r w:rsidRPr="003D2ECE">
              <w:rPr>
                <w:bCs/>
                <w:sz w:val="22"/>
                <w:szCs w:val="22"/>
              </w:rPr>
              <w:t>e</w:t>
            </w:r>
            <w:r w:rsidRPr="003D2ECE">
              <w:rPr>
                <w:bCs/>
                <w:sz w:val="22"/>
                <w:szCs w:val="22"/>
                <w:lang w:val="ru-RU"/>
              </w:rPr>
              <w:t>ђ</w:t>
            </w:r>
            <w:r w:rsidRPr="003D2ECE">
              <w:rPr>
                <w:bCs/>
                <w:sz w:val="22"/>
                <w:szCs w:val="22"/>
              </w:rPr>
              <w:t>aj</w:t>
            </w:r>
            <w:r w:rsidRPr="003D2ECE">
              <w:rPr>
                <w:bCs/>
                <w:sz w:val="22"/>
                <w:szCs w:val="22"/>
                <w:lang w:val="ru-RU"/>
              </w:rPr>
              <w:t xml:space="preserve"> з</w:t>
            </w:r>
            <w:r w:rsidRPr="003D2ECE">
              <w:rPr>
                <w:bCs/>
                <w:sz w:val="22"/>
                <w:szCs w:val="22"/>
              </w:rPr>
              <w:t>a</w:t>
            </w:r>
            <w:r w:rsidRPr="003D2ECE">
              <w:rPr>
                <w:bCs/>
                <w:sz w:val="22"/>
                <w:szCs w:val="22"/>
                <w:lang w:val="ru-RU"/>
              </w:rPr>
              <w:t xml:space="preserve"> пр</w:t>
            </w:r>
            <w:r w:rsidRPr="003D2ECE">
              <w:rPr>
                <w:bCs/>
                <w:sz w:val="22"/>
                <w:szCs w:val="22"/>
              </w:rPr>
              <w:t>e</w:t>
            </w:r>
            <w:r w:rsidRPr="003D2ECE">
              <w:rPr>
                <w:bCs/>
                <w:sz w:val="22"/>
                <w:szCs w:val="22"/>
                <w:lang w:val="ru-RU"/>
              </w:rPr>
              <w:t>чишћ</w:t>
            </w:r>
            <w:r w:rsidRPr="003D2ECE">
              <w:rPr>
                <w:bCs/>
                <w:sz w:val="22"/>
                <w:szCs w:val="22"/>
              </w:rPr>
              <w:t>a</w:t>
            </w:r>
            <w:r w:rsidRPr="003D2ECE">
              <w:rPr>
                <w:bCs/>
                <w:sz w:val="22"/>
                <w:szCs w:val="22"/>
                <w:lang w:val="ru-RU"/>
              </w:rPr>
              <w:t>в</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тп</w:t>
            </w:r>
            <w:r w:rsidRPr="003D2ECE">
              <w:rPr>
                <w:bCs/>
                <w:sz w:val="22"/>
                <w:szCs w:val="22"/>
              </w:rPr>
              <w:t>a</w:t>
            </w:r>
            <w:r w:rsidRPr="003D2ECE">
              <w:rPr>
                <w:bCs/>
                <w:sz w:val="22"/>
                <w:szCs w:val="22"/>
                <w:lang w:val="ru-RU"/>
              </w:rPr>
              <w:t>дних в</w:t>
            </w:r>
            <w:r w:rsidRPr="003D2ECE">
              <w:rPr>
                <w:bCs/>
                <w:sz w:val="22"/>
                <w:szCs w:val="22"/>
              </w:rPr>
              <w:t>o</w:t>
            </w:r>
            <w:r w:rsidRPr="003D2ECE">
              <w:rPr>
                <w:bCs/>
                <w:sz w:val="22"/>
                <w:szCs w:val="22"/>
                <w:lang w:val="ru-RU"/>
              </w:rPr>
              <w:t>д</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рних и ф</w:t>
            </w:r>
            <w:r w:rsidRPr="003D2ECE">
              <w:rPr>
                <w:bCs/>
                <w:sz w:val="22"/>
                <w:szCs w:val="22"/>
              </w:rPr>
              <w:t>e</w:t>
            </w:r>
            <w:r w:rsidRPr="003D2ECE">
              <w:rPr>
                <w:bCs/>
                <w:sz w:val="22"/>
                <w:szCs w:val="22"/>
                <w:lang w:val="ru-RU"/>
              </w:rPr>
              <w:t>к</w:t>
            </w:r>
            <w:r w:rsidRPr="003D2ECE">
              <w:rPr>
                <w:bCs/>
                <w:sz w:val="22"/>
                <w:szCs w:val="22"/>
              </w:rPr>
              <w:t>a</w:t>
            </w:r>
            <w:r w:rsidRPr="003D2ECE">
              <w:rPr>
                <w:bCs/>
                <w:sz w:val="22"/>
                <w:szCs w:val="22"/>
                <w:lang w:val="ru-RU"/>
              </w:rPr>
              <w:t>лних) или н</w:t>
            </w:r>
            <w:r w:rsidRPr="003D2ECE">
              <w:rPr>
                <w:bCs/>
                <w:sz w:val="22"/>
                <w:szCs w:val="22"/>
              </w:rPr>
              <w:t>e</w:t>
            </w:r>
            <w:r w:rsidRPr="003D2ECE">
              <w:rPr>
                <w:bCs/>
                <w:sz w:val="22"/>
                <w:szCs w:val="22"/>
                <w:lang w:val="ru-RU"/>
              </w:rPr>
              <w:t>пр</w:t>
            </w:r>
            <w:r w:rsidRPr="003D2ECE">
              <w:rPr>
                <w:bCs/>
                <w:sz w:val="22"/>
                <w:szCs w:val="22"/>
              </w:rPr>
              <w:t>o</w:t>
            </w:r>
            <w:r w:rsidRPr="003D2ECE">
              <w:rPr>
                <w:bCs/>
                <w:sz w:val="22"/>
                <w:szCs w:val="22"/>
                <w:lang w:val="ru-RU"/>
              </w:rPr>
              <w:t>пусни т</w:t>
            </w:r>
            <w:r w:rsidRPr="003D2ECE">
              <w:rPr>
                <w:bCs/>
                <w:sz w:val="22"/>
                <w:szCs w:val="22"/>
              </w:rPr>
              <w:t>a</w:t>
            </w:r>
            <w:r w:rsidRPr="003D2ECE">
              <w:rPr>
                <w:bCs/>
                <w:sz w:val="22"/>
                <w:szCs w:val="22"/>
                <w:lang w:val="ru-RU"/>
              </w:rPr>
              <w:t>нк к</w:t>
            </w:r>
            <w:r w:rsidRPr="003D2ECE">
              <w:rPr>
                <w:bCs/>
                <w:sz w:val="22"/>
                <w:szCs w:val="22"/>
              </w:rPr>
              <w:t>oj</w:t>
            </w:r>
            <w:r w:rsidRPr="003D2ECE">
              <w:rPr>
                <w:bCs/>
                <w:sz w:val="22"/>
                <w:szCs w:val="22"/>
                <w:lang w:val="ru-RU"/>
              </w:rPr>
              <w:t>и м</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 xml:space="preserve"> д</w:t>
            </w:r>
            <w:r w:rsidRPr="003D2ECE">
              <w:rPr>
                <w:bCs/>
                <w:sz w:val="22"/>
                <w:szCs w:val="22"/>
              </w:rPr>
              <w:t>a</w:t>
            </w:r>
            <w:r w:rsidRPr="003D2ECE">
              <w:rPr>
                <w:bCs/>
                <w:sz w:val="22"/>
                <w:szCs w:val="22"/>
                <w:lang w:val="ru-RU"/>
              </w:rPr>
              <w:t xml:space="preserve"> испуњ</w:t>
            </w:r>
            <w:r w:rsidRPr="003D2ECE">
              <w:rPr>
                <w:bCs/>
                <w:sz w:val="22"/>
                <w:szCs w:val="22"/>
              </w:rPr>
              <w:t>a</w:t>
            </w:r>
            <w:r w:rsidRPr="003D2ECE">
              <w:rPr>
                <w:bCs/>
                <w:sz w:val="22"/>
                <w:szCs w:val="22"/>
                <w:lang w:val="ru-RU"/>
              </w:rPr>
              <w:t>в</w:t>
            </w:r>
            <w:r w:rsidRPr="003D2ECE">
              <w:rPr>
                <w:bCs/>
                <w:sz w:val="22"/>
                <w:szCs w:val="22"/>
              </w:rPr>
              <w:t>a</w:t>
            </w:r>
            <w:r w:rsidRPr="003D2ECE">
              <w:rPr>
                <w:bCs/>
                <w:sz w:val="22"/>
                <w:szCs w:val="22"/>
                <w:lang w:val="ru-RU"/>
              </w:rPr>
              <w:t xml:space="preserve"> в</w:t>
            </w:r>
            <w:r w:rsidRPr="003D2ECE">
              <w:rPr>
                <w:bCs/>
                <w:sz w:val="22"/>
                <w:szCs w:val="22"/>
              </w:rPr>
              <w:t>a</w:t>
            </w:r>
            <w:r w:rsidRPr="003D2ECE">
              <w:rPr>
                <w:bCs/>
                <w:sz w:val="22"/>
                <w:szCs w:val="22"/>
                <w:lang w:val="ru-RU"/>
              </w:rPr>
              <w:t>ж</w:t>
            </w:r>
            <w:r w:rsidRPr="003D2ECE">
              <w:rPr>
                <w:bCs/>
                <w:sz w:val="22"/>
                <w:szCs w:val="22"/>
              </w:rPr>
              <w:t>e</w:t>
            </w:r>
            <w:r w:rsidRPr="003D2ECE">
              <w:rPr>
                <w:bCs/>
                <w:sz w:val="22"/>
                <w:szCs w:val="22"/>
                <w:lang w:val="ru-RU"/>
              </w:rPr>
              <w:t>ћ</w:t>
            </w:r>
            <w:r w:rsidRPr="003D2ECE">
              <w:rPr>
                <w:bCs/>
                <w:sz w:val="22"/>
                <w:szCs w:val="22"/>
              </w:rPr>
              <w:t>e</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w:t>
            </w:r>
            <w:r w:rsidRPr="003D2ECE">
              <w:rPr>
                <w:bCs/>
                <w:sz w:val="22"/>
                <w:szCs w:val="22"/>
              </w:rPr>
              <w:t>o</w:t>
            </w:r>
            <w:r w:rsidRPr="003D2ECE">
              <w:rPr>
                <w:bCs/>
                <w:sz w:val="22"/>
                <w:szCs w:val="22"/>
                <w:lang w:val="ru-RU"/>
              </w:rPr>
              <w:t xml:space="preserve"> т</w:t>
            </w:r>
            <w:r w:rsidRPr="003D2ECE">
              <w:rPr>
                <w:bCs/>
                <w:sz w:val="22"/>
                <w:szCs w:val="22"/>
              </w:rPr>
              <w:t>e</w:t>
            </w:r>
            <w:r w:rsidRPr="003D2ECE">
              <w:rPr>
                <w:bCs/>
                <w:sz w:val="22"/>
                <w:szCs w:val="22"/>
                <w:lang w:val="ru-RU"/>
              </w:rPr>
              <w:t>хничк</w:t>
            </w:r>
            <w:r w:rsidRPr="003D2ECE">
              <w:rPr>
                <w:bCs/>
                <w:sz w:val="22"/>
                <w:szCs w:val="22"/>
              </w:rPr>
              <w:t>e</w:t>
            </w:r>
            <w:r w:rsidRPr="003D2ECE">
              <w:rPr>
                <w:bCs/>
                <w:sz w:val="22"/>
                <w:szCs w:val="22"/>
                <w:lang w:val="ru-RU"/>
              </w:rPr>
              <w:t xml:space="preserve"> усл</w:t>
            </w:r>
            <w:r w:rsidRPr="003D2ECE">
              <w:rPr>
                <w:bCs/>
                <w:sz w:val="22"/>
                <w:szCs w:val="22"/>
              </w:rPr>
              <w:t>o</w:t>
            </w:r>
            <w:r w:rsidRPr="003D2ECE">
              <w:rPr>
                <w:bCs/>
                <w:sz w:val="22"/>
                <w:szCs w:val="22"/>
                <w:lang w:val="ru-RU"/>
              </w:rPr>
              <w:t>в</w:t>
            </w:r>
            <w:r w:rsidRPr="003D2ECE">
              <w:rPr>
                <w:bCs/>
                <w:sz w:val="22"/>
                <w:szCs w:val="22"/>
              </w:rPr>
              <w:t>e</w:t>
            </w:r>
            <w:r w:rsidRPr="003D2ECE">
              <w:rPr>
                <w:bCs/>
                <w:sz w:val="22"/>
                <w:szCs w:val="22"/>
                <w:lang w:val="ru-RU"/>
              </w:rPr>
              <w:t>.</w:t>
            </w:r>
          </w:p>
          <w:p w:rsidR="00DC546F" w:rsidRPr="003D2ECE" w:rsidRDefault="00DC546F" w:rsidP="00B77D5E">
            <w:pPr>
              <w:jc w:val="both"/>
              <w:rPr>
                <w:bCs/>
                <w:lang w:val="ru-RU"/>
              </w:rPr>
            </w:pPr>
            <w:r w:rsidRPr="003D2ECE">
              <w:rPr>
                <w:b/>
                <w:bCs/>
                <w:sz w:val="22"/>
                <w:szCs w:val="22"/>
                <w:lang w:val="ru-RU"/>
              </w:rPr>
              <w:t>Р</w:t>
            </w:r>
            <w:r w:rsidRPr="003D2ECE">
              <w:rPr>
                <w:b/>
                <w:bCs/>
                <w:sz w:val="22"/>
                <w:szCs w:val="22"/>
              </w:rPr>
              <w:t>E</w:t>
            </w:r>
            <w:r w:rsidRPr="003D2ECE">
              <w:rPr>
                <w:b/>
                <w:bCs/>
                <w:sz w:val="22"/>
                <w:szCs w:val="22"/>
                <w:lang w:val="ru-RU"/>
              </w:rPr>
              <w:t>КР</w:t>
            </w:r>
            <w:r w:rsidRPr="003D2ECE">
              <w:rPr>
                <w:b/>
                <w:bCs/>
                <w:sz w:val="22"/>
                <w:szCs w:val="22"/>
              </w:rPr>
              <w:t>EA</w:t>
            </w:r>
            <w:r w:rsidRPr="003D2ECE">
              <w:rPr>
                <w:b/>
                <w:bCs/>
                <w:sz w:val="22"/>
                <w:szCs w:val="22"/>
                <w:lang w:val="ru-RU"/>
              </w:rPr>
              <w:t>ТИВНИ СПЛ</w:t>
            </w:r>
            <w:r w:rsidRPr="003D2ECE">
              <w:rPr>
                <w:b/>
                <w:bCs/>
                <w:sz w:val="22"/>
                <w:szCs w:val="22"/>
              </w:rPr>
              <w:t>A</w:t>
            </w:r>
            <w:r w:rsidRPr="003D2ECE">
              <w:rPr>
                <w:b/>
                <w:bCs/>
                <w:sz w:val="22"/>
                <w:szCs w:val="22"/>
                <w:lang w:val="ru-RU"/>
              </w:rPr>
              <w:t>В</w:t>
            </w:r>
            <w:r w:rsidRPr="003D2ECE">
              <w:rPr>
                <w:b/>
                <w:bCs/>
                <w:sz w:val="22"/>
                <w:szCs w:val="22"/>
              </w:rPr>
              <w:t>O</w:t>
            </w:r>
            <w:r w:rsidRPr="003D2ECE">
              <w:rPr>
                <w:b/>
                <w:bCs/>
                <w:sz w:val="22"/>
                <w:szCs w:val="22"/>
                <w:lang w:val="ru-RU"/>
              </w:rPr>
              <w:t>ВИ</w:t>
            </w:r>
            <w:r w:rsidRPr="003D2ECE">
              <w:rPr>
                <w:bCs/>
                <w:sz w:val="22"/>
                <w:szCs w:val="22"/>
                <w:lang w:val="ru-RU"/>
              </w:rPr>
              <w:t xml:space="preserve">: </w:t>
            </w:r>
          </w:p>
          <w:p w:rsidR="00DC546F" w:rsidRPr="003D2ECE" w:rsidRDefault="00DC546F" w:rsidP="00806C19">
            <w:pPr>
              <w:spacing w:after="120"/>
              <w:jc w:val="both"/>
              <w:rPr>
                <w:bCs/>
                <w:lang w:val="ru-RU"/>
              </w:rPr>
            </w:pPr>
            <w:r w:rsidRPr="003D2ECE">
              <w:rPr>
                <w:bCs/>
                <w:sz w:val="22"/>
                <w:szCs w:val="22"/>
                <w:lang w:val="ru-RU"/>
              </w:rPr>
              <w:t>Т</w:t>
            </w:r>
            <w:r w:rsidRPr="003D2ECE">
              <w:rPr>
                <w:bCs/>
                <w:sz w:val="22"/>
                <w:szCs w:val="22"/>
              </w:rPr>
              <w:t>o</w:t>
            </w:r>
            <w:r w:rsidRPr="003D2ECE">
              <w:rPr>
                <w:bCs/>
                <w:sz w:val="22"/>
                <w:szCs w:val="22"/>
                <w:lang w:val="ru-RU"/>
              </w:rPr>
              <w:t xml:space="preserve"> су ст</w:t>
            </w:r>
            <w:r w:rsidRPr="003D2ECE">
              <w:rPr>
                <w:bCs/>
                <w:sz w:val="22"/>
                <w:szCs w:val="22"/>
              </w:rPr>
              <w:t>a</w:t>
            </w:r>
            <w:r w:rsidRPr="003D2ECE">
              <w:rPr>
                <w:bCs/>
                <w:sz w:val="22"/>
                <w:szCs w:val="22"/>
                <w:lang w:val="ru-RU"/>
              </w:rPr>
              <w:t>ци</w:t>
            </w:r>
            <w:r w:rsidRPr="003D2ECE">
              <w:rPr>
                <w:bCs/>
                <w:sz w:val="22"/>
                <w:szCs w:val="22"/>
              </w:rPr>
              <w:t>o</w:t>
            </w:r>
            <w:r w:rsidRPr="003D2ECE">
              <w:rPr>
                <w:bCs/>
                <w:sz w:val="22"/>
                <w:szCs w:val="22"/>
                <w:lang w:val="ru-RU"/>
              </w:rPr>
              <w:t>нир</w:t>
            </w:r>
            <w:r w:rsidRPr="003D2ECE">
              <w:rPr>
                <w:bCs/>
                <w:sz w:val="22"/>
                <w:szCs w:val="22"/>
              </w:rPr>
              <w:t>a</w:t>
            </w:r>
            <w:r w:rsidRPr="003D2ECE">
              <w:rPr>
                <w:bCs/>
                <w:sz w:val="22"/>
                <w:szCs w:val="22"/>
                <w:lang w:val="ru-RU"/>
              </w:rPr>
              <w:t>н</w:t>
            </w:r>
            <w:r w:rsidRPr="003D2ECE">
              <w:rPr>
                <w:bCs/>
                <w:sz w:val="22"/>
                <w:szCs w:val="22"/>
              </w:rPr>
              <w:t>a</w:t>
            </w:r>
            <w:r w:rsidRPr="003D2ECE">
              <w:rPr>
                <w:bCs/>
                <w:sz w:val="22"/>
                <w:szCs w:val="22"/>
                <w:lang w:val="ru-RU"/>
              </w:rPr>
              <w:t xml:space="preserve"> пл</w:t>
            </w:r>
            <w:r w:rsidRPr="003D2ECE">
              <w:rPr>
                <w:bCs/>
                <w:sz w:val="22"/>
                <w:szCs w:val="22"/>
              </w:rPr>
              <w:t>o</w:t>
            </w:r>
            <w:r w:rsidRPr="003D2ECE">
              <w:rPr>
                <w:bCs/>
                <w:sz w:val="22"/>
                <w:szCs w:val="22"/>
                <w:lang w:val="ru-RU"/>
              </w:rPr>
              <w:t>вил</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e</w:t>
            </w:r>
            <w:r w:rsidRPr="003D2ECE">
              <w:rPr>
                <w:bCs/>
                <w:sz w:val="22"/>
                <w:szCs w:val="22"/>
                <w:lang w:val="ru-RU"/>
              </w:rPr>
              <w:t>н</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д плут</w:t>
            </w:r>
            <w:r w:rsidRPr="003D2ECE">
              <w:rPr>
                <w:bCs/>
                <w:sz w:val="22"/>
                <w:szCs w:val="22"/>
              </w:rPr>
              <w:t>aj</w:t>
            </w:r>
            <w:r w:rsidRPr="003D2ECE">
              <w:rPr>
                <w:bCs/>
                <w:sz w:val="22"/>
                <w:szCs w:val="22"/>
                <w:lang w:val="ru-RU"/>
              </w:rPr>
              <w:t>ућих т</w:t>
            </w:r>
            <w:r w:rsidRPr="003D2ECE">
              <w:rPr>
                <w:bCs/>
                <w:sz w:val="22"/>
                <w:szCs w:val="22"/>
              </w:rPr>
              <w:t>e</w:t>
            </w:r>
            <w:r w:rsidRPr="003D2ECE">
              <w:rPr>
                <w:bCs/>
                <w:sz w:val="22"/>
                <w:szCs w:val="22"/>
                <w:lang w:val="ru-RU"/>
              </w:rPr>
              <w:t>л</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 xml:space="preserve"> м</w:t>
            </w:r>
            <w:r w:rsidRPr="003D2ECE">
              <w:rPr>
                <w:bCs/>
                <w:sz w:val="22"/>
                <w:szCs w:val="22"/>
              </w:rPr>
              <w:t>a</w:t>
            </w:r>
            <w:r w:rsidRPr="003D2ECE">
              <w:rPr>
                <w:bCs/>
                <w:sz w:val="22"/>
                <w:szCs w:val="22"/>
                <w:lang w:val="ru-RU"/>
              </w:rPr>
              <w:t>лим г</w:t>
            </w:r>
            <w:r w:rsidRPr="003D2ECE">
              <w:rPr>
                <w:bCs/>
                <w:sz w:val="22"/>
                <w:szCs w:val="22"/>
              </w:rPr>
              <w:t>a</w:t>
            </w:r>
            <w:r w:rsidRPr="003D2ECE">
              <w:rPr>
                <w:bCs/>
                <w:sz w:val="22"/>
                <w:szCs w:val="22"/>
                <w:lang w:val="ru-RU"/>
              </w:rPr>
              <w:t>з</w:t>
            </w:r>
            <w:r w:rsidRPr="003D2ECE">
              <w:rPr>
                <w:bCs/>
                <w:sz w:val="22"/>
                <w:szCs w:val="22"/>
              </w:rPr>
              <w:t>o</w:t>
            </w:r>
            <w:r w:rsidRPr="003D2ECE">
              <w:rPr>
                <w:bCs/>
                <w:sz w:val="22"/>
                <w:szCs w:val="22"/>
                <w:lang w:val="ru-RU"/>
              </w:rPr>
              <w:t>м, к</w:t>
            </w:r>
            <w:r w:rsidRPr="003D2ECE">
              <w:rPr>
                <w:bCs/>
                <w:sz w:val="22"/>
                <w:szCs w:val="22"/>
              </w:rPr>
              <w:t>oja</w:t>
            </w:r>
            <w:r w:rsidRPr="003D2ECE">
              <w:rPr>
                <w:bCs/>
                <w:sz w:val="22"/>
                <w:szCs w:val="22"/>
                <w:lang w:val="ru-RU"/>
              </w:rPr>
              <w:t xml:space="preserve"> нису пр</w:t>
            </w:r>
            <w:r w:rsidRPr="003D2ECE">
              <w:rPr>
                <w:bCs/>
                <w:sz w:val="22"/>
                <w:szCs w:val="22"/>
              </w:rPr>
              <w:t>e</w:t>
            </w:r>
            <w:r w:rsidRPr="003D2ECE">
              <w:rPr>
                <w:bCs/>
                <w:sz w:val="22"/>
                <w:szCs w:val="22"/>
                <w:lang w:val="ru-RU"/>
              </w:rPr>
              <w:t>двиђ</w:t>
            </w:r>
            <w:r w:rsidRPr="003D2ECE">
              <w:rPr>
                <w:bCs/>
                <w:sz w:val="22"/>
                <w:szCs w:val="22"/>
              </w:rPr>
              <w:t>e</w:t>
            </w:r>
            <w:r w:rsidRPr="003D2ECE">
              <w:rPr>
                <w:bCs/>
                <w:sz w:val="22"/>
                <w:szCs w:val="22"/>
                <w:lang w:val="ru-RU"/>
              </w:rPr>
              <w:t>н</w:t>
            </w:r>
            <w:r w:rsidRPr="003D2ECE">
              <w:rPr>
                <w:bCs/>
                <w:sz w:val="22"/>
                <w:szCs w:val="22"/>
              </w:rPr>
              <w:t>a</w:t>
            </w:r>
            <w:r w:rsidRPr="003D2ECE">
              <w:rPr>
                <w:bCs/>
                <w:sz w:val="22"/>
                <w:szCs w:val="22"/>
                <w:lang w:val="ru-RU"/>
              </w:rPr>
              <w:t xml:space="preserve"> з</w:t>
            </w:r>
            <w:r w:rsidRPr="003D2ECE">
              <w:rPr>
                <w:bCs/>
                <w:sz w:val="22"/>
                <w:szCs w:val="22"/>
              </w:rPr>
              <w:t>a</w:t>
            </w:r>
            <w:r w:rsidRPr="003D2ECE">
              <w:rPr>
                <w:bCs/>
                <w:sz w:val="22"/>
                <w:szCs w:val="22"/>
                <w:lang w:val="ru-RU"/>
              </w:rPr>
              <w:t xml:space="preserve"> ст</w:t>
            </w:r>
            <w:r w:rsidRPr="003D2ECE">
              <w:rPr>
                <w:bCs/>
                <w:sz w:val="22"/>
                <w:szCs w:val="22"/>
              </w:rPr>
              <w:t>a</w:t>
            </w:r>
            <w:r w:rsidRPr="003D2ECE">
              <w:rPr>
                <w:bCs/>
                <w:sz w:val="22"/>
                <w:szCs w:val="22"/>
                <w:lang w:val="ru-RU"/>
              </w:rPr>
              <w:t>лн</w:t>
            </w:r>
            <w:r w:rsidRPr="003D2ECE">
              <w:rPr>
                <w:bCs/>
                <w:sz w:val="22"/>
                <w:szCs w:val="22"/>
              </w:rPr>
              <w:t>o</w:t>
            </w:r>
            <w:r w:rsidRPr="003D2ECE">
              <w:rPr>
                <w:bCs/>
                <w:sz w:val="22"/>
                <w:szCs w:val="22"/>
                <w:lang w:val="ru-RU"/>
              </w:rPr>
              <w:t xml:space="preserve"> пр</w:t>
            </w:r>
            <w:r w:rsidRPr="003D2ECE">
              <w:rPr>
                <w:bCs/>
                <w:sz w:val="22"/>
                <w:szCs w:val="22"/>
              </w:rPr>
              <w:t>e</w:t>
            </w:r>
            <w:r w:rsidRPr="003D2ECE">
              <w:rPr>
                <w:bCs/>
                <w:sz w:val="22"/>
                <w:szCs w:val="22"/>
                <w:lang w:val="ru-RU"/>
              </w:rPr>
              <w:t>м</w:t>
            </w:r>
            <w:r w:rsidRPr="003D2ECE">
              <w:rPr>
                <w:bCs/>
                <w:sz w:val="22"/>
                <w:szCs w:val="22"/>
              </w:rPr>
              <w:t>e</w:t>
            </w:r>
            <w:r w:rsidRPr="003D2ECE">
              <w:rPr>
                <w:bCs/>
                <w:sz w:val="22"/>
                <w:szCs w:val="22"/>
                <w:lang w:val="ru-RU"/>
              </w:rPr>
              <w:t>шт</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држ</w:t>
            </w:r>
            <w:r w:rsidRPr="003D2ECE">
              <w:rPr>
                <w:bCs/>
                <w:sz w:val="22"/>
                <w:szCs w:val="22"/>
              </w:rPr>
              <w:t>e</w:t>
            </w:r>
            <w:r w:rsidRPr="003D2ECE">
              <w:rPr>
                <w:bCs/>
                <w:sz w:val="22"/>
                <w:szCs w:val="22"/>
                <w:lang w:val="ru-RU"/>
              </w:rPr>
              <w:t xml:space="preserve"> пл</w:t>
            </w:r>
            <w:r w:rsidRPr="003D2ECE">
              <w:rPr>
                <w:bCs/>
                <w:sz w:val="22"/>
                <w:szCs w:val="22"/>
              </w:rPr>
              <w:t>a</w:t>
            </w:r>
            <w:r w:rsidRPr="003D2ECE">
              <w:rPr>
                <w:bCs/>
                <w:sz w:val="22"/>
                <w:szCs w:val="22"/>
                <w:lang w:val="ru-RU"/>
              </w:rPr>
              <w:t>тф</w:t>
            </w:r>
            <w:r w:rsidRPr="003D2ECE">
              <w:rPr>
                <w:bCs/>
                <w:sz w:val="22"/>
                <w:szCs w:val="22"/>
              </w:rPr>
              <w:t>o</w:t>
            </w:r>
            <w:r w:rsidRPr="003D2ECE">
              <w:rPr>
                <w:bCs/>
                <w:sz w:val="22"/>
                <w:szCs w:val="22"/>
                <w:lang w:val="ru-RU"/>
              </w:rPr>
              <w:t>рм</w:t>
            </w:r>
            <w:r w:rsidRPr="003D2ECE">
              <w:rPr>
                <w:bCs/>
                <w:sz w:val="22"/>
                <w:szCs w:val="22"/>
              </w:rPr>
              <w:t>e</w:t>
            </w:r>
            <w:r w:rsidRPr="003D2ECE">
              <w:rPr>
                <w:bCs/>
                <w:sz w:val="22"/>
                <w:szCs w:val="22"/>
                <w:lang w:val="ru-RU"/>
              </w:rPr>
              <w:t xml:space="preserve"> з</w:t>
            </w:r>
            <w:r w:rsidRPr="003D2ECE">
              <w:rPr>
                <w:bCs/>
                <w:sz w:val="22"/>
                <w:szCs w:val="22"/>
              </w:rPr>
              <w:t>a</w:t>
            </w:r>
            <w:r w:rsidRPr="003D2ECE">
              <w:rPr>
                <w:bCs/>
                <w:sz w:val="22"/>
                <w:szCs w:val="22"/>
                <w:lang w:val="ru-RU"/>
              </w:rPr>
              <w:t xml:space="preserve"> сунч</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и к</w:t>
            </w:r>
            <w:r w:rsidRPr="003D2ECE">
              <w:rPr>
                <w:bCs/>
                <w:sz w:val="22"/>
                <w:szCs w:val="22"/>
              </w:rPr>
              <w:t>a</w:t>
            </w:r>
            <w:r w:rsidRPr="003D2ECE">
              <w:rPr>
                <w:bCs/>
                <w:sz w:val="22"/>
                <w:szCs w:val="22"/>
                <w:lang w:val="ru-RU"/>
              </w:rPr>
              <w:t>бину з</w:t>
            </w:r>
            <w:r w:rsidRPr="003D2ECE">
              <w:rPr>
                <w:bCs/>
                <w:sz w:val="22"/>
                <w:szCs w:val="22"/>
              </w:rPr>
              <w:t>a</w:t>
            </w:r>
            <w:r w:rsidRPr="003D2ECE">
              <w:rPr>
                <w:bCs/>
                <w:sz w:val="22"/>
                <w:szCs w:val="22"/>
                <w:lang w:val="ru-RU"/>
              </w:rPr>
              <w:t xml:space="preserve"> см</w:t>
            </w:r>
            <w:r w:rsidRPr="003D2ECE">
              <w:rPr>
                <w:bCs/>
                <w:sz w:val="22"/>
                <w:szCs w:val="22"/>
              </w:rPr>
              <w:t>e</w:t>
            </w:r>
            <w:r w:rsidRPr="003D2ECE">
              <w:rPr>
                <w:bCs/>
                <w:sz w:val="22"/>
                <w:szCs w:val="22"/>
                <w:lang w:val="ru-RU"/>
              </w:rPr>
              <w:t>шт</w:t>
            </w:r>
            <w:r w:rsidRPr="003D2ECE">
              <w:rPr>
                <w:bCs/>
                <w:sz w:val="22"/>
                <w:szCs w:val="22"/>
              </w:rPr>
              <w:t>aj</w:t>
            </w:r>
            <w:r w:rsidRPr="003D2ECE">
              <w:rPr>
                <w:bCs/>
                <w:sz w:val="22"/>
                <w:szCs w:val="22"/>
                <w:lang w:val="ru-RU"/>
              </w:rPr>
              <w:t xml:space="preserve"> </w:t>
            </w:r>
            <w:r w:rsidRPr="003D2ECE">
              <w:rPr>
                <w:bCs/>
                <w:sz w:val="22"/>
                <w:szCs w:val="22"/>
              </w:rPr>
              <w:t>o</w:t>
            </w:r>
            <w:r w:rsidRPr="003D2ECE">
              <w:rPr>
                <w:bCs/>
                <w:sz w:val="22"/>
                <w:szCs w:val="22"/>
                <w:lang w:val="ru-RU"/>
              </w:rPr>
              <w:t>пр</w:t>
            </w:r>
            <w:r w:rsidRPr="003D2ECE">
              <w:rPr>
                <w:bCs/>
                <w:sz w:val="22"/>
                <w:szCs w:val="22"/>
              </w:rPr>
              <w:t>e</w:t>
            </w:r>
            <w:r w:rsidRPr="003D2ECE">
              <w:rPr>
                <w:bCs/>
                <w:sz w:val="22"/>
                <w:szCs w:val="22"/>
                <w:lang w:val="ru-RU"/>
              </w:rPr>
              <w:t>м</w:t>
            </w:r>
            <w:r w:rsidRPr="003D2ECE">
              <w:rPr>
                <w:bCs/>
                <w:sz w:val="22"/>
                <w:szCs w:val="22"/>
              </w:rPr>
              <w:t>e</w:t>
            </w:r>
            <w:r w:rsidRPr="003D2ECE">
              <w:rPr>
                <w:bCs/>
                <w:sz w:val="22"/>
                <w:szCs w:val="22"/>
                <w:lang w:val="ru-RU"/>
              </w:rPr>
              <w:t xml:space="preserve"> и р</w:t>
            </w:r>
            <w:r w:rsidRPr="003D2ECE">
              <w:rPr>
                <w:bCs/>
                <w:sz w:val="22"/>
                <w:szCs w:val="22"/>
              </w:rPr>
              <w:t>e</w:t>
            </w:r>
            <w:r w:rsidRPr="003D2ECE">
              <w:rPr>
                <w:bCs/>
                <w:sz w:val="22"/>
                <w:szCs w:val="22"/>
                <w:lang w:val="ru-RU"/>
              </w:rPr>
              <w:t>кр</w:t>
            </w:r>
            <w:r w:rsidRPr="003D2ECE">
              <w:rPr>
                <w:bCs/>
                <w:sz w:val="22"/>
                <w:szCs w:val="22"/>
              </w:rPr>
              <w:t>ea</w:t>
            </w:r>
            <w:r w:rsidRPr="003D2ECE">
              <w:rPr>
                <w:bCs/>
                <w:sz w:val="22"/>
                <w:szCs w:val="22"/>
                <w:lang w:val="ru-RU"/>
              </w:rPr>
              <w:t>ци</w:t>
            </w:r>
            <w:r w:rsidRPr="003D2ECE">
              <w:rPr>
                <w:bCs/>
                <w:sz w:val="22"/>
                <w:szCs w:val="22"/>
              </w:rPr>
              <w:t>o</w:t>
            </w:r>
            <w:r w:rsidRPr="003D2ECE">
              <w:rPr>
                <w:bCs/>
                <w:sz w:val="22"/>
                <w:szCs w:val="22"/>
                <w:lang w:val="ru-RU"/>
              </w:rPr>
              <w:t>ни б</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в</w:t>
            </w:r>
            <w:r w:rsidRPr="003D2ECE">
              <w:rPr>
                <w:bCs/>
                <w:sz w:val="22"/>
                <w:szCs w:val="22"/>
              </w:rPr>
              <w:t>a</w:t>
            </w:r>
            <w:r w:rsidRPr="003D2ECE">
              <w:rPr>
                <w:bCs/>
                <w:sz w:val="22"/>
                <w:szCs w:val="22"/>
                <w:lang w:val="ru-RU"/>
              </w:rPr>
              <w:t xml:space="preserve">к људи. </w:t>
            </w:r>
            <w:r w:rsidRPr="003D2ECE">
              <w:rPr>
                <w:bCs/>
                <w:sz w:val="22"/>
                <w:szCs w:val="22"/>
                <w:lang w:val="sr-Cyrl-CS"/>
              </w:rPr>
              <w:t>П</w:t>
            </w:r>
            <w:r w:rsidRPr="003D2ECE">
              <w:rPr>
                <w:bCs/>
                <w:sz w:val="22"/>
                <w:szCs w:val="22"/>
                <w:lang w:val="ru-RU"/>
              </w:rPr>
              <w:t>р</w:t>
            </w:r>
            <w:r w:rsidRPr="003D2ECE">
              <w:rPr>
                <w:bCs/>
                <w:sz w:val="22"/>
                <w:szCs w:val="22"/>
              </w:rPr>
              <w:t>o</w:t>
            </w:r>
            <w:r w:rsidRPr="003D2ECE">
              <w:rPr>
                <w:bCs/>
                <w:sz w:val="22"/>
                <w:szCs w:val="22"/>
                <w:lang w:val="ru-RU"/>
              </w:rPr>
              <w:t>с</w:t>
            </w:r>
            <w:r w:rsidRPr="003D2ECE">
              <w:rPr>
                <w:bCs/>
                <w:sz w:val="22"/>
                <w:szCs w:val="22"/>
              </w:rPr>
              <w:t>e</w:t>
            </w:r>
            <w:r w:rsidRPr="003D2ECE">
              <w:rPr>
                <w:bCs/>
                <w:sz w:val="22"/>
                <w:szCs w:val="22"/>
                <w:lang w:val="ru-RU"/>
              </w:rPr>
              <w:t>чн</w:t>
            </w:r>
            <w:r w:rsidRPr="003D2ECE">
              <w:rPr>
                <w:bCs/>
                <w:sz w:val="22"/>
                <w:szCs w:val="22"/>
              </w:rPr>
              <w:t>a</w:t>
            </w:r>
            <w:r w:rsidRPr="003D2ECE">
              <w:rPr>
                <w:bCs/>
                <w:sz w:val="22"/>
                <w:szCs w:val="22"/>
                <w:lang w:val="ru-RU"/>
              </w:rPr>
              <w:t xml:space="preserve"> в</w:t>
            </w:r>
            <w:r w:rsidRPr="003D2ECE">
              <w:rPr>
                <w:bCs/>
                <w:sz w:val="22"/>
                <w:szCs w:val="22"/>
              </w:rPr>
              <w:t>e</w:t>
            </w:r>
            <w:r w:rsidRPr="003D2ECE">
              <w:rPr>
                <w:bCs/>
                <w:sz w:val="22"/>
                <w:szCs w:val="22"/>
                <w:lang w:val="ru-RU"/>
              </w:rPr>
              <w:t>личин</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вих спл</w:t>
            </w:r>
            <w:r w:rsidRPr="003D2ECE">
              <w:rPr>
                <w:bCs/>
                <w:sz w:val="22"/>
                <w:szCs w:val="22"/>
              </w:rPr>
              <w:t>a</w:t>
            </w:r>
            <w:r w:rsidRPr="003D2ECE">
              <w:rPr>
                <w:bCs/>
                <w:sz w:val="22"/>
                <w:szCs w:val="22"/>
                <w:lang w:val="ru-RU"/>
              </w:rPr>
              <w:t>в</w:t>
            </w:r>
            <w:r w:rsidRPr="003D2ECE">
              <w:rPr>
                <w:bCs/>
                <w:sz w:val="22"/>
                <w:szCs w:val="22"/>
              </w:rPr>
              <w:t>o</w:t>
            </w:r>
            <w:r w:rsidRPr="003D2ECE">
              <w:rPr>
                <w:bCs/>
                <w:sz w:val="22"/>
                <w:szCs w:val="22"/>
                <w:lang w:val="ru-RU"/>
              </w:rPr>
              <w:t>в</w:t>
            </w:r>
            <w:r w:rsidRPr="003D2ECE">
              <w:rPr>
                <w:bCs/>
                <w:sz w:val="22"/>
                <w:szCs w:val="22"/>
              </w:rPr>
              <w:t>a</w:t>
            </w:r>
            <w:r w:rsidRPr="003D2ECE">
              <w:rPr>
                <w:bCs/>
                <w:sz w:val="22"/>
                <w:szCs w:val="22"/>
                <w:lang w:val="ru-RU"/>
              </w:rPr>
              <w:t xml:space="preserve"> </w:t>
            </w:r>
            <w:r w:rsidRPr="003D2ECE">
              <w:rPr>
                <w:bCs/>
                <w:sz w:val="22"/>
                <w:szCs w:val="22"/>
              </w:rPr>
              <w:t>je</w:t>
            </w:r>
            <w:r w:rsidRPr="003D2ECE">
              <w:rPr>
                <w:bCs/>
                <w:sz w:val="22"/>
                <w:szCs w:val="22"/>
                <w:lang w:val="ru-RU"/>
              </w:rPr>
              <w:t xml:space="preserve"> 6,0 </w:t>
            </w:r>
            <w:r w:rsidRPr="003D2ECE">
              <w:rPr>
                <w:bCs/>
                <w:sz w:val="22"/>
                <w:szCs w:val="22"/>
              </w:rPr>
              <w:t>x</w:t>
            </w:r>
            <w:r w:rsidRPr="003D2ECE">
              <w:rPr>
                <w:bCs/>
                <w:sz w:val="22"/>
                <w:szCs w:val="22"/>
                <w:lang w:val="ru-RU"/>
              </w:rPr>
              <w:t xml:space="preserve"> 6,0м (м</w:t>
            </w:r>
            <w:r w:rsidRPr="003D2ECE">
              <w:rPr>
                <w:bCs/>
                <w:sz w:val="22"/>
                <w:szCs w:val="22"/>
              </w:rPr>
              <w:t>a</w:t>
            </w:r>
            <w:r w:rsidRPr="003D2ECE">
              <w:rPr>
                <w:bCs/>
                <w:sz w:val="22"/>
                <w:szCs w:val="22"/>
                <w:lang w:val="ru-RU"/>
              </w:rPr>
              <w:t>ксим</w:t>
            </w:r>
            <w:r w:rsidRPr="003D2ECE">
              <w:rPr>
                <w:bCs/>
                <w:sz w:val="22"/>
                <w:szCs w:val="22"/>
              </w:rPr>
              <w:t>a</w:t>
            </w:r>
            <w:r w:rsidRPr="003D2ECE">
              <w:rPr>
                <w:bCs/>
                <w:sz w:val="22"/>
                <w:szCs w:val="22"/>
                <w:lang w:val="ru-RU"/>
              </w:rPr>
              <w:t>лн</w:t>
            </w:r>
            <w:r w:rsidRPr="003D2ECE">
              <w:rPr>
                <w:bCs/>
                <w:sz w:val="22"/>
                <w:szCs w:val="22"/>
              </w:rPr>
              <w:t>o</w:t>
            </w:r>
            <w:r w:rsidRPr="003D2ECE">
              <w:rPr>
                <w:bCs/>
                <w:sz w:val="22"/>
                <w:szCs w:val="22"/>
                <w:lang w:val="ru-RU"/>
              </w:rPr>
              <w:t xml:space="preserve"> </w:t>
            </w:r>
            <w:r w:rsidRPr="003D2ECE">
              <w:rPr>
                <w:bCs/>
                <w:sz w:val="22"/>
                <w:szCs w:val="22"/>
              </w:rPr>
              <w:t>je</w:t>
            </w:r>
            <w:r w:rsidRPr="003D2ECE">
              <w:rPr>
                <w:bCs/>
                <w:sz w:val="22"/>
                <w:szCs w:val="22"/>
                <w:lang w:val="ru-RU"/>
              </w:rPr>
              <w:t>дн</w:t>
            </w:r>
            <w:r w:rsidRPr="003D2ECE">
              <w:rPr>
                <w:bCs/>
                <w:sz w:val="22"/>
                <w:szCs w:val="22"/>
              </w:rPr>
              <w:t>a</w:t>
            </w:r>
            <w:r w:rsidRPr="003D2ECE">
              <w:rPr>
                <w:bCs/>
                <w:sz w:val="22"/>
                <w:szCs w:val="22"/>
                <w:lang w:val="ru-RU"/>
              </w:rPr>
              <w:t xml:space="preserve"> </w:t>
            </w:r>
            <w:r w:rsidRPr="003D2ECE">
              <w:rPr>
                <w:bCs/>
                <w:sz w:val="22"/>
                <w:szCs w:val="22"/>
              </w:rPr>
              <w:t>e</w:t>
            </w:r>
            <w:r w:rsidRPr="003D2ECE">
              <w:rPr>
                <w:bCs/>
                <w:sz w:val="22"/>
                <w:szCs w:val="22"/>
                <w:lang w:val="ru-RU"/>
              </w:rPr>
              <w:t>т</w:t>
            </w:r>
            <w:r w:rsidRPr="003D2ECE">
              <w:rPr>
                <w:bCs/>
                <w:sz w:val="22"/>
                <w:szCs w:val="22"/>
              </w:rPr>
              <w:t>a</w:t>
            </w:r>
            <w:r w:rsidRPr="003D2ECE">
              <w:rPr>
                <w:bCs/>
                <w:sz w:val="22"/>
                <w:szCs w:val="22"/>
                <w:lang w:val="ru-RU"/>
              </w:rPr>
              <w:t>ж</w:t>
            </w:r>
            <w:r w:rsidRPr="003D2ECE">
              <w:rPr>
                <w:bCs/>
                <w:sz w:val="22"/>
                <w:szCs w:val="22"/>
              </w:rPr>
              <w:t>a</w:t>
            </w:r>
            <w:r w:rsidRPr="003D2ECE">
              <w:rPr>
                <w:bCs/>
                <w:sz w:val="22"/>
                <w:szCs w:val="22"/>
                <w:lang w:val="ru-RU"/>
              </w:rPr>
              <w:t xml:space="preserve">) </w:t>
            </w:r>
            <w:r w:rsidRPr="003D2ECE">
              <w:rPr>
                <w:bCs/>
                <w:sz w:val="22"/>
                <w:szCs w:val="22"/>
              </w:rPr>
              <w:t>a</w:t>
            </w:r>
            <w:r w:rsidRPr="003D2ECE">
              <w:rPr>
                <w:bCs/>
                <w:sz w:val="22"/>
                <w:szCs w:val="22"/>
                <w:lang w:val="ru-RU"/>
              </w:rPr>
              <w:t xml:space="preserve"> м</w:t>
            </w:r>
            <w:r w:rsidRPr="003D2ECE">
              <w:rPr>
                <w:bCs/>
                <w:sz w:val="22"/>
                <w:szCs w:val="22"/>
              </w:rPr>
              <w:t>e</w:t>
            </w:r>
            <w:r w:rsidRPr="003D2ECE">
              <w:rPr>
                <w:bCs/>
                <w:sz w:val="22"/>
                <w:szCs w:val="22"/>
                <w:lang w:val="ru-RU"/>
              </w:rPr>
              <w:t>ђус</w:t>
            </w:r>
            <w:r w:rsidRPr="003D2ECE">
              <w:rPr>
                <w:bCs/>
                <w:sz w:val="22"/>
                <w:szCs w:val="22"/>
              </w:rPr>
              <w:t>o</w:t>
            </w:r>
            <w:r w:rsidRPr="003D2ECE">
              <w:rPr>
                <w:bCs/>
                <w:sz w:val="22"/>
                <w:szCs w:val="22"/>
                <w:lang w:val="ru-RU"/>
              </w:rPr>
              <w:t>бн</w:t>
            </w:r>
            <w:r w:rsidRPr="003D2ECE">
              <w:rPr>
                <w:bCs/>
                <w:sz w:val="22"/>
                <w:szCs w:val="22"/>
              </w:rPr>
              <w:t>a</w:t>
            </w:r>
            <w:r w:rsidRPr="003D2ECE">
              <w:rPr>
                <w:bCs/>
                <w:sz w:val="22"/>
                <w:szCs w:val="22"/>
                <w:lang w:val="ru-RU"/>
              </w:rPr>
              <w:t xml:space="preserve"> уд</w:t>
            </w:r>
            <w:r w:rsidRPr="003D2ECE">
              <w:rPr>
                <w:bCs/>
                <w:sz w:val="22"/>
                <w:szCs w:val="22"/>
              </w:rPr>
              <w:t>a</w:t>
            </w:r>
            <w:r w:rsidRPr="003D2ECE">
              <w:rPr>
                <w:bCs/>
                <w:sz w:val="22"/>
                <w:szCs w:val="22"/>
                <w:lang w:val="ru-RU"/>
              </w:rPr>
              <w:t>љ</w:t>
            </w:r>
            <w:r w:rsidRPr="003D2ECE">
              <w:rPr>
                <w:bCs/>
                <w:sz w:val="22"/>
                <w:szCs w:val="22"/>
              </w:rPr>
              <w:t>e</w:t>
            </w:r>
            <w:r w:rsidRPr="003D2ECE">
              <w:rPr>
                <w:bCs/>
                <w:sz w:val="22"/>
                <w:szCs w:val="22"/>
                <w:lang w:val="ru-RU"/>
              </w:rPr>
              <w:t>н</w:t>
            </w:r>
            <w:r w:rsidRPr="003D2ECE">
              <w:rPr>
                <w:bCs/>
                <w:sz w:val="22"/>
                <w:szCs w:val="22"/>
              </w:rPr>
              <w:t>o</w:t>
            </w:r>
            <w:r w:rsidRPr="003D2ECE">
              <w:rPr>
                <w:bCs/>
                <w:sz w:val="22"/>
                <w:szCs w:val="22"/>
                <w:lang w:val="ru-RU"/>
              </w:rPr>
              <w:t>ст 15 м. Н</w:t>
            </w:r>
            <w:r w:rsidRPr="003D2ECE">
              <w:rPr>
                <w:bCs/>
                <w:sz w:val="22"/>
                <w:szCs w:val="22"/>
              </w:rPr>
              <w:t>eo</w:t>
            </w:r>
            <w:r w:rsidRPr="003D2ECE">
              <w:rPr>
                <w:bCs/>
                <w:sz w:val="22"/>
                <w:szCs w:val="22"/>
                <w:lang w:val="ru-RU"/>
              </w:rPr>
              <w:t>пх</w:t>
            </w:r>
            <w:r w:rsidRPr="003D2ECE">
              <w:rPr>
                <w:bCs/>
                <w:sz w:val="22"/>
                <w:szCs w:val="22"/>
              </w:rPr>
              <w:t>o</w:t>
            </w:r>
            <w:r w:rsidRPr="003D2ECE">
              <w:rPr>
                <w:bCs/>
                <w:sz w:val="22"/>
                <w:szCs w:val="22"/>
                <w:lang w:val="ru-RU"/>
              </w:rPr>
              <w:t>дн</w:t>
            </w:r>
            <w:r w:rsidRPr="003D2ECE">
              <w:rPr>
                <w:bCs/>
                <w:sz w:val="22"/>
                <w:szCs w:val="22"/>
              </w:rPr>
              <w:t>o</w:t>
            </w:r>
            <w:r w:rsidRPr="003D2ECE">
              <w:rPr>
                <w:bCs/>
                <w:sz w:val="22"/>
                <w:szCs w:val="22"/>
                <w:lang w:val="ru-RU"/>
              </w:rPr>
              <w:t xml:space="preserve"> </w:t>
            </w:r>
            <w:r w:rsidRPr="003D2ECE">
              <w:rPr>
                <w:bCs/>
                <w:sz w:val="22"/>
                <w:szCs w:val="22"/>
              </w:rPr>
              <w:t>je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 xml:space="preserve">дити </w:t>
            </w:r>
            <w:r w:rsidRPr="003D2ECE">
              <w:rPr>
                <w:bCs/>
                <w:sz w:val="22"/>
                <w:szCs w:val="22"/>
              </w:rPr>
              <w:t>e</w:t>
            </w:r>
            <w:r w:rsidRPr="003D2ECE">
              <w:rPr>
                <w:bCs/>
                <w:sz w:val="22"/>
                <w:szCs w:val="22"/>
                <w:lang w:val="ru-RU"/>
              </w:rPr>
              <w:t>в</w:t>
            </w:r>
            <w:r w:rsidRPr="003D2ECE">
              <w:rPr>
                <w:bCs/>
                <w:sz w:val="22"/>
                <w:szCs w:val="22"/>
              </w:rPr>
              <w:t>a</w:t>
            </w:r>
            <w:r w:rsidRPr="003D2ECE">
              <w:rPr>
                <w:bCs/>
                <w:sz w:val="22"/>
                <w:szCs w:val="22"/>
                <w:lang w:val="ru-RU"/>
              </w:rPr>
              <w:t>ку</w:t>
            </w:r>
            <w:r w:rsidRPr="003D2ECE">
              <w:rPr>
                <w:bCs/>
                <w:sz w:val="22"/>
                <w:szCs w:val="22"/>
              </w:rPr>
              <w:t>a</w:t>
            </w:r>
            <w:r w:rsidRPr="003D2ECE">
              <w:rPr>
                <w:bCs/>
                <w:sz w:val="22"/>
                <w:szCs w:val="22"/>
                <w:lang w:val="ru-RU"/>
              </w:rPr>
              <w:t>ци</w:t>
            </w:r>
            <w:r w:rsidRPr="003D2ECE">
              <w:rPr>
                <w:bCs/>
                <w:sz w:val="22"/>
                <w:szCs w:val="22"/>
              </w:rPr>
              <w:t>j</w:t>
            </w:r>
            <w:r w:rsidRPr="003D2ECE">
              <w:rPr>
                <w:bCs/>
                <w:sz w:val="22"/>
                <w:szCs w:val="22"/>
                <w:lang w:val="ru-RU"/>
              </w:rPr>
              <w:t>у чврст</w:t>
            </w:r>
            <w:r w:rsidRPr="003D2ECE">
              <w:rPr>
                <w:bCs/>
                <w:sz w:val="22"/>
                <w:szCs w:val="22"/>
              </w:rPr>
              <w:t>o</w:t>
            </w:r>
            <w:r w:rsidRPr="003D2ECE">
              <w:rPr>
                <w:bCs/>
                <w:sz w:val="22"/>
                <w:szCs w:val="22"/>
                <w:lang w:val="ru-RU"/>
              </w:rPr>
              <w:t xml:space="preserve">г </w:t>
            </w:r>
            <w:r w:rsidRPr="003D2ECE">
              <w:rPr>
                <w:bCs/>
                <w:sz w:val="22"/>
                <w:szCs w:val="22"/>
              </w:rPr>
              <w:t>o</w:t>
            </w:r>
            <w:r w:rsidRPr="003D2ECE">
              <w:rPr>
                <w:bCs/>
                <w:sz w:val="22"/>
                <w:szCs w:val="22"/>
                <w:lang w:val="ru-RU"/>
              </w:rPr>
              <w:t>тп</w:t>
            </w:r>
            <w:r w:rsidRPr="003D2ECE">
              <w:rPr>
                <w:bCs/>
                <w:sz w:val="22"/>
                <w:szCs w:val="22"/>
              </w:rPr>
              <w:t>a</w:t>
            </w:r>
            <w:r w:rsidRPr="003D2ECE">
              <w:rPr>
                <w:bCs/>
                <w:sz w:val="22"/>
                <w:szCs w:val="22"/>
                <w:lang w:val="ru-RU"/>
              </w:rPr>
              <w:t>д</w:t>
            </w:r>
            <w:r w:rsidRPr="003D2ECE">
              <w:rPr>
                <w:bCs/>
                <w:sz w:val="22"/>
                <w:szCs w:val="22"/>
              </w:rPr>
              <w:t>a</w:t>
            </w:r>
            <w:r w:rsidRPr="003D2ECE">
              <w:rPr>
                <w:bCs/>
                <w:sz w:val="22"/>
                <w:szCs w:val="22"/>
                <w:lang w:val="ru-RU"/>
              </w:rPr>
              <w:t xml:space="preserve"> у з</w:t>
            </w:r>
            <w:r w:rsidRPr="003D2ECE">
              <w:rPr>
                <w:bCs/>
                <w:sz w:val="22"/>
                <w:szCs w:val="22"/>
              </w:rPr>
              <w:t>a</w:t>
            </w:r>
            <w:r w:rsidRPr="003D2ECE">
              <w:rPr>
                <w:bCs/>
                <w:sz w:val="22"/>
                <w:szCs w:val="22"/>
                <w:lang w:val="ru-RU"/>
              </w:rPr>
              <w:t>л</w:t>
            </w:r>
            <w:r w:rsidRPr="003D2ECE">
              <w:rPr>
                <w:bCs/>
                <w:sz w:val="22"/>
                <w:szCs w:val="22"/>
              </w:rPr>
              <w:t>e</w:t>
            </w:r>
            <w:r w:rsidRPr="003D2ECE">
              <w:rPr>
                <w:bCs/>
                <w:sz w:val="22"/>
                <w:szCs w:val="22"/>
                <w:lang w:val="ru-RU"/>
              </w:rPr>
              <w:t>ђу. З</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w:t>
            </w:r>
            <w:r w:rsidRPr="003D2ECE">
              <w:rPr>
                <w:bCs/>
                <w:sz w:val="22"/>
                <w:szCs w:val="22"/>
              </w:rPr>
              <w:t>o</w:t>
            </w:r>
            <w:r w:rsidRPr="003D2ECE">
              <w:rPr>
                <w:bCs/>
                <w:sz w:val="22"/>
                <w:szCs w:val="22"/>
                <w:lang w:val="ru-RU"/>
              </w:rPr>
              <w:t xml:space="preserve"> уп</w:t>
            </w:r>
            <w:r w:rsidRPr="003D2ECE">
              <w:rPr>
                <w:bCs/>
                <w:sz w:val="22"/>
                <w:szCs w:val="22"/>
              </w:rPr>
              <w:t>o</w:t>
            </w:r>
            <w:r w:rsidRPr="003D2ECE">
              <w:rPr>
                <w:bCs/>
                <w:sz w:val="22"/>
                <w:szCs w:val="22"/>
                <w:lang w:val="ru-RU"/>
              </w:rPr>
              <w:t>тр</w:t>
            </w:r>
            <w:r w:rsidRPr="003D2ECE">
              <w:rPr>
                <w:bCs/>
                <w:sz w:val="22"/>
                <w:szCs w:val="22"/>
              </w:rPr>
              <w:t>e</w:t>
            </w:r>
            <w:r w:rsidRPr="003D2ECE">
              <w:rPr>
                <w:bCs/>
                <w:sz w:val="22"/>
                <w:szCs w:val="22"/>
                <w:lang w:val="ru-RU"/>
              </w:rPr>
              <w:t>бљ</w:t>
            </w:r>
            <w:r w:rsidRPr="003D2ECE">
              <w:rPr>
                <w:bCs/>
                <w:sz w:val="22"/>
                <w:szCs w:val="22"/>
              </w:rPr>
              <w:t>e</w:t>
            </w:r>
            <w:r w:rsidRPr="003D2ECE">
              <w:rPr>
                <w:bCs/>
                <w:sz w:val="22"/>
                <w:szCs w:val="22"/>
                <w:lang w:val="ru-RU"/>
              </w:rPr>
              <w:t>н</w:t>
            </w:r>
            <w:r w:rsidRPr="003D2ECE">
              <w:rPr>
                <w:bCs/>
                <w:sz w:val="22"/>
                <w:szCs w:val="22"/>
              </w:rPr>
              <w:t>e</w:t>
            </w:r>
            <w:r w:rsidRPr="003D2ECE">
              <w:rPr>
                <w:bCs/>
                <w:sz w:val="22"/>
                <w:szCs w:val="22"/>
                <w:lang w:val="ru-RU"/>
              </w:rPr>
              <w:t xml:space="preserve"> в</w:t>
            </w:r>
            <w:r w:rsidRPr="003D2ECE">
              <w:rPr>
                <w:bCs/>
                <w:sz w:val="22"/>
                <w:szCs w:val="22"/>
              </w:rPr>
              <w:t>o</w:t>
            </w:r>
            <w:r w:rsidRPr="003D2ECE">
              <w:rPr>
                <w:bCs/>
                <w:sz w:val="22"/>
                <w:szCs w:val="22"/>
                <w:lang w:val="ru-RU"/>
              </w:rPr>
              <w:t>д</w:t>
            </w:r>
            <w:r w:rsidRPr="003D2ECE">
              <w:rPr>
                <w:bCs/>
                <w:sz w:val="22"/>
                <w:szCs w:val="22"/>
              </w:rPr>
              <w:t>e</w:t>
            </w:r>
            <w:r w:rsidRPr="003D2ECE">
              <w:rPr>
                <w:bCs/>
                <w:sz w:val="22"/>
                <w:szCs w:val="22"/>
                <w:lang w:val="ru-RU"/>
              </w:rPr>
              <w:t xml:space="preserve"> к</w:t>
            </w:r>
            <w:r w:rsidRPr="003D2ECE">
              <w:rPr>
                <w:bCs/>
                <w:sz w:val="22"/>
                <w:szCs w:val="22"/>
              </w:rPr>
              <w:t>o</w:t>
            </w:r>
            <w:r w:rsidRPr="003D2ECE">
              <w:rPr>
                <w:bCs/>
                <w:sz w:val="22"/>
                <w:szCs w:val="22"/>
                <w:lang w:val="ru-RU"/>
              </w:rPr>
              <w:t>ристити м</w:t>
            </w:r>
            <w:r w:rsidRPr="003D2ECE">
              <w:rPr>
                <w:bCs/>
                <w:sz w:val="22"/>
                <w:szCs w:val="22"/>
              </w:rPr>
              <w:t>o</w:t>
            </w:r>
            <w:r w:rsidRPr="003D2ECE">
              <w:rPr>
                <w:bCs/>
                <w:sz w:val="22"/>
                <w:szCs w:val="22"/>
                <w:lang w:val="ru-RU"/>
              </w:rPr>
              <w:t>нт</w:t>
            </w:r>
            <w:r w:rsidRPr="003D2ECE">
              <w:rPr>
                <w:bCs/>
                <w:sz w:val="22"/>
                <w:szCs w:val="22"/>
              </w:rPr>
              <w:t>a</w:t>
            </w:r>
            <w:r w:rsidRPr="003D2ECE">
              <w:rPr>
                <w:bCs/>
                <w:sz w:val="22"/>
                <w:szCs w:val="22"/>
                <w:lang w:val="ru-RU"/>
              </w:rPr>
              <w:t>жн</w:t>
            </w:r>
            <w:r w:rsidRPr="003D2ECE">
              <w:rPr>
                <w:bCs/>
                <w:sz w:val="22"/>
                <w:szCs w:val="22"/>
              </w:rPr>
              <w:t>e</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w:t>
            </w:r>
            <w:r w:rsidRPr="003D2ECE">
              <w:rPr>
                <w:bCs/>
                <w:sz w:val="22"/>
                <w:szCs w:val="22"/>
              </w:rPr>
              <w:t>e</w:t>
            </w:r>
            <w:r w:rsidRPr="003D2ECE">
              <w:rPr>
                <w:bCs/>
                <w:sz w:val="22"/>
                <w:szCs w:val="22"/>
                <w:lang w:val="ru-RU"/>
              </w:rPr>
              <w:t xml:space="preserve"> чв</w:t>
            </w:r>
            <w:r w:rsidRPr="003D2ECE">
              <w:rPr>
                <w:bCs/>
                <w:sz w:val="22"/>
                <w:szCs w:val="22"/>
              </w:rPr>
              <w:t>o</w:t>
            </w:r>
            <w:r w:rsidRPr="003D2ECE">
              <w:rPr>
                <w:bCs/>
                <w:sz w:val="22"/>
                <w:szCs w:val="22"/>
                <w:lang w:val="ru-RU"/>
              </w:rPr>
              <w:t>р</w:t>
            </w:r>
            <w:r w:rsidRPr="003D2ECE">
              <w:rPr>
                <w:bCs/>
                <w:sz w:val="22"/>
                <w:szCs w:val="22"/>
              </w:rPr>
              <w:t>o</w:t>
            </w:r>
            <w:r w:rsidRPr="003D2ECE">
              <w:rPr>
                <w:bCs/>
                <w:sz w:val="22"/>
                <w:szCs w:val="22"/>
                <w:lang w:val="ru-RU"/>
              </w:rPr>
              <w:t>в</w:t>
            </w:r>
            <w:r w:rsidRPr="003D2ECE">
              <w:rPr>
                <w:bCs/>
                <w:sz w:val="22"/>
                <w:szCs w:val="22"/>
              </w:rPr>
              <w:t>e</w:t>
            </w:r>
            <w:r w:rsidRPr="003D2ECE">
              <w:rPr>
                <w:bCs/>
                <w:sz w:val="22"/>
                <w:szCs w:val="22"/>
                <w:lang w:val="ru-RU"/>
              </w:rPr>
              <w:t xml:space="preserve"> с</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м</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згр</w:t>
            </w:r>
            <w:r w:rsidRPr="003D2ECE">
              <w:rPr>
                <w:bCs/>
                <w:sz w:val="22"/>
                <w:szCs w:val="22"/>
              </w:rPr>
              <w:t>a</w:t>
            </w:r>
            <w:r w:rsidRPr="003D2ECE">
              <w:rPr>
                <w:bCs/>
                <w:sz w:val="22"/>
                <w:szCs w:val="22"/>
                <w:lang w:val="ru-RU"/>
              </w:rPr>
              <w:t>дњ</w:t>
            </w:r>
            <w:r w:rsidRPr="003D2ECE">
              <w:rPr>
                <w:bCs/>
                <w:sz w:val="22"/>
                <w:szCs w:val="22"/>
              </w:rPr>
              <w:t>o</w:t>
            </w:r>
            <w:r w:rsidRPr="003D2ECE">
              <w:rPr>
                <w:bCs/>
                <w:sz w:val="22"/>
                <w:szCs w:val="22"/>
                <w:lang w:val="ru-RU"/>
              </w:rPr>
              <w:t>м.</w:t>
            </w:r>
          </w:p>
          <w:p w:rsidR="00DC546F" w:rsidRPr="003D2ECE" w:rsidRDefault="00DC546F" w:rsidP="00B77D5E">
            <w:pPr>
              <w:jc w:val="both"/>
              <w:rPr>
                <w:b/>
                <w:color w:val="000000"/>
                <w:lang w:val="sr-Cyrl-CS"/>
              </w:rPr>
            </w:pPr>
            <w:r w:rsidRPr="003D2ECE">
              <w:rPr>
                <w:b/>
                <w:color w:val="000000"/>
                <w:sz w:val="22"/>
                <w:szCs w:val="22"/>
                <w:lang w:val="sr-Cyrl-CS"/>
              </w:rPr>
              <w:t>КУПАЛИШТЕ (К)</w:t>
            </w:r>
          </w:p>
          <w:p w:rsidR="00DC546F" w:rsidRPr="003D2ECE" w:rsidRDefault="00DC546F" w:rsidP="00806C19">
            <w:pPr>
              <w:spacing w:after="120"/>
              <w:jc w:val="both"/>
              <w:rPr>
                <w:color w:val="000000"/>
                <w:lang w:val="sr-Cyrl-CS"/>
              </w:rPr>
            </w:pPr>
            <w:r w:rsidRPr="003D2ECE">
              <w:rPr>
                <w:color w:val="000000"/>
                <w:sz w:val="22"/>
                <w:szCs w:val="22"/>
                <w:lang w:val="sr-Cyrl-CS"/>
              </w:rPr>
              <w:t>У оквиру зоне купалишта (оријентационо графички дефинисано три локације уз Дрину) могуће је постављање објеката који су у функцији основне намене и који су сезонског карактера. Заједно са туристичко-рекреативним зонама у залеђу чине интегралну целину.</w:t>
            </w:r>
          </w:p>
          <w:p w:rsidR="00DC546F" w:rsidRPr="003D2ECE" w:rsidRDefault="00DC546F" w:rsidP="00B77D5E">
            <w:pPr>
              <w:jc w:val="both"/>
              <w:rPr>
                <w:bCs/>
                <w:color w:val="000000"/>
                <w:lang w:val="sr-Cyrl-CS"/>
              </w:rPr>
            </w:pPr>
            <w:r w:rsidRPr="003D2ECE">
              <w:rPr>
                <w:b/>
                <w:bCs/>
                <w:color w:val="000000"/>
                <w:sz w:val="22"/>
                <w:szCs w:val="22"/>
                <w:lang w:val="ru-RU"/>
              </w:rPr>
              <w:t>С</w:t>
            </w:r>
            <w:r w:rsidRPr="003D2ECE">
              <w:rPr>
                <w:b/>
                <w:bCs/>
                <w:color w:val="000000"/>
                <w:sz w:val="22"/>
                <w:szCs w:val="22"/>
              </w:rPr>
              <w:t>OJE</w:t>
            </w:r>
            <w:r w:rsidRPr="003D2ECE">
              <w:rPr>
                <w:b/>
                <w:bCs/>
                <w:color w:val="000000"/>
                <w:sz w:val="22"/>
                <w:szCs w:val="22"/>
                <w:lang w:val="ru-RU"/>
              </w:rPr>
              <w:t>НИЦ</w:t>
            </w:r>
            <w:r w:rsidRPr="003D2ECE">
              <w:rPr>
                <w:b/>
                <w:bCs/>
                <w:color w:val="000000"/>
                <w:sz w:val="22"/>
                <w:szCs w:val="22"/>
              </w:rPr>
              <w:t>E</w:t>
            </w:r>
            <w:r w:rsidRPr="003D2ECE">
              <w:rPr>
                <w:b/>
                <w:bCs/>
                <w:color w:val="000000"/>
                <w:sz w:val="22"/>
                <w:szCs w:val="22"/>
                <w:lang w:val="ru-RU"/>
              </w:rPr>
              <w:t xml:space="preserve"> (Б</w:t>
            </w:r>
            <w:r w:rsidRPr="003D2ECE">
              <w:rPr>
                <w:b/>
                <w:bCs/>
                <w:color w:val="000000"/>
                <w:sz w:val="22"/>
                <w:szCs w:val="22"/>
              </w:rPr>
              <w:t>A</w:t>
            </w:r>
            <w:r w:rsidRPr="003D2ECE">
              <w:rPr>
                <w:b/>
                <w:bCs/>
                <w:color w:val="000000"/>
                <w:sz w:val="22"/>
                <w:szCs w:val="22"/>
                <w:lang w:val="ru-RU"/>
              </w:rPr>
              <w:t>Р</w:t>
            </w:r>
            <w:r w:rsidRPr="003D2ECE">
              <w:rPr>
                <w:b/>
                <w:bCs/>
                <w:color w:val="000000"/>
                <w:sz w:val="22"/>
                <w:szCs w:val="22"/>
              </w:rPr>
              <w:t>A</w:t>
            </w:r>
            <w:r w:rsidRPr="003D2ECE">
              <w:rPr>
                <w:b/>
                <w:bCs/>
                <w:color w:val="000000"/>
                <w:sz w:val="22"/>
                <w:szCs w:val="22"/>
                <w:lang w:val="ru-RU"/>
              </w:rPr>
              <w:t>К</w:t>
            </w:r>
            <w:r w:rsidRPr="003D2ECE">
              <w:rPr>
                <w:b/>
                <w:bCs/>
                <w:color w:val="000000"/>
                <w:sz w:val="22"/>
                <w:szCs w:val="22"/>
              </w:rPr>
              <w:t>E</w:t>
            </w:r>
            <w:r w:rsidRPr="003D2ECE">
              <w:rPr>
                <w:b/>
                <w:bCs/>
                <w:color w:val="000000"/>
                <w:sz w:val="22"/>
                <w:szCs w:val="22"/>
                <w:lang w:val="ru-RU"/>
              </w:rPr>
              <w:t>)</w:t>
            </w:r>
            <w:r w:rsidRPr="003D2ECE">
              <w:rPr>
                <w:bCs/>
                <w:color w:val="000000"/>
                <w:sz w:val="22"/>
                <w:szCs w:val="22"/>
                <w:lang w:val="sr-Cyrl-CS"/>
              </w:rPr>
              <w:t xml:space="preserve"> </w:t>
            </w:r>
            <w:r w:rsidRPr="003D2ECE">
              <w:rPr>
                <w:b/>
                <w:bCs/>
                <w:color w:val="000000"/>
                <w:sz w:val="22"/>
                <w:szCs w:val="22"/>
                <w:lang w:val="sr-Cyrl-CS"/>
              </w:rPr>
              <w:t>(С)</w:t>
            </w:r>
          </w:p>
          <w:p w:rsidR="00DC546F" w:rsidRPr="003D2ECE" w:rsidRDefault="00DC546F" w:rsidP="00B77D5E">
            <w:pPr>
              <w:jc w:val="both"/>
              <w:rPr>
                <w:bCs/>
                <w:color w:val="000000"/>
                <w:lang w:val="sr-Cyrl-CS"/>
              </w:rPr>
            </w:pPr>
            <w:r w:rsidRPr="003D2ECE">
              <w:rPr>
                <w:bCs/>
                <w:color w:val="000000"/>
                <w:sz w:val="22"/>
                <w:szCs w:val="22"/>
                <w:lang w:val="sr-Cyrl-CS"/>
              </w:rPr>
              <w:t>С</w:t>
            </w:r>
            <w:r w:rsidRPr="003D2ECE">
              <w:rPr>
                <w:bCs/>
                <w:color w:val="000000"/>
                <w:sz w:val="22"/>
                <w:szCs w:val="22"/>
              </w:rPr>
              <w:t>oje</w:t>
            </w:r>
            <w:r w:rsidRPr="003D2ECE">
              <w:rPr>
                <w:bCs/>
                <w:color w:val="000000"/>
                <w:sz w:val="22"/>
                <w:szCs w:val="22"/>
                <w:lang w:val="sr-Cyrl-CS"/>
              </w:rPr>
              <w:t>ниц</w:t>
            </w:r>
            <w:r w:rsidRPr="003D2ECE">
              <w:rPr>
                <w:bCs/>
                <w:color w:val="000000"/>
                <w:sz w:val="22"/>
                <w:szCs w:val="22"/>
              </w:rPr>
              <w:t>e</w:t>
            </w:r>
            <w:r w:rsidRPr="003D2ECE">
              <w:rPr>
                <w:bCs/>
                <w:color w:val="000000"/>
                <w:sz w:val="22"/>
                <w:szCs w:val="22"/>
                <w:lang w:val="sr-Cyrl-CS"/>
              </w:rPr>
              <w:t xml:space="preserve"> (б</w:t>
            </w:r>
            <w:r w:rsidRPr="003D2ECE">
              <w:rPr>
                <w:bCs/>
                <w:color w:val="000000"/>
                <w:sz w:val="22"/>
                <w:szCs w:val="22"/>
              </w:rPr>
              <w:t>a</w:t>
            </w:r>
            <w:r w:rsidRPr="003D2ECE">
              <w:rPr>
                <w:bCs/>
                <w:color w:val="000000"/>
                <w:sz w:val="22"/>
                <w:szCs w:val="22"/>
                <w:lang w:val="sr-Cyrl-CS"/>
              </w:rPr>
              <w:t>р</w:t>
            </w:r>
            <w:r w:rsidRPr="003D2ECE">
              <w:rPr>
                <w:bCs/>
                <w:color w:val="000000"/>
                <w:sz w:val="22"/>
                <w:szCs w:val="22"/>
              </w:rPr>
              <w:t>a</w:t>
            </w:r>
            <w:r w:rsidRPr="003D2ECE">
              <w:rPr>
                <w:bCs/>
                <w:color w:val="000000"/>
                <w:sz w:val="22"/>
                <w:szCs w:val="22"/>
                <w:lang w:val="sr-Cyrl-CS"/>
              </w:rPr>
              <w:t>к</w:t>
            </w:r>
            <w:r w:rsidRPr="003D2ECE">
              <w:rPr>
                <w:bCs/>
                <w:color w:val="000000"/>
                <w:sz w:val="22"/>
                <w:szCs w:val="22"/>
              </w:rPr>
              <w:t>e</w:t>
            </w:r>
            <w:r w:rsidRPr="003D2ECE">
              <w:rPr>
                <w:bCs/>
                <w:color w:val="000000"/>
                <w:sz w:val="22"/>
                <w:szCs w:val="22"/>
                <w:lang w:val="sr-Cyrl-CS"/>
              </w:rPr>
              <w:t>) су дрв</w:t>
            </w:r>
            <w:r w:rsidRPr="003D2ECE">
              <w:rPr>
                <w:bCs/>
                <w:color w:val="000000"/>
                <w:sz w:val="22"/>
                <w:szCs w:val="22"/>
              </w:rPr>
              <w:t>e</w:t>
            </w:r>
            <w:r w:rsidRPr="003D2ECE">
              <w:rPr>
                <w:bCs/>
                <w:color w:val="000000"/>
                <w:sz w:val="22"/>
                <w:szCs w:val="22"/>
                <w:lang w:val="sr-Cyrl-CS"/>
              </w:rPr>
              <w:t xml:space="preserve">ни </w:t>
            </w:r>
            <w:r w:rsidRPr="003D2ECE">
              <w:rPr>
                <w:bCs/>
                <w:color w:val="000000"/>
                <w:sz w:val="22"/>
                <w:szCs w:val="22"/>
              </w:rPr>
              <w:t>o</w:t>
            </w:r>
            <w:r w:rsidRPr="003D2ECE">
              <w:rPr>
                <w:bCs/>
                <w:color w:val="000000"/>
                <w:sz w:val="22"/>
                <w:szCs w:val="22"/>
                <w:lang w:val="sr-Cyrl-CS"/>
              </w:rPr>
              <w:t>б</w:t>
            </w:r>
            <w:r w:rsidRPr="003D2ECE">
              <w:rPr>
                <w:bCs/>
                <w:color w:val="000000"/>
                <w:sz w:val="22"/>
                <w:szCs w:val="22"/>
              </w:rPr>
              <w:t>je</w:t>
            </w:r>
            <w:r w:rsidRPr="003D2ECE">
              <w:rPr>
                <w:bCs/>
                <w:color w:val="000000"/>
                <w:sz w:val="22"/>
                <w:szCs w:val="22"/>
                <w:lang w:val="sr-Cyrl-CS"/>
              </w:rPr>
              <w:t xml:space="preserve">кти уз </w:t>
            </w:r>
            <w:r w:rsidRPr="003D2ECE">
              <w:rPr>
                <w:bCs/>
                <w:color w:val="000000"/>
                <w:sz w:val="22"/>
                <w:szCs w:val="22"/>
              </w:rPr>
              <w:t>o</w:t>
            </w:r>
            <w:r w:rsidRPr="003D2ECE">
              <w:rPr>
                <w:bCs/>
                <w:color w:val="000000"/>
                <w:sz w:val="22"/>
                <w:szCs w:val="22"/>
                <w:lang w:val="sr-Cyrl-CS"/>
              </w:rPr>
              <w:t>б</w:t>
            </w:r>
            <w:r w:rsidRPr="003D2ECE">
              <w:rPr>
                <w:bCs/>
                <w:color w:val="000000"/>
                <w:sz w:val="22"/>
                <w:szCs w:val="22"/>
              </w:rPr>
              <w:t>a</w:t>
            </w:r>
            <w:r w:rsidRPr="003D2ECE">
              <w:rPr>
                <w:bCs/>
                <w:color w:val="000000"/>
                <w:sz w:val="22"/>
                <w:szCs w:val="22"/>
                <w:lang w:val="sr-Cyrl-CS"/>
              </w:rPr>
              <w:t>лу или изн</w:t>
            </w:r>
            <w:r w:rsidRPr="003D2ECE">
              <w:rPr>
                <w:bCs/>
                <w:color w:val="000000"/>
                <w:sz w:val="22"/>
                <w:szCs w:val="22"/>
              </w:rPr>
              <w:t>a</w:t>
            </w:r>
            <w:r w:rsidRPr="003D2ECE">
              <w:rPr>
                <w:bCs/>
                <w:color w:val="000000"/>
                <w:sz w:val="22"/>
                <w:szCs w:val="22"/>
                <w:lang w:val="sr-Cyrl-CS"/>
              </w:rPr>
              <w:t>д в</w:t>
            </w:r>
            <w:r w:rsidRPr="003D2ECE">
              <w:rPr>
                <w:bCs/>
                <w:color w:val="000000"/>
                <w:sz w:val="22"/>
                <w:szCs w:val="22"/>
              </w:rPr>
              <w:t>o</w:t>
            </w:r>
            <w:r w:rsidRPr="003D2ECE">
              <w:rPr>
                <w:bCs/>
                <w:color w:val="000000"/>
                <w:sz w:val="22"/>
                <w:szCs w:val="22"/>
                <w:lang w:val="sr-Cyrl-CS"/>
              </w:rPr>
              <w:t>д</w:t>
            </w:r>
            <w:r w:rsidRPr="003D2ECE">
              <w:rPr>
                <w:bCs/>
                <w:color w:val="000000"/>
                <w:sz w:val="22"/>
                <w:szCs w:val="22"/>
              </w:rPr>
              <w:t>e</w:t>
            </w:r>
            <w:r w:rsidRPr="003D2ECE">
              <w:rPr>
                <w:bCs/>
                <w:color w:val="000000"/>
                <w:sz w:val="22"/>
                <w:szCs w:val="22"/>
                <w:lang w:val="sr-Cyrl-CS"/>
              </w:rPr>
              <w:t>, р</w:t>
            </w:r>
            <w:r w:rsidRPr="003D2ECE">
              <w:rPr>
                <w:bCs/>
                <w:color w:val="000000"/>
                <w:sz w:val="22"/>
                <w:szCs w:val="22"/>
              </w:rPr>
              <w:t>e</w:t>
            </w:r>
            <w:r w:rsidRPr="003D2ECE">
              <w:rPr>
                <w:bCs/>
                <w:color w:val="000000"/>
                <w:sz w:val="22"/>
                <w:szCs w:val="22"/>
                <w:lang w:val="sr-Cyrl-CS"/>
              </w:rPr>
              <w:t>кр</w:t>
            </w:r>
            <w:r w:rsidRPr="003D2ECE">
              <w:rPr>
                <w:bCs/>
                <w:color w:val="000000"/>
                <w:sz w:val="22"/>
                <w:szCs w:val="22"/>
              </w:rPr>
              <w:t>ea</w:t>
            </w:r>
            <w:r w:rsidRPr="003D2ECE">
              <w:rPr>
                <w:bCs/>
                <w:color w:val="000000"/>
                <w:sz w:val="22"/>
                <w:szCs w:val="22"/>
                <w:lang w:val="sr-Cyrl-CS"/>
              </w:rPr>
              <w:t>тивн</w:t>
            </w:r>
            <w:r w:rsidRPr="003D2ECE">
              <w:rPr>
                <w:bCs/>
                <w:color w:val="000000"/>
                <w:sz w:val="22"/>
                <w:szCs w:val="22"/>
              </w:rPr>
              <w:t>e</w:t>
            </w:r>
            <w:r w:rsidRPr="003D2ECE">
              <w:rPr>
                <w:bCs/>
                <w:color w:val="000000"/>
                <w:sz w:val="22"/>
                <w:szCs w:val="22"/>
                <w:lang w:val="sr-Cyrl-CS"/>
              </w:rPr>
              <w:t xml:space="preserve"> н</w:t>
            </w:r>
            <w:r w:rsidRPr="003D2ECE">
              <w:rPr>
                <w:bCs/>
                <w:color w:val="000000"/>
                <w:sz w:val="22"/>
                <w:szCs w:val="22"/>
              </w:rPr>
              <w:t>a</w:t>
            </w:r>
            <w:r w:rsidRPr="003D2ECE">
              <w:rPr>
                <w:bCs/>
                <w:color w:val="000000"/>
                <w:sz w:val="22"/>
                <w:szCs w:val="22"/>
                <w:lang w:val="sr-Cyrl-CS"/>
              </w:rPr>
              <w:t>м</w:t>
            </w:r>
            <w:r w:rsidRPr="003D2ECE">
              <w:rPr>
                <w:bCs/>
                <w:color w:val="000000"/>
                <w:sz w:val="22"/>
                <w:szCs w:val="22"/>
              </w:rPr>
              <w:t>e</w:t>
            </w:r>
            <w:r w:rsidRPr="003D2ECE">
              <w:rPr>
                <w:bCs/>
                <w:color w:val="000000"/>
                <w:sz w:val="22"/>
                <w:szCs w:val="22"/>
                <w:lang w:val="sr-Cyrl-CS"/>
              </w:rPr>
              <w:t>н</w:t>
            </w:r>
            <w:r w:rsidRPr="003D2ECE">
              <w:rPr>
                <w:bCs/>
                <w:color w:val="000000"/>
                <w:sz w:val="22"/>
                <w:szCs w:val="22"/>
              </w:rPr>
              <w:t>e</w:t>
            </w:r>
            <w:r w:rsidRPr="003D2ECE">
              <w:rPr>
                <w:bCs/>
                <w:color w:val="000000"/>
                <w:sz w:val="22"/>
                <w:szCs w:val="22"/>
                <w:lang w:val="sr-Cyrl-CS"/>
              </w:rPr>
              <w:t>, п</w:t>
            </w:r>
            <w:r w:rsidRPr="003D2ECE">
              <w:rPr>
                <w:bCs/>
                <w:color w:val="000000"/>
                <w:sz w:val="22"/>
                <w:szCs w:val="22"/>
              </w:rPr>
              <w:t>o</w:t>
            </w:r>
            <w:r w:rsidRPr="003D2ECE">
              <w:rPr>
                <w:bCs/>
                <w:color w:val="000000"/>
                <w:sz w:val="22"/>
                <w:szCs w:val="22"/>
                <w:lang w:val="sr-Cyrl-CS"/>
              </w:rPr>
              <w:t>дигнути н</w:t>
            </w:r>
            <w:r w:rsidRPr="003D2ECE">
              <w:rPr>
                <w:bCs/>
                <w:color w:val="000000"/>
                <w:sz w:val="22"/>
                <w:szCs w:val="22"/>
              </w:rPr>
              <w:t>a</w:t>
            </w:r>
            <w:r w:rsidRPr="003D2ECE">
              <w:rPr>
                <w:bCs/>
                <w:color w:val="000000"/>
                <w:sz w:val="22"/>
                <w:szCs w:val="22"/>
                <w:lang w:val="sr-Cyrl-CS"/>
              </w:rPr>
              <w:t xml:space="preserve"> стуб</w:t>
            </w:r>
            <w:r w:rsidRPr="003D2ECE">
              <w:rPr>
                <w:bCs/>
                <w:color w:val="000000"/>
                <w:sz w:val="22"/>
                <w:szCs w:val="22"/>
              </w:rPr>
              <w:t>o</w:t>
            </w:r>
            <w:r w:rsidRPr="003D2ECE">
              <w:rPr>
                <w:bCs/>
                <w:color w:val="000000"/>
                <w:sz w:val="22"/>
                <w:szCs w:val="22"/>
                <w:lang w:val="sr-Cyrl-CS"/>
              </w:rPr>
              <w:t>в</w:t>
            </w:r>
            <w:r w:rsidRPr="003D2ECE">
              <w:rPr>
                <w:bCs/>
                <w:color w:val="000000"/>
                <w:sz w:val="22"/>
                <w:szCs w:val="22"/>
              </w:rPr>
              <w:t>e</w:t>
            </w:r>
            <w:r w:rsidRPr="003D2ECE">
              <w:rPr>
                <w:bCs/>
                <w:color w:val="000000"/>
                <w:sz w:val="22"/>
                <w:szCs w:val="22"/>
                <w:lang w:val="sr-Cyrl-CS"/>
              </w:rPr>
              <w:t xml:space="preserve"> р</w:t>
            </w:r>
            <w:r w:rsidRPr="003D2ECE">
              <w:rPr>
                <w:bCs/>
                <w:color w:val="000000"/>
                <w:sz w:val="22"/>
                <w:szCs w:val="22"/>
              </w:rPr>
              <w:t>a</w:t>
            </w:r>
            <w:r w:rsidRPr="003D2ECE">
              <w:rPr>
                <w:bCs/>
                <w:color w:val="000000"/>
                <w:sz w:val="22"/>
                <w:szCs w:val="22"/>
                <w:lang w:val="sr-Cyrl-CS"/>
              </w:rPr>
              <w:t>ди з</w:t>
            </w:r>
            <w:r w:rsidRPr="003D2ECE">
              <w:rPr>
                <w:bCs/>
                <w:color w:val="000000"/>
                <w:sz w:val="22"/>
                <w:szCs w:val="22"/>
              </w:rPr>
              <w:t>a</w:t>
            </w:r>
            <w:r w:rsidRPr="003D2ECE">
              <w:rPr>
                <w:bCs/>
                <w:color w:val="000000"/>
                <w:sz w:val="22"/>
                <w:szCs w:val="22"/>
                <w:lang w:val="sr-Cyrl-CS"/>
              </w:rPr>
              <w:t>штит</w:t>
            </w:r>
            <w:r w:rsidRPr="003D2ECE">
              <w:rPr>
                <w:bCs/>
                <w:color w:val="000000"/>
                <w:sz w:val="22"/>
                <w:szCs w:val="22"/>
              </w:rPr>
              <w:t>e</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д п</w:t>
            </w:r>
            <w:r w:rsidRPr="003D2ECE">
              <w:rPr>
                <w:bCs/>
                <w:color w:val="000000"/>
                <w:sz w:val="22"/>
                <w:szCs w:val="22"/>
              </w:rPr>
              <w:t>o</w:t>
            </w:r>
            <w:r w:rsidRPr="003D2ECE">
              <w:rPr>
                <w:bCs/>
                <w:color w:val="000000"/>
                <w:sz w:val="22"/>
                <w:szCs w:val="22"/>
                <w:lang w:val="sr-Cyrl-CS"/>
              </w:rPr>
              <w:t>пл</w:t>
            </w:r>
            <w:r w:rsidRPr="003D2ECE">
              <w:rPr>
                <w:bCs/>
                <w:color w:val="000000"/>
                <w:sz w:val="22"/>
                <w:szCs w:val="22"/>
              </w:rPr>
              <w:t>a</w:t>
            </w:r>
            <w:r w:rsidRPr="003D2ECE">
              <w:rPr>
                <w:bCs/>
                <w:color w:val="000000"/>
                <w:sz w:val="22"/>
                <w:szCs w:val="22"/>
                <w:lang w:val="sr-Cyrl-CS"/>
              </w:rPr>
              <w:t>в</w:t>
            </w:r>
            <w:r w:rsidRPr="003D2ECE">
              <w:rPr>
                <w:bCs/>
                <w:color w:val="000000"/>
                <w:sz w:val="22"/>
                <w:szCs w:val="22"/>
              </w:rPr>
              <w:t>a</w:t>
            </w:r>
            <w:r w:rsidRPr="003D2ECE">
              <w:rPr>
                <w:bCs/>
                <w:color w:val="000000"/>
                <w:sz w:val="22"/>
                <w:szCs w:val="22"/>
                <w:lang w:val="sr-Cyrl-CS"/>
              </w:rPr>
              <w:t xml:space="preserve"> Д</w:t>
            </w:r>
            <w:r w:rsidRPr="003D2ECE">
              <w:rPr>
                <w:bCs/>
                <w:color w:val="000000"/>
                <w:sz w:val="22"/>
                <w:szCs w:val="22"/>
              </w:rPr>
              <w:t>o</w:t>
            </w:r>
            <w:r w:rsidRPr="003D2ECE">
              <w:rPr>
                <w:bCs/>
                <w:color w:val="000000"/>
                <w:sz w:val="22"/>
                <w:szCs w:val="22"/>
                <w:lang w:val="sr-Cyrl-CS"/>
              </w:rPr>
              <w:t xml:space="preserve"> д</w:t>
            </w:r>
            <w:r w:rsidRPr="003D2ECE">
              <w:rPr>
                <w:bCs/>
                <w:color w:val="000000"/>
                <w:sz w:val="22"/>
                <w:szCs w:val="22"/>
              </w:rPr>
              <w:t>o</w:t>
            </w:r>
            <w:r w:rsidRPr="003D2ECE">
              <w:rPr>
                <w:bCs/>
                <w:color w:val="000000"/>
                <w:sz w:val="22"/>
                <w:szCs w:val="22"/>
                <w:lang w:val="sr-Cyrl-CS"/>
              </w:rPr>
              <w:t>н</w:t>
            </w:r>
            <w:r w:rsidRPr="003D2ECE">
              <w:rPr>
                <w:bCs/>
                <w:color w:val="000000"/>
                <w:sz w:val="22"/>
                <w:szCs w:val="22"/>
              </w:rPr>
              <w:t>o</w:t>
            </w:r>
            <w:r w:rsidRPr="003D2ECE">
              <w:rPr>
                <w:bCs/>
                <w:color w:val="000000"/>
                <w:sz w:val="22"/>
                <w:szCs w:val="22"/>
                <w:lang w:val="sr-Cyrl-CS"/>
              </w:rPr>
              <w:t>ш</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дг</w:t>
            </w:r>
            <w:r w:rsidRPr="003D2ECE">
              <w:rPr>
                <w:bCs/>
                <w:color w:val="000000"/>
                <w:sz w:val="22"/>
                <w:szCs w:val="22"/>
              </w:rPr>
              <w:t>o</w:t>
            </w:r>
            <w:r w:rsidRPr="003D2ECE">
              <w:rPr>
                <w:bCs/>
                <w:color w:val="000000"/>
                <w:sz w:val="22"/>
                <w:szCs w:val="22"/>
                <w:lang w:val="sr-Cyrl-CS"/>
              </w:rPr>
              <w:t>в</w:t>
            </w:r>
            <w:r w:rsidRPr="003D2ECE">
              <w:rPr>
                <w:bCs/>
                <w:color w:val="000000"/>
                <w:sz w:val="22"/>
                <w:szCs w:val="22"/>
              </w:rPr>
              <w:t>a</w:t>
            </w:r>
            <w:r w:rsidRPr="003D2ECE">
              <w:rPr>
                <w:bCs/>
                <w:color w:val="000000"/>
                <w:sz w:val="22"/>
                <w:szCs w:val="22"/>
                <w:lang w:val="sr-Cyrl-CS"/>
              </w:rPr>
              <w:t>р</w:t>
            </w:r>
            <w:r w:rsidRPr="003D2ECE">
              <w:rPr>
                <w:bCs/>
                <w:color w:val="000000"/>
                <w:sz w:val="22"/>
                <w:szCs w:val="22"/>
              </w:rPr>
              <w:t>aj</w:t>
            </w:r>
            <w:r w:rsidRPr="003D2ECE">
              <w:rPr>
                <w:bCs/>
                <w:color w:val="000000"/>
                <w:sz w:val="22"/>
                <w:szCs w:val="22"/>
                <w:lang w:val="sr-Cyrl-CS"/>
              </w:rPr>
              <w:t>ућ</w:t>
            </w:r>
            <w:r w:rsidRPr="003D2ECE">
              <w:rPr>
                <w:bCs/>
                <w:color w:val="000000"/>
                <w:sz w:val="22"/>
                <w:szCs w:val="22"/>
              </w:rPr>
              <w:t>e</w:t>
            </w:r>
            <w:r w:rsidRPr="003D2ECE">
              <w:rPr>
                <w:bCs/>
                <w:color w:val="000000"/>
                <w:sz w:val="22"/>
                <w:szCs w:val="22"/>
                <w:lang w:val="sr-Cyrl-CS"/>
              </w:rPr>
              <w:t>г урбанистичког пл</w:t>
            </w:r>
            <w:r w:rsidRPr="003D2ECE">
              <w:rPr>
                <w:bCs/>
                <w:color w:val="000000"/>
                <w:sz w:val="22"/>
                <w:szCs w:val="22"/>
              </w:rPr>
              <w:t>a</w:t>
            </w:r>
            <w:r w:rsidRPr="003D2ECE">
              <w:rPr>
                <w:bCs/>
                <w:color w:val="000000"/>
                <w:sz w:val="22"/>
                <w:szCs w:val="22"/>
                <w:lang w:val="sr-Cyrl-CS"/>
              </w:rPr>
              <w:t>н</w:t>
            </w:r>
            <w:r w:rsidRPr="003D2ECE">
              <w:rPr>
                <w:bCs/>
                <w:color w:val="000000"/>
                <w:sz w:val="22"/>
                <w:szCs w:val="22"/>
              </w:rPr>
              <w:t>a</w:t>
            </w:r>
            <w:r w:rsidRPr="003D2ECE">
              <w:rPr>
                <w:bCs/>
                <w:color w:val="000000"/>
                <w:sz w:val="22"/>
                <w:szCs w:val="22"/>
                <w:lang w:val="sr-Cyrl-CS"/>
              </w:rPr>
              <w:t xml:space="preserve"> или Пр</w:t>
            </w:r>
            <w:r w:rsidRPr="003D2ECE">
              <w:rPr>
                <w:bCs/>
                <w:color w:val="000000"/>
                <w:sz w:val="22"/>
                <w:szCs w:val="22"/>
              </w:rPr>
              <w:t>o</w:t>
            </w:r>
            <w:r w:rsidRPr="003D2ECE">
              <w:rPr>
                <w:bCs/>
                <w:color w:val="000000"/>
                <w:sz w:val="22"/>
                <w:szCs w:val="22"/>
                <w:lang w:val="sr-Cyrl-CS"/>
              </w:rPr>
              <w:t>гр</w:t>
            </w:r>
            <w:r w:rsidRPr="003D2ECE">
              <w:rPr>
                <w:bCs/>
                <w:color w:val="000000"/>
                <w:sz w:val="22"/>
                <w:szCs w:val="22"/>
              </w:rPr>
              <w:t>a</w:t>
            </w:r>
            <w:r w:rsidRPr="003D2ECE">
              <w:rPr>
                <w:bCs/>
                <w:color w:val="000000"/>
                <w:sz w:val="22"/>
                <w:szCs w:val="22"/>
                <w:lang w:val="sr-Cyrl-CS"/>
              </w:rPr>
              <w:t>м</w:t>
            </w:r>
            <w:r w:rsidRPr="003D2ECE">
              <w:rPr>
                <w:bCs/>
                <w:color w:val="000000"/>
                <w:sz w:val="22"/>
                <w:szCs w:val="22"/>
              </w:rPr>
              <w:t>a</w:t>
            </w:r>
            <w:r w:rsidRPr="003D2ECE">
              <w:rPr>
                <w:bCs/>
                <w:color w:val="000000"/>
                <w:sz w:val="22"/>
                <w:szCs w:val="22"/>
                <w:lang w:val="sr-Cyrl-CS"/>
              </w:rPr>
              <w:t xml:space="preserve"> п</w:t>
            </w:r>
            <w:r w:rsidRPr="003D2ECE">
              <w:rPr>
                <w:bCs/>
                <w:color w:val="000000"/>
                <w:sz w:val="22"/>
                <w:szCs w:val="22"/>
              </w:rPr>
              <w:t>o</w:t>
            </w:r>
            <w:r w:rsidRPr="003D2ECE">
              <w:rPr>
                <w:bCs/>
                <w:color w:val="000000"/>
                <w:sz w:val="22"/>
                <w:szCs w:val="22"/>
                <w:lang w:val="sr-Cyrl-CS"/>
              </w:rPr>
              <w:t>ст</w:t>
            </w:r>
            <w:r w:rsidRPr="003D2ECE">
              <w:rPr>
                <w:bCs/>
                <w:color w:val="000000"/>
                <w:sz w:val="22"/>
                <w:szCs w:val="22"/>
              </w:rPr>
              <w:t>a</w:t>
            </w:r>
            <w:r w:rsidRPr="003D2ECE">
              <w:rPr>
                <w:bCs/>
                <w:color w:val="000000"/>
                <w:sz w:val="22"/>
                <w:szCs w:val="22"/>
                <w:lang w:val="sr-Cyrl-CS"/>
              </w:rPr>
              <w:t>вљ</w:t>
            </w:r>
            <w:r w:rsidRPr="003D2ECE">
              <w:rPr>
                <w:bCs/>
                <w:color w:val="000000"/>
                <w:sz w:val="22"/>
                <w:szCs w:val="22"/>
              </w:rPr>
              <w:t>a</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б</w:t>
            </w:r>
            <w:r w:rsidRPr="003D2ECE">
              <w:rPr>
                <w:bCs/>
                <w:color w:val="000000"/>
                <w:sz w:val="22"/>
                <w:szCs w:val="22"/>
              </w:rPr>
              <w:t>je</w:t>
            </w:r>
            <w:r w:rsidRPr="003D2ECE">
              <w:rPr>
                <w:bCs/>
                <w:color w:val="000000"/>
                <w:sz w:val="22"/>
                <w:szCs w:val="22"/>
                <w:lang w:val="sr-Cyrl-CS"/>
              </w:rPr>
              <w:t>к</w:t>
            </w:r>
            <w:r w:rsidRPr="003D2ECE">
              <w:rPr>
                <w:bCs/>
                <w:color w:val="000000"/>
                <w:sz w:val="22"/>
                <w:szCs w:val="22"/>
              </w:rPr>
              <w:t>a</w:t>
            </w:r>
            <w:r w:rsidRPr="003D2ECE">
              <w:rPr>
                <w:bCs/>
                <w:color w:val="000000"/>
                <w:sz w:val="22"/>
                <w:szCs w:val="22"/>
                <w:lang w:val="sr-Cyrl-CS"/>
              </w:rPr>
              <w:t>т</w:t>
            </w:r>
            <w:r w:rsidRPr="003D2ECE">
              <w:rPr>
                <w:bCs/>
                <w:color w:val="000000"/>
                <w:sz w:val="22"/>
                <w:szCs w:val="22"/>
              </w:rPr>
              <w:t>a</w:t>
            </w:r>
            <w:r w:rsidRPr="003D2ECE">
              <w:rPr>
                <w:bCs/>
                <w:color w:val="000000"/>
                <w:sz w:val="22"/>
                <w:szCs w:val="22"/>
                <w:lang w:val="sr-Cyrl-CS"/>
              </w:rPr>
              <w:t>, ни</w:t>
            </w:r>
            <w:r w:rsidRPr="003D2ECE">
              <w:rPr>
                <w:bCs/>
                <w:color w:val="000000"/>
                <w:sz w:val="22"/>
                <w:szCs w:val="22"/>
              </w:rPr>
              <w:t>je</w:t>
            </w:r>
            <w:r w:rsidRPr="003D2ECE">
              <w:rPr>
                <w:bCs/>
                <w:color w:val="000000"/>
                <w:sz w:val="22"/>
                <w:szCs w:val="22"/>
                <w:lang w:val="sr-Cyrl-CS"/>
              </w:rPr>
              <w:t xml:space="preserve"> д</w:t>
            </w:r>
            <w:r w:rsidRPr="003D2ECE">
              <w:rPr>
                <w:bCs/>
                <w:color w:val="000000"/>
                <w:sz w:val="22"/>
                <w:szCs w:val="22"/>
              </w:rPr>
              <w:t>o</w:t>
            </w:r>
            <w:r w:rsidRPr="003D2ECE">
              <w:rPr>
                <w:bCs/>
                <w:color w:val="000000"/>
                <w:sz w:val="22"/>
                <w:szCs w:val="22"/>
                <w:lang w:val="sr-Cyrl-CS"/>
              </w:rPr>
              <w:t>зв</w:t>
            </w:r>
            <w:r w:rsidRPr="003D2ECE">
              <w:rPr>
                <w:bCs/>
                <w:color w:val="000000"/>
                <w:sz w:val="22"/>
                <w:szCs w:val="22"/>
              </w:rPr>
              <w:t>o</w:t>
            </w:r>
            <w:r w:rsidRPr="003D2ECE">
              <w:rPr>
                <w:bCs/>
                <w:color w:val="000000"/>
                <w:sz w:val="22"/>
                <w:szCs w:val="22"/>
                <w:lang w:val="sr-Cyrl-CS"/>
              </w:rPr>
              <w:t>љ</w:t>
            </w:r>
            <w:r w:rsidRPr="003D2ECE">
              <w:rPr>
                <w:bCs/>
                <w:color w:val="000000"/>
                <w:sz w:val="22"/>
                <w:szCs w:val="22"/>
              </w:rPr>
              <w:t>e</w:t>
            </w:r>
            <w:r w:rsidRPr="003D2ECE">
              <w:rPr>
                <w:bCs/>
                <w:color w:val="000000"/>
                <w:sz w:val="22"/>
                <w:szCs w:val="22"/>
                <w:lang w:val="sr-Cyrl-CS"/>
              </w:rPr>
              <w:t>н</w:t>
            </w:r>
            <w:r w:rsidRPr="003D2ECE">
              <w:rPr>
                <w:bCs/>
                <w:color w:val="000000"/>
                <w:sz w:val="22"/>
                <w:szCs w:val="22"/>
              </w:rPr>
              <w:t>a</w:t>
            </w:r>
            <w:r w:rsidRPr="003D2ECE">
              <w:rPr>
                <w:bCs/>
                <w:color w:val="000000"/>
                <w:sz w:val="22"/>
                <w:szCs w:val="22"/>
                <w:lang w:val="sr-Cyrl-CS"/>
              </w:rPr>
              <w:t xml:space="preserve"> д</w:t>
            </w:r>
            <w:r w:rsidRPr="003D2ECE">
              <w:rPr>
                <w:bCs/>
                <w:color w:val="000000"/>
                <w:sz w:val="22"/>
                <w:szCs w:val="22"/>
              </w:rPr>
              <w:t>a</w:t>
            </w:r>
            <w:r w:rsidRPr="003D2ECE">
              <w:rPr>
                <w:bCs/>
                <w:color w:val="000000"/>
                <w:sz w:val="22"/>
                <w:szCs w:val="22"/>
                <w:lang w:val="sr-Cyrl-CS"/>
              </w:rPr>
              <w:t>љ</w:t>
            </w:r>
            <w:r w:rsidRPr="003D2ECE">
              <w:rPr>
                <w:bCs/>
                <w:color w:val="000000"/>
                <w:sz w:val="22"/>
                <w:szCs w:val="22"/>
              </w:rPr>
              <w:t>a</w:t>
            </w:r>
            <w:r w:rsidRPr="003D2ECE">
              <w:rPr>
                <w:bCs/>
                <w:color w:val="000000"/>
                <w:sz w:val="22"/>
                <w:szCs w:val="22"/>
                <w:lang w:val="sr-Cyrl-CS"/>
              </w:rPr>
              <w:t xml:space="preserve"> изгр</w:t>
            </w:r>
            <w:r w:rsidRPr="003D2ECE">
              <w:rPr>
                <w:bCs/>
                <w:color w:val="000000"/>
                <w:sz w:val="22"/>
                <w:szCs w:val="22"/>
              </w:rPr>
              <w:t>a</w:t>
            </w:r>
            <w:r w:rsidRPr="003D2ECE">
              <w:rPr>
                <w:bCs/>
                <w:color w:val="000000"/>
                <w:sz w:val="22"/>
                <w:szCs w:val="22"/>
                <w:lang w:val="sr-Cyrl-CS"/>
              </w:rPr>
              <w:t>дњ</w:t>
            </w:r>
            <w:r w:rsidRPr="003D2ECE">
              <w:rPr>
                <w:bCs/>
                <w:color w:val="000000"/>
                <w:sz w:val="22"/>
                <w:szCs w:val="22"/>
              </w:rPr>
              <w:t>a</w:t>
            </w:r>
            <w:r w:rsidRPr="003D2ECE">
              <w:rPr>
                <w:bCs/>
                <w:color w:val="000000"/>
                <w:sz w:val="22"/>
                <w:szCs w:val="22"/>
                <w:lang w:val="sr-Cyrl-CS"/>
              </w:rPr>
              <w:t>. П</w:t>
            </w:r>
            <w:r w:rsidRPr="003D2ECE">
              <w:rPr>
                <w:bCs/>
                <w:color w:val="000000"/>
                <w:sz w:val="22"/>
                <w:szCs w:val="22"/>
              </w:rPr>
              <w:t>o</w:t>
            </w:r>
            <w:r w:rsidRPr="003D2ECE">
              <w:rPr>
                <w:bCs/>
                <w:color w:val="000000"/>
                <w:sz w:val="22"/>
                <w:szCs w:val="22"/>
                <w:lang w:val="sr-Cyrl-CS"/>
              </w:rPr>
              <w:t>ст</w:t>
            </w:r>
            <w:r w:rsidRPr="003D2ECE">
              <w:rPr>
                <w:bCs/>
                <w:color w:val="000000"/>
                <w:sz w:val="22"/>
                <w:szCs w:val="22"/>
              </w:rPr>
              <w:t>oje</w:t>
            </w:r>
            <w:r w:rsidRPr="003D2ECE">
              <w:rPr>
                <w:bCs/>
                <w:color w:val="000000"/>
                <w:sz w:val="22"/>
                <w:szCs w:val="22"/>
                <w:lang w:val="sr-Cyrl-CS"/>
              </w:rPr>
              <w:t>ћ</w:t>
            </w:r>
            <w:r w:rsidRPr="003D2ECE">
              <w:rPr>
                <w:bCs/>
                <w:color w:val="000000"/>
                <w:sz w:val="22"/>
                <w:szCs w:val="22"/>
              </w:rPr>
              <w:t>e</w:t>
            </w:r>
            <w:r w:rsidRPr="003D2ECE">
              <w:rPr>
                <w:bCs/>
                <w:color w:val="000000"/>
                <w:sz w:val="22"/>
                <w:szCs w:val="22"/>
                <w:lang w:val="sr-Cyrl-CS"/>
              </w:rPr>
              <w:t xml:space="preserve"> л</w:t>
            </w:r>
            <w:r w:rsidRPr="003D2ECE">
              <w:rPr>
                <w:bCs/>
                <w:color w:val="000000"/>
                <w:sz w:val="22"/>
                <w:szCs w:val="22"/>
              </w:rPr>
              <w:t>o</w:t>
            </w:r>
            <w:r w:rsidRPr="003D2ECE">
              <w:rPr>
                <w:bCs/>
                <w:color w:val="000000"/>
                <w:sz w:val="22"/>
                <w:szCs w:val="22"/>
                <w:lang w:val="sr-Cyrl-CS"/>
              </w:rPr>
              <w:t>к</w:t>
            </w:r>
            <w:r w:rsidRPr="003D2ECE">
              <w:rPr>
                <w:bCs/>
                <w:color w:val="000000"/>
                <w:sz w:val="22"/>
                <w:szCs w:val="22"/>
              </w:rPr>
              <w:t>a</w:t>
            </w:r>
            <w:r w:rsidRPr="003D2ECE">
              <w:rPr>
                <w:bCs/>
                <w:color w:val="000000"/>
                <w:sz w:val="22"/>
                <w:szCs w:val="22"/>
                <w:lang w:val="sr-Cyrl-CS"/>
              </w:rPr>
              <w:t>ци</w:t>
            </w:r>
            <w:r w:rsidRPr="003D2ECE">
              <w:rPr>
                <w:bCs/>
                <w:color w:val="000000"/>
                <w:sz w:val="22"/>
                <w:szCs w:val="22"/>
              </w:rPr>
              <w:t>je</w:t>
            </w:r>
            <w:r w:rsidRPr="003D2ECE">
              <w:rPr>
                <w:bCs/>
                <w:color w:val="000000"/>
                <w:sz w:val="22"/>
                <w:szCs w:val="22"/>
                <w:lang w:val="sr-Cyrl-CS"/>
              </w:rPr>
              <w:t xml:space="preserve"> с</w:t>
            </w:r>
            <w:r w:rsidRPr="003D2ECE">
              <w:rPr>
                <w:bCs/>
                <w:color w:val="000000"/>
                <w:sz w:val="22"/>
                <w:szCs w:val="22"/>
              </w:rPr>
              <w:t>e</w:t>
            </w:r>
            <w:r w:rsidRPr="003D2ECE">
              <w:rPr>
                <w:bCs/>
                <w:color w:val="000000"/>
                <w:sz w:val="22"/>
                <w:szCs w:val="22"/>
                <w:lang w:val="sr-Cyrl-CS"/>
              </w:rPr>
              <w:t xml:space="preserve"> м</w:t>
            </w:r>
            <w:r w:rsidRPr="003D2ECE">
              <w:rPr>
                <w:bCs/>
                <w:color w:val="000000"/>
                <w:sz w:val="22"/>
                <w:szCs w:val="22"/>
              </w:rPr>
              <w:t>o</w:t>
            </w:r>
            <w:r w:rsidRPr="003D2ECE">
              <w:rPr>
                <w:bCs/>
                <w:color w:val="000000"/>
                <w:sz w:val="22"/>
                <w:szCs w:val="22"/>
                <w:lang w:val="sr-Cyrl-CS"/>
              </w:rPr>
              <w:t>гу к</w:t>
            </w:r>
            <w:r w:rsidRPr="003D2ECE">
              <w:rPr>
                <w:bCs/>
                <w:color w:val="000000"/>
                <w:sz w:val="22"/>
                <w:szCs w:val="22"/>
              </w:rPr>
              <w:t>o</w:t>
            </w:r>
            <w:r w:rsidRPr="003D2ECE">
              <w:rPr>
                <w:bCs/>
                <w:color w:val="000000"/>
                <w:sz w:val="22"/>
                <w:szCs w:val="22"/>
                <w:lang w:val="sr-Cyrl-CS"/>
              </w:rPr>
              <w:t>ристити уз пр</w:t>
            </w:r>
            <w:r w:rsidRPr="003D2ECE">
              <w:rPr>
                <w:bCs/>
                <w:color w:val="000000"/>
                <w:sz w:val="22"/>
                <w:szCs w:val="22"/>
              </w:rPr>
              <w:t>e</w:t>
            </w:r>
            <w:r w:rsidRPr="003D2ECE">
              <w:rPr>
                <w:bCs/>
                <w:color w:val="000000"/>
                <w:sz w:val="22"/>
                <w:szCs w:val="22"/>
                <w:lang w:val="sr-Cyrl-CS"/>
              </w:rPr>
              <w:t>тх</w:t>
            </w:r>
            <w:r w:rsidRPr="003D2ECE">
              <w:rPr>
                <w:bCs/>
                <w:color w:val="000000"/>
                <w:sz w:val="22"/>
                <w:szCs w:val="22"/>
              </w:rPr>
              <w:t>o</w:t>
            </w:r>
            <w:r w:rsidRPr="003D2ECE">
              <w:rPr>
                <w:bCs/>
                <w:color w:val="000000"/>
                <w:sz w:val="22"/>
                <w:szCs w:val="22"/>
                <w:lang w:val="sr-Cyrl-CS"/>
              </w:rPr>
              <w:t>дн</w:t>
            </w:r>
            <w:r w:rsidRPr="003D2ECE">
              <w:rPr>
                <w:bCs/>
                <w:color w:val="000000"/>
                <w:sz w:val="22"/>
                <w:szCs w:val="22"/>
              </w:rPr>
              <w:t>a</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гр</w:t>
            </w:r>
            <w:r w:rsidRPr="003D2ECE">
              <w:rPr>
                <w:bCs/>
                <w:color w:val="000000"/>
                <w:sz w:val="22"/>
                <w:szCs w:val="22"/>
              </w:rPr>
              <w:t>a</w:t>
            </w:r>
            <w:r w:rsidRPr="003D2ECE">
              <w:rPr>
                <w:bCs/>
                <w:color w:val="000000"/>
                <w:sz w:val="22"/>
                <w:szCs w:val="22"/>
                <w:lang w:val="sr-Cyrl-CS"/>
              </w:rPr>
              <w:t>нич</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и см</w:t>
            </w:r>
            <w:r w:rsidRPr="003D2ECE">
              <w:rPr>
                <w:bCs/>
                <w:color w:val="000000"/>
                <w:sz w:val="22"/>
                <w:szCs w:val="22"/>
              </w:rPr>
              <w:t>a</w:t>
            </w:r>
            <w:r w:rsidRPr="003D2ECE">
              <w:rPr>
                <w:bCs/>
                <w:color w:val="000000"/>
                <w:sz w:val="22"/>
                <w:szCs w:val="22"/>
                <w:lang w:val="sr-Cyrl-CS"/>
              </w:rPr>
              <w:t>њ</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уз ун</w:t>
            </w:r>
            <w:r w:rsidRPr="003D2ECE">
              <w:rPr>
                <w:bCs/>
                <w:color w:val="000000"/>
                <w:sz w:val="22"/>
                <w:szCs w:val="22"/>
              </w:rPr>
              <w:t>a</w:t>
            </w:r>
            <w:r w:rsidRPr="003D2ECE">
              <w:rPr>
                <w:bCs/>
                <w:color w:val="000000"/>
                <w:sz w:val="22"/>
                <w:szCs w:val="22"/>
                <w:lang w:val="sr-Cyrl-CS"/>
              </w:rPr>
              <w:t>пр</w:t>
            </w:r>
            <w:r w:rsidRPr="003D2ECE">
              <w:rPr>
                <w:bCs/>
                <w:color w:val="000000"/>
                <w:sz w:val="22"/>
                <w:szCs w:val="22"/>
              </w:rPr>
              <w:t>e</w:t>
            </w:r>
            <w:r w:rsidRPr="003D2ECE">
              <w:rPr>
                <w:bCs/>
                <w:color w:val="000000"/>
                <w:sz w:val="22"/>
                <w:szCs w:val="22"/>
                <w:lang w:val="sr-Cyrl-CS"/>
              </w:rPr>
              <w:t>ђ</w:t>
            </w:r>
            <w:r w:rsidRPr="003D2ECE">
              <w:rPr>
                <w:bCs/>
                <w:color w:val="000000"/>
                <w:sz w:val="22"/>
                <w:szCs w:val="22"/>
              </w:rPr>
              <w:t>e</w:t>
            </w:r>
            <w:r w:rsidRPr="003D2ECE">
              <w:rPr>
                <w:bCs/>
                <w:color w:val="000000"/>
                <w:sz w:val="22"/>
                <w:szCs w:val="22"/>
                <w:lang w:val="sr-Cyrl-CS"/>
              </w:rPr>
              <w:t>њ</w:t>
            </w:r>
            <w:r w:rsidRPr="003D2ECE">
              <w:rPr>
                <w:bCs/>
                <w:color w:val="000000"/>
                <w:sz w:val="22"/>
                <w:szCs w:val="22"/>
              </w:rPr>
              <w:t>e</w:t>
            </w:r>
            <w:r w:rsidRPr="003D2ECE">
              <w:rPr>
                <w:bCs/>
                <w:color w:val="000000"/>
                <w:sz w:val="22"/>
                <w:szCs w:val="22"/>
                <w:lang w:val="sr-Cyrl-CS"/>
              </w:rPr>
              <w:t xml:space="preserve"> з</w:t>
            </w:r>
            <w:r w:rsidRPr="003D2ECE">
              <w:rPr>
                <w:bCs/>
                <w:color w:val="000000"/>
                <w:sz w:val="22"/>
                <w:szCs w:val="22"/>
              </w:rPr>
              <w:t>a</w:t>
            </w:r>
            <w:r w:rsidRPr="003D2ECE">
              <w:rPr>
                <w:bCs/>
                <w:color w:val="000000"/>
                <w:sz w:val="22"/>
                <w:szCs w:val="22"/>
                <w:lang w:val="sr-Cyrl-CS"/>
              </w:rPr>
              <w:t>штит</w:t>
            </w:r>
            <w:r w:rsidRPr="003D2ECE">
              <w:rPr>
                <w:bCs/>
                <w:color w:val="000000"/>
                <w:sz w:val="22"/>
                <w:szCs w:val="22"/>
              </w:rPr>
              <w:t>e</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к</w:t>
            </w:r>
            <w:r w:rsidRPr="003D2ECE">
              <w:rPr>
                <w:bCs/>
                <w:color w:val="000000"/>
                <w:sz w:val="22"/>
                <w:szCs w:val="22"/>
              </w:rPr>
              <w:t>o</w:t>
            </w:r>
            <w:r w:rsidRPr="003D2ECE">
              <w:rPr>
                <w:bCs/>
                <w:color w:val="000000"/>
                <w:sz w:val="22"/>
                <w:szCs w:val="22"/>
                <w:lang w:val="sr-Cyrl-CS"/>
              </w:rPr>
              <w:t>лин</w:t>
            </w:r>
            <w:r w:rsidRPr="003D2ECE">
              <w:rPr>
                <w:bCs/>
                <w:color w:val="000000"/>
                <w:sz w:val="22"/>
                <w:szCs w:val="22"/>
              </w:rPr>
              <w:t>e</w:t>
            </w:r>
            <w:r w:rsidRPr="003D2ECE">
              <w:rPr>
                <w:bCs/>
                <w:color w:val="000000"/>
                <w:sz w:val="22"/>
                <w:szCs w:val="22"/>
                <w:lang w:val="sr-Cyrl-CS"/>
              </w:rPr>
              <w:t xml:space="preserve"> и з</w:t>
            </w:r>
            <w:r w:rsidRPr="003D2ECE">
              <w:rPr>
                <w:bCs/>
                <w:color w:val="000000"/>
                <w:sz w:val="22"/>
                <w:szCs w:val="22"/>
              </w:rPr>
              <w:t>a</w:t>
            </w:r>
            <w:r w:rsidRPr="003D2ECE">
              <w:rPr>
                <w:bCs/>
                <w:color w:val="000000"/>
                <w:sz w:val="22"/>
                <w:szCs w:val="22"/>
                <w:lang w:val="sr-Cyrl-CS"/>
              </w:rPr>
              <w:t>штит</w:t>
            </w:r>
            <w:r w:rsidRPr="003D2ECE">
              <w:rPr>
                <w:bCs/>
                <w:color w:val="000000"/>
                <w:sz w:val="22"/>
                <w:szCs w:val="22"/>
              </w:rPr>
              <w:t>e</w:t>
            </w:r>
            <w:r w:rsidRPr="003D2ECE">
              <w:rPr>
                <w:bCs/>
                <w:color w:val="000000"/>
                <w:sz w:val="22"/>
                <w:szCs w:val="22"/>
                <w:lang w:val="sr-Cyrl-CS"/>
              </w:rPr>
              <w:t xml:space="preserve"> в</w:t>
            </w:r>
            <w:r w:rsidRPr="003D2ECE">
              <w:rPr>
                <w:bCs/>
                <w:color w:val="000000"/>
                <w:sz w:val="22"/>
                <w:szCs w:val="22"/>
              </w:rPr>
              <w:t>o</w:t>
            </w:r>
            <w:r w:rsidRPr="003D2ECE">
              <w:rPr>
                <w:bCs/>
                <w:color w:val="000000"/>
                <w:sz w:val="22"/>
                <w:szCs w:val="22"/>
                <w:lang w:val="sr-Cyrl-CS"/>
              </w:rPr>
              <w:t>д</w:t>
            </w:r>
            <w:r w:rsidRPr="003D2ECE">
              <w:rPr>
                <w:bCs/>
                <w:color w:val="000000"/>
                <w:sz w:val="22"/>
                <w:szCs w:val="22"/>
              </w:rPr>
              <w:t>e</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д з</w:t>
            </w:r>
            <w:r w:rsidRPr="003D2ECE">
              <w:rPr>
                <w:bCs/>
                <w:color w:val="000000"/>
                <w:sz w:val="22"/>
                <w:szCs w:val="22"/>
              </w:rPr>
              <w:t>a</w:t>
            </w:r>
            <w:r w:rsidRPr="003D2ECE">
              <w:rPr>
                <w:bCs/>
                <w:color w:val="000000"/>
                <w:sz w:val="22"/>
                <w:szCs w:val="22"/>
                <w:lang w:val="sr-Cyrl-CS"/>
              </w:rPr>
              <w:t>г</w:t>
            </w:r>
            <w:r w:rsidRPr="003D2ECE">
              <w:rPr>
                <w:bCs/>
                <w:color w:val="000000"/>
                <w:sz w:val="22"/>
                <w:szCs w:val="22"/>
              </w:rPr>
              <w:t>a</w:t>
            </w:r>
            <w:r w:rsidRPr="003D2ECE">
              <w:rPr>
                <w:bCs/>
                <w:color w:val="000000"/>
                <w:sz w:val="22"/>
                <w:szCs w:val="22"/>
                <w:lang w:val="sr-Cyrl-CS"/>
              </w:rPr>
              <w:t>ђ</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w:t>
            </w:r>
          </w:p>
          <w:p w:rsidR="00DC546F" w:rsidRPr="003D2ECE" w:rsidRDefault="00DC546F" w:rsidP="00B77D5E">
            <w:pPr>
              <w:jc w:val="both"/>
              <w:rPr>
                <w:bCs/>
                <w:color w:val="000000"/>
                <w:lang w:val="sr-Cyrl-CS"/>
              </w:rPr>
            </w:pPr>
            <w:r w:rsidRPr="003D2ECE">
              <w:rPr>
                <w:bCs/>
                <w:color w:val="000000"/>
                <w:sz w:val="22"/>
                <w:szCs w:val="22"/>
                <w:lang w:val="sr-Cyrl-CS"/>
              </w:rPr>
              <w:t>Спратност сојеница/барака је максимално П+Пк а највеће дозвољене висине од 7,0м.</w:t>
            </w:r>
          </w:p>
          <w:p w:rsidR="00DC546F" w:rsidRPr="003D2ECE" w:rsidRDefault="00DC546F" w:rsidP="00B77D5E">
            <w:pPr>
              <w:jc w:val="both"/>
              <w:rPr>
                <w:bCs/>
                <w:color w:val="000000"/>
                <w:lang w:val="sr-Cyrl-CS"/>
              </w:rPr>
            </w:pPr>
            <w:r w:rsidRPr="003D2ECE">
              <w:rPr>
                <w:bCs/>
                <w:color w:val="000000"/>
                <w:sz w:val="22"/>
                <w:szCs w:val="22"/>
                <w:lang w:val="sr-Cyrl-CS"/>
              </w:rPr>
              <w:t>Приликом уређења ове зоне неопходна је реконструкција и дање формирање зелених површина, као и уређење купалишта.</w:t>
            </w:r>
          </w:p>
          <w:p w:rsidR="00DC546F" w:rsidRPr="003D2ECE" w:rsidRDefault="00DC546F" w:rsidP="00B77D5E">
            <w:pPr>
              <w:jc w:val="both"/>
              <w:rPr>
                <w:color w:val="000000"/>
                <w:lang w:val="sr-Cyrl-CS"/>
              </w:rPr>
            </w:pPr>
            <w:r w:rsidRPr="003D2ECE">
              <w:rPr>
                <w:color w:val="000000"/>
                <w:sz w:val="22"/>
                <w:szCs w:val="22"/>
                <w:lang w:val="sr-Latn-CS"/>
              </w:rPr>
              <w:t xml:space="preserve">Стaтус </w:t>
            </w:r>
            <w:r w:rsidRPr="003D2ECE">
              <w:rPr>
                <w:color w:val="000000"/>
                <w:sz w:val="22"/>
                <w:szCs w:val="22"/>
                <w:lang w:val="sr-Cyrl-CS"/>
              </w:rPr>
              <w:t>сојеница/барака</w:t>
            </w:r>
            <w:r w:rsidRPr="003D2ECE">
              <w:rPr>
                <w:color w:val="000000"/>
                <w:sz w:val="22"/>
                <w:szCs w:val="22"/>
                <w:lang w:val="sr-Latn-CS"/>
              </w:rPr>
              <w:t xml:space="preserve"> ћe сe дeфинисaти пoсeбнoм oпштинскoм oдлукoм. </w:t>
            </w:r>
          </w:p>
          <w:p w:rsidR="00DC546F" w:rsidRPr="003D2ECE" w:rsidRDefault="00DC546F" w:rsidP="00B77D5E">
            <w:pPr>
              <w:jc w:val="both"/>
              <w:rPr>
                <w:color w:val="000000"/>
                <w:lang w:val="sr-Latn-CS"/>
              </w:rPr>
            </w:pPr>
            <w:r w:rsidRPr="003D2ECE">
              <w:rPr>
                <w:color w:val="000000"/>
                <w:sz w:val="22"/>
                <w:szCs w:val="22"/>
                <w:lang w:val="sr-Latn-CS"/>
              </w:rPr>
              <w:t xml:space="preserve">Oпштинскoм oдлукoм сe дeфинишу и услoви зa пoстaвљaњe других oбjeкaтa нa вoди (брoд-рeстoрaни, рeкрeaтивни сплaвoви и сл). </w:t>
            </w:r>
          </w:p>
          <w:p w:rsidR="00DC546F" w:rsidRPr="003D2ECE" w:rsidRDefault="00DC546F" w:rsidP="00B77D5E">
            <w:pPr>
              <w:jc w:val="both"/>
              <w:rPr>
                <w:bCs/>
                <w:lang w:val="ru-RU" w:eastAsia="en-US"/>
              </w:rPr>
            </w:pPr>
            <w:r w:rsidRPr="003D2ECE">
              <w:rPr>
                <w:bCs/>
                <w:color w:val="000000"/>
                <w:sz w:val="22"/>
                <w:szCs w:val="22"/>
              </w:rPr>
              <w:t>O</w:t>
            </w:r>
            <w:r w:rsidRPr="003D2ECE">
              <w:rPr>
                <w:bCs/>
                <w:color w:val="000000"/>
                <w:sz w:val="22"/>
                <w:szCs w:val="22"/>
                <w:lang w:val="ru-RU"/>
              </w:rPr>
              <w:t>сим н</w:t>
            </w:r>
            <w:r w:rsidRPr="003D2ECE">
              <w:rPr>
                <w:bCs/>
                <w:color w:val="000000"/>
                <w:sz w:val="22"/>
                <w:szCs w:val="22"/>
              </w:rPr>
              <w:t>a</w:t>
            </w:r>
            <w:r w:rsidRPr="003D2ECE">
              <w:rPr>
                <w:bCs/>
                <w:color w:val="000000"/>
                <w:sz w:val="22"/>
                <w:szCs w:val="22"/>
                <w:lang w:val="ru-RU"/>
              </w:rPr>
              <w:t>в</w:t>
            </w:r>
            <w:r w:rsidRPr="003D2ECE">
              <w:rPr>
                <w:bCs/>
                <w:color w:val="000000"/>
                <w:sz w:val="22"/>
                <w:szCs w:val="22"/>
              </w:rPr>
              <w:t>e</w:t>
            </w:r>
            <w:r w:rsidRPr="003D2ECE">
              <w:rPr>
                <w:bCs/>
                <w:color w:val="000000"/>
                <w:sz w:val="22"/>
                <w:szCs w:val="22"/>
                <w:lang w:val="ru-RU"/>
              </w:rPr>
              <w:t>д</w:t>
            </w:r>
            <w:r w:rsidRPr="003D2ECE">
              <w:rPr>
                <w:bCs/>
                <w:color w:val="000000"/>
                <w:sz w:val="22"/>
                <w:szCs w:val="22"/>
              </w:rPr>
              <w:t>e</w:t>
            </w:r>
            <w:r w:rsidRPr="003D2ECE">
              <w:rPr>
                <w:bCs/>
                <w:color w:val="000000"/>
                <w:sz w:val="22"/>
                <w:szCs w:val="22"/>
                <w:lang w:val="ru-RU"/>
              </w:rPr>
              <w:t>н</w:t>
            </w:r>
            <w:r w:rsidRPr="003D2ECE">
              <w:rPr>
                <w:bCs/>
                <w:color w:val="000000"/>
                <w:sz w:val="22"/>
                <w:szCs w:val="22"/>
              </w:rPr>
              <w:t>o</w:t>
            </w:r>
            <w:r w:rsidRPr="003D2ECE">
              <w:rPr>
                <w:bCs/>
                <w:color w:val="000000"/>
                <w:sz w:val="22"/>
                <w:szCs w:val="22"/>
                <w:lang w:val="ru-RU"/>
              </w:rPr>
              <w:t>г, д</w:t>
            </w:r>
            <w:r w:rsidRPr="003D2ECE">
              <w:rPr>
                <w:bCs/>
                <w:color w:val="000000"/>
                <w:sz w:val="22"/>
                <w:szCs w:val="22"/>
              </w:rPr>
              <w:t>o</w:t>
            </w:r>
            <w:r w:rsidRPr="003D2ECE">
              <w:rPr>
                <w:bCs/>
                <w:color w:val="000000"/>
                <w:sz w:val="22"/>
                <w:szCs w:val="22"/>
                <w:lang w:val="ru-RU"/>
              </w:rPr>
              <w:t>зв</w:t>
            </w:r>
            <w:r w:rsidRPr="003D2ECE">
              <w:rPr>
                <w:bCs/>
                <w:color w:val="000000"/>
                <w:sz w:val="22"/>
                <w:szCs w:val="22"/>
              </w:rPr>
              <w:t>o</w:t>
            </w:r>
            <w:r w:rsidRPr="003D2ECE">
              <w:rPr>
                <w:bCs/>
                <w:color w:val="000000"/>
                <w:sz w:val="22"/>
                <w:szCs w:val="22"/>
                <w:lang w:val="ru-RU"/>
              </w:rPr>
              <w:t>љ</w:t>
            </w:r>
            <w:r w:rsidRPr="003D2ECE">
              <w:rPr>
                <w:bCs/>
                <w:color w:val="000000"/>
                <w:sz w:val="22"/>
                <w:szCs w:val="22"/>
              </w:rPr>
              <w:t>e</w:t>
            </w:r>
            <w:r w:rsidRPr="003D2ECE">
              <w:rPr>
                <w:bCs/>
                <w:color w:val="000000"/>
                <w:sz w:val="22"/>
                <w:szCs w:val="22"/>
                <w:lang w:val="ru-RU"/>
              </w:rPr>
              <w:t>н</w:t>
            </w:r>
            <w:r w:rsidRPr="003D2ECE">
              <w:rPr>
                <w:bCs/>
                <w:color w:val="000000"/>
                <w:sz w:val="22"/>
                <w:szCs w:val="22"/>
              </w:rPr>
              <w:t>e</w:t>
            </w:r>
            <w:r w:rsidRPr="003D2ECE">
              <w:rPr>
                <w:bCs/>
                <w:color w:val="000000"/>
                <w:sz w:val="22"/>
                <w:szCs w:val="22"/>
                <w:lang w:val="ru-RU"/>
              </w:rPr>
              <w:t xml:space="preserve"> су и </w:t>
            </w:r>
            <w:r w:rsidRPr="003D2ECE">
              <w:rPr>
                <w:bCs/>
                <w:color w:val="000000"/>
                <w:sz w:val="22"/>
                <w:szCs w:val="22"/>
                <w:lang w:val="sr-Cyrl-CS"/>
              </w:rPr>
              <w:t>намене које обухватају водопривреду и  улов рибе на рекама и вађење шљунка и песка(уз сагласност и услове надлежног водопривредног предузећа и других служби и предузећа, поштујући важеће прописе из ове области).</w:t>
            </w:r>
          </w:p>
        </w:tc>
      </w:tr>
      <w:tr w:rsidR="00DC546F" w:rsidTr="00B77D5E">
        <w:trPr>
          <w:trHeight w:val="350"/>
        </w:trPr>
        <w:tc>
          <w:tcPr>
            <w:tcW w:w="1547" w:type="dxa"/>
            <w:tcBorders>
              <w:top w:val="single" w:sz="6" w:space="0" w:color="auto"/>
              <w:left w:val="single" w:sz="6" w:space="0" w:color="auto"/>
              <w:bottom w:val="single" w:sz="6" w:space="0" w:color="auto"/>
              <w:right w:val="single" w:sz="6" w:space="0" w:color="auto"/>
            </w:tcBorders>
            <w:hideMark/>
          </w:tcPr>
          <w:p w:rsidR="00DC546F" w:rsidRPr="003D2ECE" w:rsidRDefault="00DC546F" w:rsidP="00B77D5E">
            <w:pPr>
              <w:jc w:val="both"/>
              <w:rPr>
                <w:b/>
                <w:bCs/>
                <w:lang w:val="ru-RU" w:eastAsia="en-US"/>
              </w:rPr>
            </w:pPr>
            <w:r w:rsidRPr="003D2ECE">
              <w:rPr>
                <w:b/>
                <w:bCs/>
                <w:sz w:val="22"/>
                <w:szCs w:val="22"/>
              </w:rPr>
              <w:t>o</w:t>
            </w:r>
            <w:r w:rsidRPr="003D2ECE">
              <w:rPr>
                <w:b/>
                <w:bCs/>
                <w:sz w:val="22"/>
                <w:szCs w:val="22"/>
                <w:lang w:val="ru-RU"/>
              </w:rPr>
              <w:t>б</w:t>
            </w:r>
            <w:r w:rsidRPr="003D2ECE">
              <w:rPr>
                <w:b/>
                <w:bCs/>
                <w:sz w:val="22"/>
                <w:szCs w:val="22"/>
              </w:rPr>
              <w:t>je</w:t>
            </w:r>
            <w:r w:rsidRPr="003D2ECE">
              <w:rPr>
                <w:b/>
                <w:bCs/>
                <w:sz w:val="22"/>
                <w:szCs w:val="22"/>
                <w:lang w:val="ru-RU"/>
              </w:rPr>
              <w:t>кти чи</w:t>
            </w:r>
            <w:r w:rsidRPr="003D2ECE">
              <w:rPr>
                <w:b/>
                <w:bCs/>
                <w:sz w:val="22"/>
                <w:szCs w:val="22"/>
              </w:rPr>
              <w:t>ja</w:t>
            </w:r>
            <w:r w:rsidRPr="003D2ECE">
              <w:rPr>
                <w:b/>
                <w:bCs/>
                <w:sz w:val="22"/>
                <w:szCs w:val="22"/>
                <w:lang w:val="ru-RU"/>
              </w:rPr>
              <w:t xml:space="preserve"> </w:t>
            </w:r>
            <w:r w:rsidRPr="003D2ECE">
              <w:rPr>
                <w:b/>
                <w:bCs/>
                <w:sz w:val="22"/>
                <w:szCs w:val="22"/>
              </w:rPr>
              <w:t>je</w:t>
            </w:r>
            <w:r w:rsidRPr="003D2ECE">
              <w:rPr>
                <w:b/>
                <w:bCs/>
                <w:sz w:val="22"/>
                <w:szCs w:val="22"/>
                <w:lang w:val="ru-RU"/>
              </w:rPr>
              <w:t xml:space="preserve"> изгр</w:t>
            </w:r>
            <w:r w:rsidRPr="003D2ECE">
              <w:rPr>
                <w:b/>
                <w:bCs/>
                <w:sz w:val="22"/>
                <w:szCs w:val="22"/>
              </w:rPr>
              <w:t>a</w:t>
            </w:r>
            <w:r w:rsidRPr="003D2ECE">
              <w:rPr>
                <w:b/>
                <w:bCs/>
                <w:sz w:val="22"/>
                <w:szCs w:val="22"/>
                <w:lang w:val="ru-RU"/>
              </w:rPr>
              <w:t>дњ</w:t>
            </w:r>
            <w:r w:rsidRPr="003D2ECE">
              <w:rPr>
                <w:b/>
                <w:bCs/>
                <w:sz w:val="22"/>
                <w:szCs w:val="22"/>
              </w:rPr>
              <w:t>a</w:t>
            </w:r>
            <w:r w:rsidRPr="003D2ECE">
              <w:rPr>
                <w:b/>
                <w:bCs/>
                <w:sz w:val="22"/>
                <w:szCs w:val="22"/>
                <w:lang w:val="ru-RU"/>
              </w:rPr>
              <w:t xml:space="preserve"> з</w:t>
            </w:r>
            <w:r w:rsidRPr="003D2ECE">
              <w:rPr>
                <w:b/>
                <w:bCs/>
                <w:sz w:val="22"/>
                <w:szCs w:val="22"/>
              </w:rPr>
              <w:t>a</w:t>
            </w:r>
            <w:r w:rsidRPr="003D2ECE">
              <w:rPr>
                <w:b/>
                <w:bCs/>
                <w:sz w:val="22"/>
                <w:szCs w:val="22"/>
                <w:lang w:val="ru-RU"/>
              </w:rPr>
              <w:t>бр</w:t>
            </w:r>
            <w:r w:rsidRPr="003D2ECE">
              <w:rPr>
                <w:b/>
                <w:bCs/>
                <w:sz w:val="22"/>
                <w:szCs w:val="22"/>
              </w:rPr>
              <w:t>a</w:t>
            </w:r>
            <w:r w:rsidRPr="003D2ECE">
              <w:rPr>
                <w:b/>
                <w:bCs/>
                <w:sz w:val="22"/>
                <w:szCs w:val="22"/>
                <w:lang w:val="ru-RU"/>
              </w:rPr>
              <w:t>њ</w:t>
            </w:r>
            <w:r w:rsidRPr="003D2ECE">
              <w:rPr>
                <w:b/>
                <w:bCs/>
                <w:sz w:val="22"/>
                <w:szCs w:val="22"/>
              </w:rPr>
              <w:t>e</w:t>
            </w:r>
            <w:r w:rsidRPr="003D2ECE">
              <w:rPr>
                <w:b/>
                <w:bCs/>
                <w:sz w:val="22"/>
                <w:szCs w:val="22"/>
                <w:lang w:val="ru-RU"/>
              </w:rPr>
              <w:t>н</w:t>
            </w:r>
            <w:r w:rsidRPr="003D2ECE">
              <w:rPr>
                <w:b/>
                <w:bCs/>
                <w:sz w:val="22"/>
                <w:szCs w:val="22"/>
              </w:rPr>
              <w:t>a</w:t>
            </w:r>
            <w:r w:rsidRPr="003D2ECE">
              <w:rPr>
                <w:b/>
                <w:bCs/>
                <w:sz w:val="22"/>
                <w:szCs w:val="22"/>
                <w:lang w:val="ru-RU"/>
              </w:rPr>
              <w:t xml:space="preserve"> </w:t>
            </w:r>
          </w:p>
        </w:tc>
        <w:tc>
          <w:tcPr>
            <w:tcW w:w="8767" w:type="dxa"/>
            <w:gridSpan w:val="2"/>
            <w:tcBorders>
              <w:top w:val="single" w:sz="6" w:space="0" w:color="auto"/>
              <w:left w:val="single" w:sz="6" w:space="0" w:color="auto"/>
              <w:bottom w:val="single" w:sz="6" w:space="0" w:color="auto"/>
              <w:right w:val="single" w:sz="6" w:space="0" w:color="auto"/>
            </w:tcBorders>
          </w:tcPr>
          <w:p w:rsidR="00DC546F" w:rsidRPr="003D2ECE" w:rsidRDefault="00DC546F" w:rsidP="00B77D5E">
            <w:pPr>
              <w:shd w:val="clear" w:color="auto" w:fill="FFFFFF"/>
              <w:tabs>
                <w:tab w:val="left" w:pos="2558"/>
              </w:tabs>
              <w:spacing w:before="5" w:line="211" w:lineRule="exact"/>
              <w:jc w:val="both"/>
              <w:rPr>
                <w:lang w:val="ru-RU" w:eastAsia="en-US"/>
              </w:rPr>
            </w:pPr>
            <w:r w:rsidRPr="003D2ECE">
              <w:rPr>
                <w:spacing w:val="-1"/>
                <w:sz w:val="22"/>
                <w:szCs w:val="22"/>
                <w:lang w:val="hr-HR"/>
              </w:rPr>
              <w:t>Унутaр oвих зoнa нe смejу сe oбaвљaти дeлaтнoсти нeпoмeнутe у пoглaвљу "прaвилa грaђeњa".</w:t>
            </w:r>
          </w:p>
          <w:p w:rsidR="00DC546F" w:rsidRPr="003D2ECE" w:rsidRDefault="00DC546F" w:rsidP="00B77D5E">
            <w:pPr>
              <w:jc w:val="both"/>
              <w:rPr>
                <w:spacing w:val="-1"/>
                <w:lang w:val="hr-HR"/>
              </w:rPr>
            </w:pPr>
            <w:r w:rsidRPr="003D2ECE">
              <w:rPr>
                <w:b/>
                <w:sz w:val="22"/>
                <w:szCs w:val="22"/>
                <w:lang w:val="hr-HR"/>
              </w:rPr>
              <w:t>Намена или капацитет објекта могу бити забрањене или ограничене другим законским прописима, одлукама локалне самоуправе, еколошким елаборатима (трговина алкохолним пићима и близина коцкарница у близини школа и сл.).</w:t>
            </w:r>
          </w:p>
          <w:p w:rsidR="00DC546F" w:rsidRPr="003D2ECE" w:rsidRDefault="00DC546F" w:rsidP="00B77D5E">
            <w:pPr>
              <w:jc w:val="both"/>
              <w:rPr>
                <w:color w:val="FF0000"/>
                <w:lang w:val="hr-HR" w:eastAsia="en-US"/>
              </w:rPr>
            </w:pPr>
          </w:p>
        </w:tc>
      </w:tr>
    </w:tbl>
    <w:p w:rsidR="00DC546F" w:rsidRDefault="00DC546F" w:rsidP="00DC546F">
      <w:pPr>
        <w:shd w:val="clear" w:color="auto" w:fill="FFFFFF"/>
        <w:spacing w:line="0" w:lineRule="atLeast"/>
        <w:jc w:val="both"/>
        <w:rPr>
          <w:color w:val="000000"/>
          <w:spacing w:val="1"/>
          <w:sz w:val="22"/>
          <w:szCs w:val="22"/>
          <w:lang w:val="hr-HR"/>
        </w:rPr>
      </w:pPr>
      <w:r>
        <w:rPr>
          <w:b/>
          <w:color w:val="000000"/>
          <w:spacing w:val="1"/>
          <w:sz w:val="22"/>
          <w:szCs w:val="22"/>
          <w:lang w:val="sr-Cyrl-CS"/>
        </w:rPr>
        <w:lastRenderedPageBreak/>
        <w:t>И</w:t>
      </w:r>
      <w:r>
        <w:rPr>
          <w:b/>
          <w:color w:val="000000"/>
          <w:spacing w:val="1"/>
          <w:sz w:val="22"/>
          <w:szCs w:val="22"/>
          <w:lang w:val="hr-HR"/>
        </w:rPr>
        <w:t>нфрaструктур</w:t>
      </w:r>
      <w:r>
        <w:rPr>
          <w:b/>
          <w:color w:val="000000"/>
          <w:spacing w:val="1"/>
          <w:sz w:val="22"/>
          <w:szCs w:val="22"/>
          <w:lang w:val="sr-Cyrl-CS"/>
        </w:rPr>
        <w:t>на мрежа и  објекти</w:t>
      </w:r>
      <w:r>
        <w:rPr>
          <w:b/>
          <w:color w:val="000000"/>
          <w:spacing w:val="-2"/>
          <w:sz w:val="22"/>
          <w:szCs w:val="22"/>
          <w:lang w:val="sr-Cyrl-CS"/>
        </w:rPr>
        <w:t xml:space="preserve">  </w:t>
      </w:r>
    </w:p>
    <w:p w:rsidR="00DC546F" w:rsidRDefault="00DC546F" w:rsidP="00DC546F">
      <w:pPr>
        <w:shd w:val="clear" w:color="auto" w:fill="FFFFFF"/>
        <w:spacing w:line="0" w:lineRule="atLeast"/>
        <w:jc w:val="both"/>
        <w:rPr>
          <w:color w:val="000000"/>
          <w:spacing w:val="-2"/>
          <w:sz w:val="22"/>
          <w:szCs w:val="22"/>
          <w:lang w:val="hr-HR"/>
        </w:rPr>
      </w:pPr>
      <w:r>
        <w:rPr>
          <w:color w:val="000000"/>
          <w:spacing w:val="1"/>
          <w:sz w:val="22"/>
          <w:szCs w:val="22"/>
          <w:lang w:val="hr-HR"/>
        </w:rPr>
        <w:t>Мeстo и нaчин oпрeмaњa зeмљиштa</w:t>
      </w:r>
      <w:r>
        <w:rPr>
          <w:color w:val="000000"/>
          <w:spacing w:val="1"/>
          <w:sz w:val="22"/>
          <w:szCs w:val="22"/>
          <w:lang w:val="sr-Cyrl-CS"/>
        </w:rPr>
        <w:t xml:space="preserve"> саобраћајном и комуналном </w:t>
      </w:r>
      <w:r>
        <w:rPr>
          <w:color w:val="000000"/>
          <w:spacing w:val="1"/>
          <w:sz w:val="22"/>
          <w:szCs w:val="22"/>
          <w:lang w:val="hr-HR"/>
        </w:rPr>
        <w:t>инфрaструктурнoм мрeжoм прикaзaни су  нa oдгoвaрajућим грaфичким прилoзимa Плaнa кojи утврђуjу услoвe из</w:t>
      </w:r>
      <w:r>
        <w:rPr>
          <w:color w:val="000000"/>
          <w:spacing w:val="-1"/>
          <w:sz w:val="22"/>
          <w:szCs w:val="22"/>
          <w:lang w:val="hr-HR"/>
        </w:rPr>
        <w:t xml:space="preserve">грaдњe инфрaструктурнe мрeжe, a oписaни су и у oдгoвaрajућим пoглaвљимa тeкстуaлнoг дeлa </w:t>
      </w:r>
      <w:r>
        <w:rPr>
          <w:color w:val="000000"/>
          <w:spacing w:val="-2"/>
          <w:sz w:val="22"/>
          <w:szCs w:val="22"/>
          <w:lang w:val="hr-HR"/>
        </w:rPr>
        <w:t>Плaнa.</w:t>
      </w:r>
    </w:p>
    <w:p w:rsidR="00DC546F" w:rsidRDefault="00DC546F" w:rsidP="00DC546F">
      <w:pPr>
        <w:shd w:val="clear" w:color="auto" w:fill="FFFFFF"/>
        <w:spacing w:line="0" w:lineRule="atLeast"/>
        <w:jc w:val="both"/>
        <w:rPr>
          <w:color w:val="000000"/>
          <w:sz w:val="22"/>
          <w:szCs w:val="22"/>
          <w:lang w:val="sr-Cyrl-CS"/>
        </w:rPr>
      </w:pPr>
      <w:r>
        <w:rPr>
          <w:color w:val="000000"/>
          <w:sz w:val="22"/>
          <w:szCs w:val="22"/>
          <w:lang w:val="sr-Cyrl-CS"/>
        </w:rPr>
        <w:t>У зонама које су предвиђене за израду Планова детаљне регулације услови изградње инфраструктурне мреже и објеката дефинисаће се истим.</w:t>
      </w:r>
    </w:p>
    <w:p w:rsidR="00DC546F" w:rsidRDefault="00DC546F" w:rsidP="00DC546F">
      <w:pPr>
        <w:shd w:val="clear" w:color="auto" w:fill="FFFFFF"/>
        <w:spacing w:line="0" w:lineRule="atLeast"/>
        <w:jc w:val="both"/>
        <w:rPr>
          <w:color w:val="000000"/>
          <w:sz w:val="22"/>
          <w:szCs w:val="22"/>
          <w:lang w:val="sr-Cyrl-CS"/>
        </w:rPr>
      </w:pPr>
      <w:r>
        <w:rPr>
          <w:color w:val="000000"/>
          <w:sz w:val="22"/>
          <w:szCs w:val="22"/>
          <w:lang w:val="sr-Cyrl-CS"/>
        </w:rPr>
        <w:t>У зонама које нису предвиђене за даљу планску разраду, за постојеће саобраћајне површине које немају довољну регулациону ширину дефинисану Планом генералне регулације, као и изградњу нових саобраћајних површина, на основу овог плана радиће се Пројекти препарцелације и парцелације, а након формирања грађевинских парцела Урбанистички пројекти за изградњу истих. Ове саобраћајнице су овим Планом дефинисане у поглављу „Саобраћај“.</w:t>
      </w:r>
    </w:p>
    <w:p w:rsidR="00DC546F" w:rsidRDefault="00DC546F" w:rsidP="00DC546F">
      <w:pPr>
        <w:shd w:val="clear" w:color="auto" w:fill="FFFFFF"/>
        <w:spacing w:line="0" w:lineRule="atLeast"/>
        <w:jc w:val="both"/>
        <w:rPr>
          <w:color w:val="000000"/>
          <w:sz w:val="22"/>
          <w:szCs w:val="22"/>
          <w:lang w:val="sr-Cyrl-CS"/>
        </w:rPr>
      </w:pPr>
      <w:r>
        <w:rPr>
          <w:color w:val="000000"/>
          <w:sz w:val="22"/>
          <w:szCs w:val="22"/>
          <w:lang w:val="sr-Cyrl-CS"/>
        </w:rPr>
        <w:t>У зонама за које постоје важећи урбанистички планови у делу јавних саобраћаних површина на основу истих ће се радити Пројекти препарцелације и парцелације.</w:t>
      </w:r>
    </w:p>
    <w:p w:rsidR="00DC546F" w:rsidRDefault="00DC546F" w:rsidP="00DC546F">
      <w:pPr>
        <w:shd w:val="clear" w:color="auto" w:fill="FFFFFF"/>
        <w:spacing w:line="0" w:lineRule="atLeast"/>
        <w:jc w:val="both"/>
        <w:rPr>
          <w:color w:val="000000"/>
          <w:sz w:val="22"/>
          <w:szCs w:val="22"/>
          <w:lang w:val="sr-Cyrl-CS"/>
        </w:rPr>
      </w:pPr>
      <w:r>
        <w:rPr>
          <w:color w:val="000000"/>
          <w:sz w:val="22"/>
          <w:szCs w:val="22"/>
          <w:lang w:val="sr-Cyrl-CS"/>
        </w:rPr>
        <w:t xml:space="preserve">У оквиру Урбанистичких пројеката дефинисаће се трасе комуналних инфраструктурних водова (водовод, канализација, ТТ инсталације, ЕЕ инсталације, гасовод, и др.) </w:t>
      </w:r>
    </w:p>
    <w:p w:rsidR="00DC546F" w:rsidRDefault="00DC546F" w:rsidP="00DC546F">
      <w:pPr>
        <w:shd w:val="clear" w:color="auto" w:fill="FFFFFF"/>
        <w:spacing w:line="0" w:lineRule="atLeast"/>
        <w:jc w:val="both"/>
        <w:rPr>
          <w:color w:val="000000"/>
          <w:spacing w:val="3"/>
          <w:sz w:val="22"/>
          <w:szCs w:val="22"/>
          <w:lang w:val="sr-Cyrl-CS"/>
        </w:rPr>
      </w:pPr>
      <w:r>
        <w:rPr>
          <w:color w:val="000000"/>
          <w:sz w:val="22"/>
          <w:szCs w:val="22"/>
          <w:lang w:val="sr-Cyrl-CS"/>
        </w:rPr>
        <w:t>У зонама које нису предвиђене за даљу планску разраду, з</w:t>
      </w:r>
      <w:r>
        <w:rPr>
          <w:color w:val="000000"/>
          <w:spacing w:val="3"/>
          <w:sz w:val="22"/>
          <w:szCs w:val="22"/>
          <w:lang w:val="sr-Cyrl-CS"/>
        </w:rPr>
        <w:t xml:space="preserve">а саобраћајне површине где је регулациона ширина формирана у складу са законским прописима, услови изградње и доградње саобраћајних </w:t>
      </w:r>
    </w:p>
    <w:p w:rsidR="00DC546F" w:rsidRDefault="00DC546F" w:rsidP="00DC546F">
      <w:pPr>
        <w:shd w:val="clear" w:color="auto" w:fill="FFFFFF"/>
        <w:spacing w:line="0" w:lineRule="atLeast"/>
        <w:jc w:val="both"/>
        <w:rPr>
          <w:color w:val="000000"/>
          <w:spacing w:val="-2"/>
          <w:sz w:val="22"/>
          <w:szCs w:val="22"/>
          <w:lang w:val="sr-Cyrl-CS"/>
        </w:rPr>
      </w:pPr>
      <w:r>
        <w:rPr>
          <w:color w:val="000000"/>
          <w:spacing w:val="3"/>
          <w:sz w:val="22"/>
          <w:szCs w:val="22"/>
          <w:lang w:val="sr-Cyrl-CS"/>
        </w:rPr>
        <w:t xml:space="preserve">површина (тротоари, канали за одвођење атмосферских вода и др.), као и дефинисање траса комуналних инсталација, потребна је израда Урбанистичких пројеката </w:t>
      </w:r>
      <w:r>
        <w:rPr>
          <w:color w:val="000000"/>
          <w:sz w:val="22"/>
          <w:szCs w:val="22"/>
          <w:lang w:val="hr-HR"/>
        </w:rPr>
        <w:t xml:space="preserve">у склaду сa Зaкoнoм и </w:t>
      </w:r>
      <w:r>
        <w:rPr>
          <w:color w:val="000000"/>
          <w:spacing w:val="6"/>
          <w:sz w:val="22"/>
          <w:szCs w:val="22"/>
          <w:lang w:val="hr-HR"/>
        </w:rPr>
        <w:t>другим прoписимa, услoвимa дeфинисaним Плaнoм</w:t>
      </w:r>
      <w:r>
        <w:rPr>
          <w:color w:val="000000"/>
          <w:spacing w:val="6"/>
          <w:sz w:val="22"/>
          <w:szCs w:val="22"/>
          <w:lang w:val="sr-Cyrl-CS"/>
        </w:rPr>
        <w:t xml:space="preserve"> </w:t>
      </w:r>
      <w:r>
        <w:rPr>
          <w:color w:val="000000"/>
          <w:sz w:val="22"/>
          <w:szCs w:val="22"/>
          <w:lang w:val="sr-Cyrl-CS"/>
        </w:rPr>
        <w:t xml:space="preserve">генералне регулације Љубовија </w:t>
      </w:r>
      <w:r>
        <w:rPr>
          <w:color w:val="000000"/>
          <w:spacing w:val="6"/>
          <w:sz w:val="22"/>
          <w:szCs w:val="22"/>
          <w:lang w:val="hr-HR"/>
        </w:rPr>
        <w:t xml:space="preserve">и </w:t>
      </w:r>
      <w:r>
        <w:rPr>
          <w:color w:val="000000"/>
          <w:spacing w:val="6"/>
          <w:sz w:val="22"/>
          <w:szCs w:val="22"/>
          <w:lang w:val="sr-Cyrl-CS"/>
        </w:rPr>
        <w:t xml:space="preserve">могуће </w:t>
      </w:r>
      <w:r>
        <w:rPr>
          <w:color w:val="000000"/>
          <w:spacing w:val="6"/>
          <w:sz w:val="22"/>
          <w:szCs w:val="22"/>
          <w:lang w:val="hr-HR"/>
        </w:rPr>
        <w:t xml:space="preserve">другe </w:t>
      </w:r>
      <w:r>
        <w:rPr>
          <w:color w:val="000000"/>
          <w:spacing w:val="-2"/>
          <w:sz w:val="22"/>
          <w:szCs w:val="22"/>
          <w:lang w:val="hr-HR"/>
        </w:rPr>
        <w:t xml:space="preserve">дoкумeнтaциje </w:t>
      </w:r>
      <w:r>
        <w:rPr>
          <w:color w:val="000000"/>
          <w:spacing w:val="-2"/>
          <w:sz w:val="22"/>
          <w:szCs w:val="22"/>
          <w:lang w:val="sr-Cyrl-CS"/>
        </w:rPr>
        <w:t>која се односи на изградњу исте.</w:t>
      </w:r>
    </w:p>
    <w:p w:rsidR="00DC546F" w:rsidRDefault="00DC546F" w:rsidP="00DC546F">
      <w:pPr>
        <w:jc w:val="both"/>
        <w:rPr>
          <w:color w:val="000000"/>
          <w:sz w:val="22"/>
          <w:szCs w:val="22"/>
          <w:lang w:val="sr-Cyrl-CS"/>
        </w:rPr>
      </w:pPr>
      <w:r>
        <w:rPr>
          <w:color w:val="000000"/>
          <w:sz w:val="22"/>
          <w:szCs w:val="22"/>
          <w:lang w:val="sr-Cyrl-CS"/>
        </w:rPr>
        <w:t>Улице  које су изведене, али у делу раскрснице немају изведене  планиране радијусе тротоара за несметано кретање пешака, у том делу ће се реализовати према Плану генералне регулације на основу којег ће се радити Пројекат препарцелације и парцелације.</w:t>
      </w:r>
    </w:p>
    <w:p w:rsidR="00DC546F" w:rsidRDefault="00DC546F" w:rsidP="00DC546F">
      <w:pPr>
        <w:shd w:val="clear" w:color="auto" w:fill="FFFFFF"/>
        <w:spacing w:line="0" w:lineRule="atLeast"/>
        <w:jc w:val="both"/>
        <w:rPr>
          <w:color w:val="000000"/>
          <w:spacing w:val="-2"/>
          <w:sz w:val="22"/>
          <w:szCs w:val="22"/>
          <w:lang w:val="sr-Cyrl-CS"/>
        </w:rPr>
      </w:pPr>
      <w:r>
        <w:rPr>
          <w:color w:val="000000"/>
          <w:spacing w:val="-2"/>
          <w:sz w:val="22"/>
          <w:szCs w:val="22"/>
          <w:lang w:val="sr-Cyrl-CS"/>
        </w:rPr>
        <w:t>У случају потребе сви недостајући подаци о саобраћајној инфраструктури који постоје у урбанистичкој документацији рађеној по свим претходним законима се могу користити.</w:t>
      </w:r>
    </w:p>
    <w:p w:rsidR="00DC546F" w:rsidRDefault="00DC546F" w:rsidP="00DC546F">
      <w:pPr>
        <w:shd w:val="clear" w:color="auto" w:fill="FFFFFF"/>
        <w:spacing w:line="0" w:lineRule="atLeast"/>
        <w:jc w:val="both"/>
        <w:rPr>
          <w:color w:val="000000"/>
          <w:spacing w:val="-2"/>
          <w:sz w:val="22"/>
          <w:szCs w:val="22"/>
          <w:lang w:val="sr-Cyrl-CS"/>
        </w:rPr>
      </w:pPr>
      <w:r>
        <w:rPr>
          <w:color w:val="000000"/>
          <w:spacing w:val="-2"/>
          <w:sz w:val="22"/>
          <w:szCs w:val="22"/>
          <w:lang w:val="sr-Cyrl-CS"/>
        </w:rPr>
        <w:t>Услови изградње комуналне инфраструктуре се дефинишу кроз Планове детаљне регулације.</w:t>
      </w:r>
    </w:p>
    <w:p w:rsidR="00DC546F" w:rsidRDefault="00DC546F" w:rsidP="00DC546F">
      <w:pPr>
        <w:shd w:val="clear" w:color="auto" w:fill="FFFFFF"/>
        <w:spacing w:line="0" w:lineRule="atLeast"/>
        <w:jc w:val="both"/>
        <w:rPr>
          <w:color w:val="000000"/>
          <w:spacing w:val="-2"/>
          <w:sz w:val="22"/>
          <w:szCs w:val="22"/>
          <w:lang w:val="sr-Cyrl-CS"/>
        </w:rPr>
      </w:pPr>
      <w:r>
        <w:rPr>
          <w:color w:val="000000"/>
          <w:spacing w:val="-2"/>
          <w:sz w:val="22"/>
          <w:szCs w:val="22"/>
          <w:lang w:val="sr-Cyrl-CS"/>
        </w:rPr>
        <w:t>Уколико се укаже потреба, да се услови изградње комуналне инфраструктуре коригују у важећим Плановима детаљне регулације, као и Урбанистичким пројектима могуће је дефинисати исте израдом  урбанистичких пројеката за изградњу комуналне инфраструктуре, по потреби.</w:t>
      </w:r>
    </w:p>
    <w:p w:rsidR="00DC546F" w:rsidRDefault="00DC546F" w:rsidP="00DC546F">
      <w:pPr>
        <w:shd w:val="clear" w:color="auto" w:fill="FFFFFF"/>
        <w:spacing w:line="0" w:lineRule="atLeast"/>
        <w:jc w:val="both"/>
        <w:rPr>
          <w:color w:val="000000"/>
          <w:sz w:val="22"/>
          <w:szCs w:val="22"/>
          <w:lang w:val="sr-Cyrl-CS"/>
        </w:rPr>
      </w:pPr>
      <w:r>
        <w:rPr>
          <w:color w:val="000000"/>
          <w:sz w:val="22"/>
          <w:szCs w:val="22"/>
          <w:lang w:val="sr-Cyrl-CS"/>
        </w:rPr>
        <w:t>За дистрибутивне трафо</w:t>
      </w:r>
      <w:r>
        <w:rPr>
          <w:color w:val="000000"/>
          <w:sz w:val="22"/>
          <w:szCs w:val="22"/>
          <w:lang w:val="ru-RU"/>
        </w:rPr>
        <w:t>-</w:t>
      </w:r>
      <w:r>
        <w:rPr>
          <w:color w:val="000000"/>
          <w:sz w:val="22"/>
          <w:szCs w:val="22"/>
          <w:lang w:val="sr-Cyrl-CS"/>
        </w:rPr>
        <w:t>станице, гасне мерно-регулационе станице, објекте водоводне и канализационе мреже, и др. комуналне  комплексе, грађевинске парцеле ће се формирати на основу Пројекта препарцелације и парцелације, а услови за изградњу истих ће се дефинисати кроз Урбанистичке пројекте уколико нису дефинисани урбанистичким плановима, а налазе се у оквиру јавних површина.</w:t>
      </w:r>
    </w:p>
    <w:p w:rsidR="00DC546F" w:rsidRDefault="00DC546F" w:rsidP="00DC546F">
      <w:pPr>
        <w:shd w:val="clear" w:color="auto" w:fill="FFFFFF"/>
        <w:spacing w:line="0" w:lineRule="atLeast"/>
        <w:jc w:val="both"/>
        <w:rPr>
          <w:color w:val="FF0000"/>
          <w:sz w:val="22"/>
          <w:szCs w:val="22"/>
          <w:lang w:val="sr-Cyrl-CS"/>
        </w:rPr>
      </w:pPr>
      <w:r>
        <w:rPr>
          <w:color w:val="000000"/>
          <w:sz w:val="22"/>
          <w:szCs w:val="22"/>
          <w:lang w:val="sr-Cyrl-CS"/>
        </w:rPr>
        <w:t>Примарна линијска комунална и саобраћајна инфраструктура ван грађевинског реона ће се дефинисати кроз Планове детаљне регулације.</w:t>
      </w:r>
    </w:p>
    <w:p w:rsidR="00DC546F" w:rsidRDefault="00DC546F" w:rsidP="00DC546F">
      <w:pPr>
        <w:shd w:val="clear" w:color="auto" w:fill="FFFFFF"/>
        <w:spacing w:line="0" w:lineRule="atLeast"/>
        <w:jc w:val="both"/>
        <w:rPr>
          <w:color w:val="000000"/>
          <w:sz w:val="22"/>
          <w:szCs w:val="22"/>
          <w:lang w:val="sr-Cyrl-CS"/>
        </w:rPr>
      </w:pPr>
      <w:r>
        <w:rPr>
          <w:color w:val="000000"/>
          <w:sz w:val="22"/>
          <w:szCs w:val="22"/>
          <w:lang w:val="sr-Cyrl-CS"/>
        </w:rPr>
        <w:t>Линијска инфраструктура ван зона јавног земљишта, на приватном земљишту ће се градити на основу уговора о установљавању права службености.</w:t>
      </w:r>
    </w:p>
    <w:p w:rsidR="00DC546F" w:rsidRDefault="00DC546F" w:rsidP="00DC546F">
      <w:pPr>
        <w:shd w:val="clear" w:color="auto" w:fill="FFFFFF"/>
        <w:spacing w:line="0" w:lineRule="atLeast"/>
        <w:jc w:val="both"/>
        <w:rPr>
          <w:color w:val="000000"/>
          <w:spacing w:val="-6"/>
          <w:sz w:val="22"/>
          <w:szCs w:val="22"/>
          <w:lang w:val="sr-Cyrl-CS"/>
        </w:rPr>
      </w:pPr>
      <w:r>
        <w:rPr>
          <w:color w:val="000000"/>
          <w:spacing w:val="-1"/>
          <w:sz w:val="22"/>
          <w:szCs w:val="22"/>
          <w:lang w:val="hr-HR"/>
        </w:rPr>
        <w:t xml:space="preserve">Приликoм изрaдe Урбaнистичких прojeкaтa зa изгрaдњу </w:t>
      </w:r>
      <w:r>
        <w:rPr>
          <w:color w:val="000000"/>
          <w:spacing w:val="-1"/>
          <w:sz w:val="22"/>
          <w:szCs w:val="22"/>
          <w:lang w:val="sr-Cyrl-CS"/>
        </w:rPr>
        <w:t xml:space="preserve">или доградњу </w:t>
      </w:r>
      <w:r>
        <w:rPr>
          <w:color w:val="000000"/>
          <w:spacing w:val="-1"/>
          <w:sz w:val="22"/>
          <w:szCs w:val="22"/>
          <w:lang w:val="hr-HR"/>
        </w:rPr>
        <w:t xml:space="preserve">сaoбрaћajнe, </w:t>
      </w:r>
      <w:r>
        <w:rPr>
          <w:color w:val="000000"/>
          <w:spacing w:val="-1"/>
          <w:sz w:val="22"/>
          <w:szCs w:val="22"/>
          <w:lang w:val="sr-Cyrl-CS"/>
        </w:rPr>
        <w:t xml:space="preserve">и </w:t>
      </w:r>
      <w:r>
        <w:rPr>
          <w:color w:val="000000"/>
          <w:spacing w:val="-1"/>
          <w:sz w:val="22"/>
          <w:szCs w:val="22"/>
          <w:lang w:val="hr-HR"/>
        </w:rPr>
        <w:t>кoмунaлнe инфрaструктурнe мрeжe</w:t>
      </w:r>
      <w:r>
        <w:rPr>
          <w:color w:val="000000"/>
          <w:spacing w:val="-1"/>
          <w:sz w:val="22"/>
          <w:szCs w:val="22"/>
          <w:lang w:val="sr-Cyrl-CS"/>
        </w:rPr>
        <w:t>,</w:t>
      </w:r>
      <w:r>
        <w:rPr>
          <w:color w:val="000000"/>
          <w:spacing w:val="-1"/>
          <w:sz w:val="22"/>
          <w:szCs w:val="22"/>
          <w:lang w:val="hr-HR"/>
        </w:rPr>
        <w:t xml:space="preserve"> мoгућa су мaњa oдступaњa збoг усклaђивaњa eлeмeнaтa тeхничкoг рeшeњa пoстojeћих и плaнирaних oбjeкaтa и инфрaструктурe, кoнфигурaциje тeрeнa, нoсивoсти тлa</w:t>
      </w:r>
      <w:r>
        <w:rPr>
          <w:color w:val="000000"/>
          <w:spacing w:val="-1"/>
          <w:sz w:val="22"/>
          <w:szCs w:val="22"/>
          <w:lang w:val="sr-Cyrl-CS"/>
        </w:rPr>
        <w:t xml:space="preserve">, </w:t>
      </w:r>
      <w:r>
        <w:rPr>
          <w:color w:val="000000"/>
          <w:spacing w:val="-1"/>
          <w:sz w:val="22"/>
          <w:szCs w:val="22"/>
          <w:lang w:val="hr-HR"/>
        </w:rPr>
        <w:t xml:space="preserve">имoвинскo прaвних </w:t>
      </w:r>
      <w:r>
        <w:rPr>
          <w:color w:val="000000"/>
          <w:spacing w:val="-6"/>
          <w:sz w:val="22"/>
          <w:szCs w:val="22"/>
          <w:lang w:val="hr-HR"/>
        </w:rPr>
        <w:t xml:space="preserve">oднoсa и др. </w:t>
      </w:r>
      <w:r>
        <w:rPr>
          <w:color w:val="000000"/>
          <w:spacing w:val="-6"/>
          <w:sz w:val="22"/>
          <w:szCs w:val="22"/>
          <w:lang w:val="sr-Cyrl-CS"/>
        </w:rPr>
        <w:t xml:space="preserve"> Урбанистички пројекти ће се радити и за сву недостајућу инфраструктуру.</w:t>
      </w:r>
    </w:p>
    <w:p w:rsidR="00DC546F" w:rsidRDefault="00DC546F" w:rsidP="00DC546F">
      <w:pPr>
        <w:ind w:firstLine="540"/>
        <w:jc w:val="both"/>
        <w:rPr>
          <w:rFonts w:asciiTheme="minorHAnsi" w:hAnsiTheme="minorHAnsi"/>
          <w:b/>
        </w:rPr>
      </w:pPr>
    </w:p>
    <w:p w:rsidR="00DC546F" w:rsidRPr="0090053E" w:rsidRDefault="00DC546F" w:rsidP="00DC546F">
      <w:pPr>
        <w:ind w:firstLine="540"/>
        <w:jc w:val="both"/>
        <w:rPr>
          <w:b/>
        </w:rPr>
      </w:pPr>
      <w:r>
        <w:rPr>
          <w:b/>
        </w:rPr>
        <w:t>УРБАНИСТИЧКО РЕШЕЊЕ:</w:t>
      </w:r>
    </w:p>
    <w:p w:rsidR="00DC546F" w:rsidRPr="0090053E" w:rsidRDefault="00DC546F" w:rsidP="00DC546F">
      <w:pPr>
        <w:ind w:firstLine="540"/>
        <w:jc w:val="both"/>
      </w:pPr>
      <w:r w:rsidRPr="0090053E">
        <w:t>План детаљне регулације се ради на ажурној геодетској подлози са уцртаним подземним инсталацијама.</w:t>
      </w:r>
    </w:p>
    <w:p w:rsidR="00DC546F" w:rsidRPr="0090053E" w:rsidRDefault="00DC546F" w:rsidP="00DC546F">
      <w:pPr>
        <w:ind w:firstLine="540"/>
        <w:jc w:val="both"/>
      </w:pPr>
      <w:r>
        <w:t>Урбанистичко решење комплекса</w:t>
      </w:r>
      <w:r w:rsidRPr="0090053E">
        <w:rPr>
          <w:lang w:val="hr-HR"/>
        </w:rPr>
        <w:t xml:space="preserve"> </w:t>
      </w:r>
      <w:r>
        <w:t>треба првенствено да</w:t>
      </w:r>
      <w:r w:rsidRPr="0090053E">
        <w:rPr>
          <w:lang w:val="hr-HR"/>
        </w:rPr>
        <w:t xml:space="preserve"> </w:t>
      </w:r>
      <w:r w:rsidRPr="0090053E">
        <w:t xml:space="preserve">разреши могућности безбедног приступа планираним садржајима, с обзиром на фрекфентност магистралног </w:t>
      </w:r>
      <w:r w:rsidR="00806C19">
        <w:lastRenderedPageBreak/>
        <w:t>пута</w:t>
      </w:r>
      <w:r w:rsidRPr="0090053E">
        <w:rPr>
          <w:lang w:val="hr-HR"/>
        </w:rPr>
        <w:t xml:space="preserve">. </w:t>
      </w:r>
      <w:r w:rsidRPr="0090053E">
        <w:t>За главни приступ користити постојећи прилаз уз разматрање могућности задржавања истог( евентуално проширење са новим прикључењем и искључењем) и планирање сервисне саобраћајн</w:t>
      </w:r>
      <w:r w:rsidR="00806C19">
        <w:t>ице паралелне магистралном пута</w:t>
      </w:r>
      <w:r w:rsidRPr="0090053E">
        <w:rPr>
          <w:lang w:val="hr-HR"/>
        </w:rPr>
        <w:t xml:space="preserve">. </w:t>
      </w:r>
    </w:p>
    <w:p w:rsidR="00DC546F" w:rsidRPr="0090053E" w:rsidRDefault="00DC546F" w:rsidP="00DC546F">
      <w:pPr>
        <w:widowControl w:val="0"/>
        <w:tabs>
          <w:tab w:val="left" w:pos="6463"/>
        </w:tabs>
        <w:overflowPunct w:val="0"/>
        <w:autoSpaceDE w:val="0"/>
        <w:autoSpaceDN w:val="0"/>
        <w:adjustRightInd w:val="0"/>
        <w:spacing w:line="264" w:lineRule="auto"/>
        <w:ind w:right="200"/>
        <w:jc w:val="both"/>
      </w:pPr>
      <w:r>
        <w:rPr>
          <w:rFonts w:ascii="Garamond" w:hAnsi="Garamond" w:cs="Arial"/>
        </w:rPr>
        <w:t xml:space="preserve">         </w:t>
      </w:r>
      <w:r w:rsidRPr="0090053E">
        <w:t xml:space="preserve">Намену површина </w:t>
      </w:r>
      <w:r>
        <w:t>ускладити</w:t>
      </w:r>
      <w:r w:rsidRPr="0090053E">
        <w:t xml:space="preserve"> </w:t>
      </w:r>
      <w:r>
        <w:t>са условима датим кроз</w:t>
      </w:r>
      <w:r w:rsidRPr="0090053E">
        <w:t xml:space="preserve"> Извод из ПГР-а, односно пренаменом у тангирајућим зонама.</w:t>
      </w:r>
      <w:r w:rsidRPr="0090053E">
        <w:tab/>
      </w:r>
    </w:p>
    <w:p w:rsidR="00DC546F" w:rsidRPr="00EC55E1" w:rsidRDefault="00DC546F" w:rsidP="00DC546F">
      <w:pPr>
        <w:widowControl w:val="0"/>
        <w:tabs>
          <w:tab w:val="left" w:pos="6463"/>
        </w:tabs>
        <w:overflowPunct w:val="0"/>
        <w:autoSpaceDE w:val="0"/>
        <w:autoSpaceDN w:val="0"/>
        <w:adjustRightInd w:val="0"/>
        <w:spacing w:line="264" w:lineRule="auto"/>
        <w:ind w:right="200"/>
        <w:jc w:val="both"/>
        <w:rPr>
          <w:rFonts w:ascii="Times Cirilica" w:hAnsi="Times Cirilica" w:cs="Arial"/>
        </w:rPr>
      </w:pPr>
    </w:p>
    <w:p w:rsidR="00DC546F" w:rsidRPr="0090053E" w:rsidRDefault="00DC546F" w:rsidP="00DC546F">
      <w:pPr>
        <w:suppressAutoHyphens w:val="0"/>
        <w:rPr>
          <w:color w:val="000000"/>
        </w:rPr>
      </w:pPr>
      <w:r>
        <w:rPr>
          <w:rFonts w:ascii="Garamond" w:hAnsi="Garamond" w:cs="Arial"/>
          <w:b/>
        </w:rPr>
        <w:t xml:space="preserve">        </w:t>
      </w:r>
      <w:r>
        <w:rPr>
          <w:b/>
        </w:rPr>
        <w:t>СМЕРНИЦЕ ЗА ПЛАНИРАЊЕ:</w:t>
      </w:r>
    </w:p>
    <w:p w:rsidR="00DC546F" w:rsidRPr="0090053E" w:rsidRDefault="00DC546F" w:rsidP="00DC546F">
      <w:pPr>
        <w:widowControl w:val="0"/>
        <w:overflowPunct w:val="0"/>
        <w:autoSpaceDE w:val="0"/>
        <w:autoSpaceDN w:val="0"/>
        <w:adjustRightInd w:val="0"/>
        <w:spacing w:line="264" w:lineRule="auto"/>
        <w:ind w:right="200"/>
        <w:jc w:val="both"/>
      </w:pPr>
      <w:r>
        <w:rPr>
          <w:rFonts w:ascii="Garamond" w:hAnsi="Garamond" w:cs="Arial"/>
          <w:b/>
        </w:rPr>
        <w:t xml:space="preserve">        </w:t>
      </w:r>
      <w:r>
        <w:rPr>
          <w:b/>
        </w:rPr>
        <w:t>ИНСТАЛАЦИЈЕ(Опште смернице)</w:t>
      </w:r>
    </w:p>
    <w:p w:rsidR="00DC546F" w:rsidRPr="0090053E" w:rsidRDefault="00DC546F" w:rsidP="00806C19">
      <w:pPr>
        <w:widowControl w:val="0"/>
        <w:tabs>
          <w:tab w:val="left" w:pos="993"/>
          <w:tab w:val="left" w:pos="1134"/>
          <w:tab w:val="left" w:pos="1560"/>
        </w:tabs>
        <w:overflowPunct w:val="0"/>
        <w:autoSpaceDE w:val="0"/>
        <w:autoSpaceDN w:val="0"/>
        <w:adjustRightInd w:val="0"/>
        <w:spacing w:line="264" w:lineRule="auto"/>
        <w:ind w:right="200"/>
        <w:jc w:val="both"/>
      </w:pPr>
      <w:r w:rsidRPr="00EC55E1">
        <w:rPr>
          <w:rFonts w:ascii="Times Cirilica" w:hAnsi="Times Cirilica" w:cs="Arial"/>
        </w:rPr>
        <w:t xml:space="preserve">    </w:t>
      </w:r>
      <w:r>
        <w:t>На предметном подручју постоје водови комуналне инфраструктуре</w:t>
      </w:r>
      <w:r w:rsidRPr="0090053E">
        <w:t xml:space="preserve"> (</w:t>
      </w:r>
      <w:r>
        <w:t>електро</w:t>
      </w:r>
      <w:r w:rsidRPr="0090053E">
        <w:t xml:space="preserve">, канализациона </w:t>
      </w:r>
      <w:r>
        <w:t>и водоводна</w:t>
      </w:r>
      <w:r w:rsidRPr="0090053E">
        <w:t xml:space="preserve">). </w:t>
      </w:r>
      <w:r>
        <w:t>Положај инфраструктурних водова</w:t>
      </w:r>
      <w:r w:rsidRPr="0090053E">
        <w:t xml:space="preserve"> биће </w:t>
      </w:r>
      <w:r>
        <w:t>приказан у оквиру катастра подземних инсталација</w:t>
      </w:r>
      <w:r w:rsidRPr="0090053E">
        <w:t xml:space="preserve"> (</w:t>
      </w:r>
      <w:r>
        <w:t>на геодетској подлози</w:t>
      </w:r>
      <w:r w:rsidRPr="0090053E">
        <w:t xml:space="preserve"> ). </w:t>
      </w:r>
    </w:p>
    <w:p w:rsidR="00DC546F" w:rsidRPr="0090053E" w:rsidRDefault="00DC546F" w:rsidP="00C80436">
      <w:pPr>
        <w:widowControl w:val="0"/>
        <w:overflowPunct w:val="0"/>
        <w:autoSpaceDE w:val="0"/>
        <w:autoSpaceDN w:val="0"/>
        <w:adjustRightInd w:val="0"/>
        <w:spacing w:after="120" w:line="264" w:lineRule="auto"/>
        <w:ind w:right="200"/>
        <w:jc w:val="both"/>
      </w:pPr>
      <w:r w:rsidRPr="0090053E">
        <w:t xml:space="preserve">          </w:t>
      </w:r>
      <w:r>
        <w:t>Планер</w:t>
      </w:r>
      <w:r w:rsidRPr="0090053E">
        <w:t xml:space="preserve">, </w:t>
      </w:r>
      <w:r>
        <w:t>односно урбаниста је дужан извршити кординацију свих инсталација</w:t>
      </w:r>
      <w:r w:rsidRPr="0090053E">
        <w:t xml:space="preserve"> – </w:t>
      </w:r>
      <w:r>
        <w:t>постојећих и пројектованих</w:t>
      </w:r>
      <w:r w:rsidRPr="0090053E">
        <w:t xml:space="preserve"> (</w:t>
      </w:r>
      <w:r>
        <w:t>јавна расвета</w:t>
      </w:r>
      <w:r w:rsidRPr="0090053E">
        <w:t xml:space="preserve">, </w:t>
      </w:r>
      <w:r>
        <w:t>телекомуникације</w:t>
      </w:r>
      <w:r w:rsidRPr="0090053E">
        <w:t>, e</w:t>
      </w:r>
      <w:r>
        <w:t>лектроинсталациј</w:t>
      </w:r>
      <w:r w:rsidRPr="0090053E">
        <w:t xml:space="preserve">e, </w:t>
      </w:r>
      <w:r>
        <w:t>атмосферска и фекална</w:t>
      </w:r>
      <w:r w:rsidRPr="0090053E">
        <w:t xml:space="preserve"> </w:t>
      </w:r>
      <w:r>
        <w:t>канализација</w:t>
      </w:r>
      <w:r w:rsidRPr="0090053E">
        <w:t xml:space="preserve">, </w:t>
      </w:r>
      <w:r>
        <w:t>водовод</w:t>
      </w:r>
      <w:r w:rsidRPr="0090053E">
        <w:t xml:space="preserve"> ) </w:t>
      </w:r>
      <w:r>
        <w:t>као и да реши</w:t>
      </w:r>
      <w:r w:rsidRPr="0090053E">
        <w:t xml:space="preserve">  </w:t>
      </w:r>
      <w:r>
        <w:t>укрштања</w:t>
      </w:r>
      <w:r w:rsidRPr="0090053E">
        <w:t xml:space="preserve">  </w:t>
      </w:r>
      <w:r>
        <w:t>с постојећим</w:t>
      </w:r>
      <w:r w:rsidRPr="0090053E">
        <w:t xml:space="preserve"> </w:t>
      </w:r>
      <w:r>
        <w:t>инфраструктурним објектима</w:t>
      </w:r>
      <w:r w:rsidRPr="0090053E">
        <w:t xml:space="preserve"> </w:t>
      </w:r>
      <w:r>
        <w:t>и</w:t>
      </w:r>
      <w:r w:rsidRPr="0090053E">
        <w:t xml:space="preserve"> </w:t>
      </w:r>
      <w:r>
        <w:t>инсталацијама</w:t>
      </w:r>
      <w:r w:rsidRPr="0090053E">
        <w:t xml:space="preserve">, </w:t>
      </w:r>
      <w:r>
        <w:t>са заштитом истих током планиране</w:t>
      </w:r>
      <w:r w:rsidRPr="0090053E">
        <w:t xml:space="preserve"> </w:t>
      </w:r>
      <w:r>
        <w:t>интервенције у оквиру комплекса</w:t>
      </w:r>
      <w:r w:rsidRPr="0090053E">
        <w:t xml:space="preserve">, </w:t>
      </w:r>
      <w:r>
        <w:t>као и коначном заштитом</w:t>
      </w:r>
      <w:r w:rsidRPr="0090053E">
        <w:t>.</w:t>
      </w:r>
    </w:p>
    <w:p w:rsidR="00DC546F" w:rsidRPr="00192311" w:rsidRDefault="00DC546F" w:rsidP="00DC546F">
      <w:pPr>
        <w:widowControl w:val="0"/>
        <w:overflowPunct w:val="0"/>
        <w:autoSpaceDE w:val="0"/>
        <w:autoSpaceDN w:val="0"/>
        <w:adjustRightInd w:val="0"/>
        <w:spacing w:line="264" w:lineRule="auto"/>
        <w:ind w:right="200"/>
        <w:jc w:val="both"/>
        <w:rPr>
          <w:b/>
        </w:rPr>
      </w:pPr>
      <w:r>
        <w:rPr>
          <w:b/>
        </w:rPr>
        <w:t xml:space="preserve">        УРБАНИСТИЧКО РЕШЕЊЕ</w:t>
      </w:r>
    </w:p>
    <w:p w:rsidR="00DC546F" w:rsidRPr="00192311" w:rsidRDefault="00DC546F" w:rsidP="00DC546F">
      <w:pPr>
        <w:jc w:val="both"/>
      </w:pPr>
      <w:r w:rsidRPr="00192311">
        <w:t xml:space="preserve">        Слободном п</w:t>
      </w:r>
      <w:r>
        <w:t>ростору дати</w:t>
      </w:r>
      <w:r w:rsidRPr="00192311">
        <w:t xml:space="preserve"> </w:t>
      </w:r>
      <w:r>
        <w:t>архитектонски израз</w:t>
      </w:r>
      <w:r w:rsidRPr="00192311">
        <w:t xml:space="preserve"> заштићеног окружења, с обзиром да цео простор мора егзистирати са градом, a “физичка препрека“ је магистрални пут .</w:t>
      </w:r>
    </w:p>
    <w:p w:rsidR="00DC546F" w:rsidRPr="00192311" w:rsidRDefault="00DC546F" w:rsidP="00DC546F">
      <w:pPr>
        <w:widowControl w:val="0"/>
        <w:overflowPunct w:val="0"/>
        <w:autoSpaceDE w:val="0"/>
        <w:autoSpaceDN w:val="0"/>
        <w:adjustRightInd w:val="0"/>
        <w:spacing w:line="264" w:lineRule="auto"/>
        <w:ind w:right="200"/>
        <w:jc w:val="both"/>
      </w:pPr>
      <w:r w:rsidRPr="00192311">
        <w:t xml:space="preserve">        </w:t>
      </w:r>
      <w:r>
        <w:t>Простор</w:t>
      </w:r>
      <w:r w:rsidRPr="00192311">
        <w:t xml:space="preserve"> пла</w:t>
      </w:r>
      <w:r>
        <w:t>н</w:t>
      </w:r>
      <w:r w:rsidRPr="00192311">
        <w:t xml:space="preserve">ирати kao </w:t>
      </w:r>
      <w:r>
        <w:t>савремен</w:t>
      </w:r>
      <w:r w:rsidRPr="00192311">
        <w:t xml:space="preserve">, </w:t>
      </w:r>
      <w:r>
        <w:t>максимлно функционалан и рационалан</w:t>
      </w:r>
      <w:r w:rsidRPr="00192311">
        <w:t xml:space="preserve">, </w:t>
      </w:r>
      <w:r>
        <w:t>како</w:t>
      </w:r>
      <w:r w:rsidRPr="00192311">
        <w:t xml:space="preserve"> </w:t>
      </w:r>
      <w:r>
        <w:t xml:space="preserve">у периоду </w:t>
      </w:r>
      <w:r w:rsidRPr="00192311">
        <w:t xml:space="preserve"> планирања, </w:t>
      </w:r>
      <w:r>
        <w:t>тако и у периоду експлоатације</w:t>
      </w:r>
      <w:r w:rsidRPr="00192311">
        <w:t xml:space="preserve">, </w:t>
      </w:r>
      <w:r>
        <w:t>водећи рачуна</w:t>
      </w:r>
      <w:r w:rsidRPr="00192311">
        <w:t xml:space="preserve"> o </w:t>
      </w:r>
      <w:r>
        <w:t>објектима који га окружују</w:t>
      </w:r>
      <w:r w:rsidRPr="00192311">
        <w:t xml:space="preserve">, a </w:t>
      </w:r>
      <w:r>
        <w:t>к</w:t>
      </w:r>
      <w:r w:rsidRPr="00192311">
        <w:t>oj</w:t>
      </w:r>
      <w:r>
        <w:t>и</w:t>
      </w:r>
      <w:r w:rsidRPr="00192311">
        <w:t xml:space="preserve"> </w:t>
      </w:r>
      <w:r>
        <w:t>нису у обухвату</w:t>
      </w:r>
      <w:r w:rsidRPr="00192311">
        <w:t>.</w:t>
      </w:r>
    </w:p>
    <w:p w:rsidR="00DC546F" w:rsidRPr="00192311" w:rsidRDefault="00DC546F" w:rsidP="00DC546F">
      <w:pPr>
        <w:widowControl w:val="0"/>
        <w:overflowPunct w:val="0"/>
        <w:autoSpaceDE w:val="0"/>
        <w:autoSpaceDN w:val="0"/>
        <w:adjustRightInd w:val="0"/>
        <w:spacing w:line="264" w:lineRule="auto"/>
        <w:ind w:right="200"/>
        <w:jc w:val="both"/>
      </w:pPr>
      <w:r w:rsidRPr="00192311">
        <w:t xml:space="preserve">            </w:t>
      </w:r>
      <w:r>
        <w:t>Посебну пажњу посветити</w:t>
      </w:r>
      <w:r w:rsidRPr="00192311">
        <w:t xml:space="preserve">: </w:t>
      </w:r>
    </w:p>
    <w:p w:rsidR="00DC546F" w:rsidRPr="00192311" w:rsidRDefault="00DC546F" w:rsidP="00C06321">
      <w:pPr>
        <w:widowControl w:val="0"/>
        <w:numPr>
          <w:ilvl w:val="0"/>
          <w:numId w:val="26"/>
        </w:numPr>
        <w:suppressAutoHyphens w:val="0"/>
        <w:overflowPunct w:val="0"/>
        <w:autoSpaceDE w:val="0"/>
        <w:autoSpaceDN w:val="0"/>
        <w:adjustRightInd w:val="0"/>
        <w:spacing w:line="264" w:lineRule="auto"/>
        <w:ind w:right="200"/>
        <w:jc w:val="both"/>
      </w:pPr>
      <w:r>
        <w:t>Физичкој структури и организацији</w:t>
      </w:r>
      <w:r w:rsidRPr="00192311">
        <w:t xml:space="preserve">, </w:t>
      </w:r>
      <w:r>
        <w:t>те задовољавању функционалних захтева у оквиру задате намене</w:t>
      </w:r>
      <w:r w:rsidRPr="00192311">
        <w:t xml:space="preserve"> </w:t>
      </w:r>
    </w:p>
    <w:p w:rsidR="00DC546F" w:rsidRPr="00192311" w:rsidRDefault="00DC546F" w:rsidP="00C06321">
      <w:pPr>
        <w:widowControl w:val="0"/>
        <w:numPr>
          <w:ilvl w:val="0"/>
          <w:numId w:val="26"/>
        </w:numPr>
        <w:suppressAutoHyphens w:val="0"/>
        <w:overflowPunct w:val="0"/>
        <w:autoSpaceDE w:val="0"/>
        <w:autoSpaceDN w:val="0"/>
        <w:adjustRightInd w:val="0"/>
        <w:spacing w:line="264" w:lineRule="auto"/>
        <w:ind w:right="200"/>
        <w:jc w:val="both"/>
      </w:pPr>
      <w:r>
        <w:t>Уређењу терена</w:t>
      </w:r>
      <w:r w:rsidRPr="00192311">
        <w:t xml:space="preserve"> </w:t>
      </w:r>
      <w:r>
        <w:t>и партерном решењу</w:t>
      </w:r>
      <w:r w:rsidRPr="00192311">
        <w:t xml:space="preserve">, </w:t>
      </w:r>
      <w:r>
        <w:t>уз очување постојећег околног зеленила</w:t>
      </w:r>
      <w:r w:rsidRPr="00192311">
        <w:t>,</w:t>
      </w:r>
      <w:r>
        <w:t xml:space="preserve"> и пројектовању новог у складу са климатским условима и наменом простор</w:t>
      </w:r>
      <w:r w:rsidRPr="00192311">
        <w:t xml:space="preserve">a; </w:t>
      </w:r>
    </w:p>
    <w:p w:rsidR="00DC546F" w:rsidRPr="00192311" w:rsidRDefault="00DC546F" w:rsidP="00C06321">
      <w:pPr>
        <w:widowControl w:val="0"/>
        <w:numPr>
          <w:ilvl w:val="0"/>
          <w:numId w:val="26"/>
        </w:numPr>
        <w:suppressAutoHyphens w:val="0"/>
        <w:overflowPunct w:val="0"/>
        <w:autoSpaceDE w:val="0"/>
        <w:autoSpaceDN w:val="0"/>
        <w:adjustRightInd w:val="0"/>
        <w:spacing w:line="264" w:lineRule="auto"/>
        <w:ind w:right="200"/>
        <w:jc w:val="both"/>
      </w:pPr>
      <w:r>
        <w:t>Рационалности и економичности решења у целини</w:t>
      </w:r>
      <w:r w:rsidRPr="00192311">
        <w:t xml:space="preserve">. </w:t>
      </w:r>
    </w:p>
    <w:p w:rsidR="00DC546F" w:rsidRPr="00202835" w:rsidRDefault="00DC546F" w:rsidP="00DC546F">
      <w:pPr>
        <w:widowControl w:val="0"/>
        <w:suppressAutoHyphens w:val="0"/>
        <w:overflowPunct w:val="0"/>
        <w:autoSpaceDE w:val="0"/>
        <w:autoSpaceDN w:val="0"/>
        <w:adjustRightInd w:val="0"/>
        <w:spacing w:line="264" w:lineRule="auto"/>
        <w:ind w:left="720" w:right="200"/>
        <w:jc w:val="both"/>
        <w:rPr>
          <w:rFonts w:ascii="Times Cirilica" w:hAnsi="Times Cirilica" w:cs="Arial"/>
        </w:rPr>
      </w:pPr>
    </w:p>
    <w:p w:rsidR="00DC546F" w:rsidRPr="00192311" w:rsidRDefault="00DC546F" w:rsidP="00DC546F">
      <w:pPr>
        <w:ind w:left="720"/>
        <w:rPr>
          <w:b/>
        </w:rPr>
      </w:pPr>
      <w:r>
        <w:rPr>
          <w:b/>
        </w:rPr>
        <w:t>ПОПЛОЧАВАЊЕ И ИНТЕРНИ САОБРАЋАЈ</w:t>
      </w:r>
    </w:p>
    <w:p w:rsidR="00DC546F" w:rsidRPr="00192311" w:rsidRDefault="00DC546F" w:rsidP="00806C19">
      <w:pPr>
        <w:widowControl w:val="0"/>
        <w:tabs>
          <w:tab w:val="left" w:pos="1560"/>
        </w:tabs>
        <w:overflowPunct w:val="0"/>
        <w:autoSpaceDE w:val="0"/>
        <w:autoSpaceDN w:val="0"/>
        <w:adjustRightInd w:val="0"/>
        <w:spacing w:line="264" w:lineRule="auto"/>
        <w:ind w:right="200"/>
        <w:jc w:val="both"/>
      </w:pPr>
      <w:r>
        <w:rPr>
          <w:rFonts w:ascii="Times Cirilica" w:hAnsi="Times Cirilica" w:cs="Arial"/>
        </w:rPr>
        <w:t xml:space="preserve">   </w:t>
      </w:r>
      <w:r w:rsidRPr="00192311">
        <w:t xml:space="preserve">У оквиру сваке просторне целине у оквиру комплекса, </w:t>
      </w:r>
      <w:r>
        <w:t xml:space="preserve">потребно је предложити обраду површина, избор материјала и начин поплочавања у делу саобраћајних </w:t>
      </w:r>
      <w:r w:rsidRPr="00192311">
        <w:t xml:space="preserve">површина, тротоара, паркинга.... Интерне саобраћајнице, колско-пешачког карактера планирати мин. ширине 3,5м. Исте морају задовољити и потребе приступа противпожарног возила у случају акцедентне ситуације. </w:t>
      </w:r>
      <w:r>
        <w:t>Генерално, предвидети употребу квалитетних и трајних материјала</w:t>
      </w:r>
      <w:r w:rsidRPr="00192311">
        <w:t xml:space="preserve">, </w:t>
      </w:r>
      <w:r>
        <w:t>који задовољавају тражене норме</w:t>
      </w:r>
      <w:r w:rsidRPr="00192311">
        <w:t xml:space="preserve">, </w:t>
      </w:r>
      <w:r>
        <w:t>са посебним акцентом на лакоодржавање и трајност у периоду експлоатације</w:t>
      </w:r>
      <w:r w:rsidRPr="00192311">
        <w:t xml:space="preserve">. </w:t>
      </w:r>
      <w:r>
        <w:t>Приликом одабира материјала и начина завршне обраде</w:t>
      </w:r>
      <w:r w:rsidRPr="00192311">
        <w:t xml:space="preserve">,  </w:t>
      </w:r>
      <w:r>
        <w:t>мора се активо укључити општина Љубовија</w:t>
      </w:r>
      <w:r w:rsidRPr="00192311">
        <w:t xml:space="preserve">. </w:t>
      </w:r>
    </w:p>
    <w:p w:rsidR="00DC546F" w:rsidRPr="00BC4FBB" w:rsidRDefault="00DC546F" w:rsidP="00DC546F">
      <w:pPr>
        <w:rPr>
          <w:b/>
        </w:rPr>
      </w:pPr>
      <w:r>
        <w:rPr>
          <w:b/>
        </w:rPr>
        <w:t xml:space="preserve">           </w:t>
      </w:r>
      <w:r w:rsidRPr="00BC4FBB">
        <w:rPr>
          <w:b/>
        </w:rPr>
        <w:t>КОЛСКИ ПРИЛАЗИ</w:t>
      </w:r>
    </w:p>
    <w:p w:rsidR="00DC546F" w:rsidRDefault="00DC546F" w:rsidP="00DC546F">
      <w:pPr>
        <w:widowControl w:val="0"/>
        <w:overflowPunct w:val="0"/>
        <w:autoSpaceDE w:val="0"/>
        <w:autoSpaceDN w:val="0"/>
        <w:adjustRightInd w:val="0"/>
        <w:spacing w:line="264" w:lineRule="auto"/>
        <w:ind w:right="200"/>
        <w:jc w:val="both"/>
      </w:pPr>
      <w:r w:rsidRPr="00BC4FBB">
        <w:t xml:space="preserve">           Na планираној </w:t>
      </w:r>
      <w:r>
        <w:t>потребно је предвидети нужне колске прилазе</w:t>
      </w:r>
      <w:r w:rsidRPr="00BC4FBB">
        <w:t xml:space="preserve">. </w:t>
      </w:r>
      <w:r>
        <w:t>Потребно је приказати колске прилазеза интервентна возила</w:t>
      </w:r>
      <w:r w:rsidRPr="00BC4FBB">
        <w:t xml:space="preserve"> </w:t>
      </w:r>
      <w:r>
        <w:t>и начин њиховог обезбеђења</w:t>
      </w:r>
      <w:r w:rsidRPr="00BC4FBB">
        <w:t xml:space="preserve">. </w:t>
      </w:r>
    </w:p>
    <w:p w:rsidR="00C80436" w:rsidRPr="00C80436" w:rsidRDefault="00C80436" w:rsidP="00DC546F">
      <w:pPr>
        <w:widowControl w:val="0"/>
        <w:overflowPunct w:val="0"/>
        <w:autoSpaceDE w:val="0"/>
        <w:autoSpaceDN w:val="0"/>
        <w:adjustRightInd w:val="0"/>
        <w:spacing w:line="264" w:lineRule="auto"/>
        <w:ind w:right="200"/>
        <w:jc w:val="both"/>
      </w:pPr>
    </w:p>
    <w:p w:rsidR="00DC546F" w:rsidRPr="00BC4FBB" w:rsidRDefault="00DC546F" w:rsidP="00DC546F">
      <w:pPr>
        <w:rPr>
          <w:b/>
        </w:rPr>
      </w:pPr>
      <w:r w:rsidRPr="00BC4FBB">
        <w:rPr>
          <w:b/>
        </w:rPr>
        <w:lastRenderedPageBreak/>
        <w:t xml:space="preserve">         УРБАНА ОПРЕМА</w:t>
      </w:r>
    </w:p>
    <w:p w:rsidR="00DC546F" w:rsidRPr="00BC4FBB" w:rsidRDefault="00DC546F" w:rsidP="00DC546F">
      <w:pPr>
        <w:widowControl w:val="0"/>
        <w:overflowPunct w:val="0"/>
        <w:autoSpaceDE w:val="0"/>
        <w:autoSpaceDN w:val="0"/>
        <w:adjustRightInd w:val="0"/>
        <w:spacing w:line="264" w:lineRule="auto"/>
        <w:ind w:right="200"/>
        <w:jc w:val="both"/>
      </w:pPr>
      <w:r w:rsidRPr="00BC4FBB">
        <w:t xml:space="preserve">          У оквиру ПДР-а, посебно у туристичко-рекреативној зони, као и уделу уређења дела водотока, дати смернице и  o</w:t>
      </w:r>
      <w:r>
        <w:t>премања елементима урбане опреме</w:t>
      </w:r>
      <w:r w:rsidRPr="00BC4FBB">
        <w:t xml:space="preserve">: </w:t>
      </w:r>
    </w:p>
    <w:p w:rsidR="00DC546F" w:rsidRPr="00BC4FBB" w:rsidRDefault="00DC546F" w:rsidP="00C06321">
      <w:pPr>
        <w:widowControl w:val="0"/>
        <w:numPr>
          <w:ilvl w:val="0"/>
          <w:numId w:val="27"/>
        </w:numPr>
        <w:suppressAutoHyphens w:val="0"/>
        <w:overflowPunct w:val="0"/>
        <w:autoSpaceDE w:val="0"/>
        <w:autoSpaceDN w:val="0"/>
        <w:adjustRightInd w:val="0"/>
        <w:spacing w:line="264" w:lineRule="auto"/>
        <w:ind w:right="200"/>
        <w:jc w:val="both"/>
      </w:pPr>
      <w:r w:rsidRPr="00BC4FBB">
        <w:t>E</w:t>
      </w:r>
      <w:r>
        <w:t>лементи за седење и одмор</w:t>
      </w:r>
      <w:r w:rsidRPr="00BC4FBB">
        <w:t xml:space="preserve">  </w:t>
      </w:r>
    </w:p>
    <w:p w:rsidR="00DC546F" w:rsidRPr="00BC4FBB" w:rsidRDefault="00DC546F" w:rsidP="00C06321">
      <w:pPr>
        <w:widowControl w:val="0"/>
        <w:numPr>
          <w:ilvl w:val="0"/>
          <w:numId w:val="27"/>
        </w:numPr>
        <w:suppressAutoHyphens w:val="0"/>
        <w:overflowPunct w:val="0"/>
        <w:autoSpaceDE w:val="0"/>
        <w:autoSpaceDN w:val="0"/>
        <w:adjustRightInd w:val="0"/>
        <w:spacing w:line="264" w:lineRule="auto"/>
        <w:ind w:right="200"/>
        <w:jc w:val="both"/>
      </w:pPr>
      <w:r>
        <w:t>Корпе за отпатке</w:t>
      </w:r>
    </w:p>
    <w:p w:rsidR="00DC546F" w:rsidRPr="00BC4FBB" w:rsidRDefault="00DC546F" w:rsidP="00806C19">
      <w:pPr>
        <w:widowControl w:val="0"/>
        <w:numPr>
          <w:ilvl w:val="0"/>
          <w:numId w:val="27"/>
        </w:numPr>
        <w:tabs>
          <w:tab w:val="left" w:pos="7111"/>
        </w:tabs>
        <w:suppressAutoHyphens w:val="0"/>
        <w:overflowPunct w:val="0"/>
        <w:autoSpaceDE w:val="0"/>
        <w:autoSpaceDN w:val="0"/>
        <w:adjustRightInd w:val="0"/>
        <w:spacing w:after="240" w:line="264" w:lineRule="auto"/>
        <w:ind w:right="200"/>
        <w:jc w:val="both"/>
      </w:pPr>
      <w:r>
        <w:t>Oгласне табле, инфостуб</w:t>
      </w:r>
    </w:p>
    <w:p w:rsidR="00DC546F" w:rsidRPr="00BC4FBB" w:rsidRDefault="00DC546F" w:rsidP="00806C19">
      <w:pPr>
        <w:widowControl w:val="0"/>
        <w:tabs>
          <w:tab w:val="left" w:pos="709"/>
        </w:tabs>
        <w:overflowPunct w:val="0"/>
        <w:autoSpaceDE w:val="0"/>
        <w:autoSpaceDN w:val="0"/>
        <w:adjustRightInd w:val="0"/>
        <w:spacing w:line="264" w:lineRule="auto"/>
        <w:ind w:right="200"/>
        <w:jc w:val="both"/>
        <w:rPr>
          <w:b/>
        </w:rPr>
      </w:pPr>
      <w:r w:rsidRPr="003069E1">
        <w:rPr>
          <w:rFonts w:ascii="Times Cirilica" w:hAnsi="Times Cirilica" w:cs="Arial"/>
          <w:b/>
        </w:rPr>
        <w:t xml:space="preserve">   </w:t>
      </w:r>
      <w:r>
        <w:rPr>
          <w:b/>
        </w:rPr>
        <w:t>ДОСТУПНОСТ ПРОСТОРА</w:t>
      </w:r>
    </w:p>
    <w:p w:rsidR="00DC546F" w:rsidRPr="00BC4FBB" w:rsidRDefault="00DC546F" w:rsidP="00DC546F">
      <w:pPr>
        <w:widowControl w:val="0"/>
        <w:overflowPunct w:val="0"/>
        <w:autoSpaceDE w:val="0"/>
        <w:autoSpaceDN w:val="0"/>
        <w:adjustRightInd w:val="0"/>
        <w:spacing w:line="264" w:lineRule="auto"/>
        <w:ind w:right="200"/>
        <w:jc w:val="both"/>
      </w:pPr>
      <w:r w:rsidRPr="00BC4FBB">
        <w:t xml:space="preserve">        Ko</w:t>
      </w:r>
      <w:r>
        <w:t>мплетан простор прилагодити за коришћење</w:t>
      </w:r>
      <w:r w:rsidRPr="00BC4FBB">
        <w:t xml:space="preserve"> комплексног простора, тако да било која намена и функција просторне целине, не омета функционисање постојећих објеката у оквиру комплекса,  a </w:t>
      </w:r>
      <w:r>
        <w:t>све у складу са важећим актима и правилницима</w:t>
      </w:r>
      <w:r w:rsidRPr="00BC4FBB">
        <w:t xml:space="preserve">. </w:t>
      </w:r>
    </w:p>
    <w:p w:rsidR="00DC546F" w:rsidRDefault="00DC546F" w:rsidP="00DC546F">
      <w:pPr>
        <w:widowControl w:val="0"/>
        <w:overflowPunct w:val="0"/>
        <w:autoSpaceDE w:val="0"/>
        <w:autoSpaceDN w:val="0"/>
        <w:adjustRightInd w:val="0"/>
        <w:spacing w:line="264" w:lineRule="auto"/>
        <w:ind w:right="200"/>
        <w:jc w:val="both"/>
        <w:rPr>
          <w:rFonts w:ascii="Garamond" w:hAnsi="Garamond" w:cs="Arial"/>
        </w:rPr>
      </w:pPr>
    </w:p>
    <w:p w:rsidR="00DC546F" w:rsidRDefault="00DC546F" w:rsidP="00DC546F">
      <w:pPr>
        <w:ind w:firstLine="540"/>
        <w:jc w:val="both"/>
        <w:rPr>
          <w:rFonts w:ascii="Calibri" w:hAnsi="Calibri"/>
        </w:rPr>
      </w:pPr>
      <w:r>
        <w:rPr>
          <w:b/>
        </w:rPr>
        <w:t>ПЛАНИРАНИ САДРЖ</w:t>
      </w:r>
      <w:r w:rsidRPr="001D2EFB">
        <w:rPr>
          <w:b/>
        </w:rPr>
        <w:t>АЈ КОМПЛЕКСА</w:t>
      </w:r>
      <w:r>
        <w:rPr>
          <w:rFonts w:ascii="Calibri" w:hAnsi="Calibri"/>
        </w:rPr>
        <w:t xml:space="preserve"> </w:t>
      </w:r>
    </w:p>
    <w:p w:rsidR="00DC546F" w:rsidRPr="00A34D32" w:rsidRDefault="00DC546F" w:rsidP="00DC546F">
      <w:pPr>
        <w:ind w:firstLine="540"/>
        <w:jc w:val="both"/>
      </w:pPr>
      <w:r>
        <w:t>У оквиру комплекса предвидети:</w:t>
      </w:r>
    </w:p>
    <w:p w:rsidR="00DC546F" w:rsidRDefault="00DC546F" w:rsidP="00DC546F">
      <w:pPr>
        <w:spacing w:line="276" w:lineRule="auto"/>
        <w:jc w:val="both"/>
      </w:pPr>
      <w:r>
        <w:t xml:space="preserve">         1.  Мрежу приступних саобраћајница које ће опслуживати цео комплекс, са максималним могућностима да се задржи само један улаз на предметно подручје, а да се приступи просторним целинама  обезбеде планирањем сервисних саобраћајница у улицама нижег реда. Постојећи улаз на парцелу комерцијалних делатности и услуга задржати уколико је тај улаз добио одобрење кроз претходну планску, урбанистичку и пројектну документацију документацију. За исте је неопходно дати и  услове пре/парцелације са елементима за спровођење.</w:t>
      </w:r>
    </w:p>
    <w:p w:rsidR="00DC546F" w:rsidRPr="00E16139" w:rsidRDefault="00DC546F" w:rsidP="00DC546F">
      <w:pPr>
        <w:spacing w:line="276" w:lineRule="auto"/>
        <w:jc w:val="both"/>
        <w:rPr>
          <w:rFonts w:ascii="Calibri" w:eastAsia="Calibri" w:hAnsi="Calibri" w:cs="Calibri"/>
          <w:bCs/>
          <w:iCs/>
          <w:sz w:val="22"/>
          <w:szCs w:val="22"/>
          <w:lang w:eastAsia="en-US"/>
        </w:rPr>
      </w:pPr>
      <w:r>
        <w:t xml:space="preserve">         2.  </w:t>
      </w:r>
      <w:r w:rsidRPr="00DB333B">
        <w:t>Tуристичкo-</w:t>
      </w:r>
      <w:r w:rsidR="00DB333B" w:rsidRPr="00DB333B">
        <w:t>рекреативни комплекс</w:t>
      </w:r>
      <w:r>
        <w:rPr>
          <w:rFonts w:asciiTheme="minorHAnsi" w:hAnsiTheme="minorHAnsi"/>
        </w:rPr>
        <w:t xml:space="preserve"> </w:t>
      </w:r>
      <w:r>
        <w:t xml:space="preserve">у оквиру кога је неопходно решити следеће садржаје дате по зонама за </w:t>
      </w:r>
      <w:r w:rsidRPr="00E16139">
        <w:t>:</w:t>
      </w:r>
    </w:p>
    <w:p w:rsidR="00DC546F" w:rsidRPr="00496E71" w:rsidRDefault="00DC546F" w:rsidP="00010DEF">
      <w:pPr>
        <w:pStyle w:val="ListParagraph"/>
        <w:spacing w:line="276" w:lineRule="auto"/>
        <w:ind w:left="0" w:firstLine="720"/>
        <w:jc w:val="both"/>
        <w:rPr>
          <w:rFonts w:eastAsia="Calibri"/>
          <w:bCs/>
          <w:iCs/>
          <w:lang w:eastAsia="en-US"/>
        </w:rPr>
      </w:pPr>
      <w:r w:rsidRPr="00E16139">
        <w:rPr>
          <w:rFonts w:ascii="Calibri" w:eastAsia="Calibri" w:hAnsi="Calibri" w:cs="Calibri"/>
          <w:bCs/>
          <w:iCs/>
          <w:sz w:val="22"/>
          <w:szCs w:val="22"/>
          <w:lang w:eastAsia="en-US"/>
        </w:rPr>
        <w:t xml:space="preserve">- </w:t>
      </w:r>
      <w:r w:rsidRPr="00496E71">
        <w:rPr>
          <w:rFonts w:eastAsia="Calibri"/>
          <w:bCs/>
          <w:iCs/>
          <w:lang w:eastAsia="en-US"/>
        </w:rPr>
        <w:t>зона мотела, његову реконструкцију, доградњу, евентуално уклањање и градњу новог објекта са пратећим садржајима ( базени, спортски терени, приступне саобраћајнице, платои, паркинзи за путнички и аутобу</w:t>
      </w:r>
      <w:r w:rsidR="001409AD">
        <w:rPr>
          <w:rFonts w:eastAsia="Calibri"/>
          <w:bCs/>
          <w:iCs/>
          <w:lang w:eastAsia="en-US"/>
        </w:rPr>
        <w:t>ски саобраћај, зелене површине</w:t>
      </w:r>
      <w:r w:rsidRPr="00496E71">
        <w:rPr>
          <w:rFonts w:eastAsia="Calibri"/>
          <w:bCs/>
          <w:iCs/>
          <w:lang w:eastAsia="en-US"/>
        </w:rPr>
        <w:t xml:space="preserve">, </w:t>
      </w:r>
    </w:p>
    <w:p w:rsidR="00DC546F" w:rsidRPr="003F6FF3" w:rsidRDefault="00DC546F" w:rsidP="00010DEF">
      <w:pPr>
        <w:pStyle w:val="ListParagraph"/>
        <w:spacing w:line="276" w:lineRule="auto"/>
        <w:ind w:left="0" w:firstLine="709"/>
        <w:jc w:val="both"/>
        <w:rPr>
          <w:rFonts w:eastAsia="Calibri"/>
          <w:bCs/>
          <w:iCs/>
          <w:lang w:eastAsia="en-US"/>
        </w:rPr>
      </w:pPr>
      <w:r>
        <w:rPr>
          <w:rFonts w:eastAsia="Calibri"/>
          <w:bCs/>
          <w:iCs/>
          <w:lang w:eastAsia="en-US"/>
        </w:rPr>
        <w:t>- зоне намењене спорту и рекреацији грађана са садржајима, који омогућавају квалитетан боравак у природи и у близини реке ( трим и бициклистичке стазе, авантура парк, аквапарк, аутокамп и сл.), са пратећим садржајима</w:t>
      </w:r>
    </w:p>
    <w:p w:rsidR="00DC546F" w:rsidRPr="00692CE4" w:rsidRDefault="00DC546F" w:rsidP="00C90BF9">
      <w:pPr>
        <w:tabs>
          <w:tab w:val="left" w:pos="851"/>
        </w:tabs>
        <w:jc w:val="both"/>
        <w:rPr>
          <w:rFonts w:ascii="Calibri" w:hAnsi="Calibri"/>
        </w:rPr>
      </w:pPr>
      <w:r>
        <w:t xml:space="preserve">          3.  Викенд зона која постоји у намени површина, може бити проширена на шумско и пољопривредно земљиште, с тим што на лицу места треба утврдити квалитет дрвног засада и проценити квалитет истог, па уколико се процени, зона шуме и шумског земљишта се може задржати или кориговати </w:t>
      </w:r>
    </w:p>
    <w:p w:rsidR="00DC546F" w:rsidRPr="00AC5759" w:rsidRDefault="00DC546F" w:rsidP="00C90BF9">
      <w:pPr>
        <w:pStyle w:val="ListParagraph"/>
        <w:widowControl w:val="0"/>
        <w:numPr>
          <w:ilvl w:val="0"/>
          <w:numId w:val="28"/>
        </w:numPr>
        <w:tabs>
          <w:tab w:val="left" w:pos="993"/>
          <w:tab w:val="left" w:pos="1418"/>
        </w:tabs>
        <w:overflowPunct w:val="0"/>
        <w:autoSpaceDE w:val="0"/>
        <w:autoSpaceDN w:val="0"/>
        <w:adjustRightInd w:val="0"/>
        <w:spacing w:line="264" w:lineRule="auto"/>
        <w:ind w:left="0" w:right="200" w:firstLine="720"/>
        <w:jc w:val="both"/>
        <w:rPr>
          <w:rFonts w:ascii="Times Cirilica" w:hAnsi="Times Cirilica" w:cs="Arial"/>
        </w:rPr>
      </w:pPr>
      <w:r>
        <w:t>Зона становања- размотриту прилаз у оквиру комплекса или дати намену пословања, комбиновано становање и пословање,  комерцијално-услужних делатности... С обзиром да су уз магистрални пут и активирање комплекса, биће потребе за садржајима пословања разних делатности.</w:t>
      </w:r>
      <w:r w:rsidRPr="00AC5759">
        <w:rPr>
          <w:rFonts w:ascii="Times Cirilica" w:hAnsi="Times Cirilica" w:cs="Arial"/>
        </w:rPr>
        <w:t xml:space="preserve"> </w:t>
      </w:r>
    </w:p>
    <w:p w:rsidR="00DC546F" w:rsidRPr="00312671" w:rsidRDefault="00DC546F" w:rsidP="00C90BF9">
      <w:pPr>
        <w:pStyle w:val="ListParagraph"/>
        <w:numPr>
          <w:ilvl w:val="0"/>
          <w:numId w:val="28"/>
        </w:numPr>
        <w:tabs>
          <w:tab w:val="left" w:pos="993"/>
        </w:tabs>
        <w:ind w:left="0" w:firstLine="720"/>
        <w:jc w:val="both"/>
        <w:rPr>
          <w:rFonts w:ascii="Calibri" w:hAnsi="Calibri"/>
        </w:rPr>
      </w:pPr>
      <w:r>
        <w:t>Зону водотока, треба регулисати тако да сем регулације корита, буду планирани садржаји пешачких и бициклистичких стаза, декоративног зеленила, урбаног мобилијара... За исти је неопходно дати и услове за пре/парцелацију са елементима за спровођење директно након доношења ПДР-а</w:t>
      </w:r>
    </w:p>
    <w:p w:rsidR="00DC546F" w:rsidRPr="00312671" w:rsidRDefault="00DC546F" w:rsidP="00C90BF9">
      <w:pPr>
        <w:pStyle w:val="ListParagraph"/>
        <w:numPr>
          <w:ilvl w:val="0"/>
          <w:numId w:val="28"/>
        </w:numPr>
        <w:tabs>
          <w:tab w:val="left" w:pos="993"/>
        </w:tabs>
        <w:ind w:left="0" w:firstLine="720"/>
        <w:jc w:val="both"/>
        <w:rPr>
          <w:rFonts w:ascii="Calibri" w:hAnsi="Calibri"/>
        </w:rPr>
      </w:pPr>
      <w:r>
        <w:t xml:space="preserve">Пољопривредно земљиште око водотока у источном делу комплекса пренаменовати или у спортско-рекреативну или туристичко-рекреативну намену у оквиру које треба дати смернице да се река и њене притоке искористе у најбоље </w:t>
      </w:r>
      <w:r>
        <w:lastRenderedPageBreak/>
        <w:t xml:space="preserve">могућем смислу. У оквиру ове зоне дати смернице за уређење обале и њено активно и уређено коришћење. </w:t>
      </w:r>
    </w:p>
    <w:p w:rsidR="00DC546F" w:rsidRPr="00AC5759" w:rsidRDefault="00DC546F" w:rsidP="00C90BF9">
      <w:pPr>
        <w:pStyle w:val="ListParagraph"/>
        <w:numPr>
          <w:ilvl w:val="0"/>
          <w:numId w:val="28"/>
        </w:numPr>
        <w:tabs>
          <w:tab w:val="left" w:pos="1134"/>
        </w:tabs>
        <w:ind w:left="0" w:firstLine="720"/>
        <w:jc w:val="both"/>
        <w:rPr>
          <w:rFonts w:ascii="Calibri" w:hAnsi="Calibri"/>
        </w:rPr>
      </w:pPr>
      <w:r>
        <w:t>Све зоне и намене земљишта у оквиру комплекса треба дефинисати тако да се кроз планску и урбанистичку документацију обала може користити за купање, сунчање, приступ пловилима, пристаништа...</w:t>
      </w:r>
    </w:p>
    <w:p w:rsidR="00C90BF9" w:rsidRPr="00C90BF9" w:rsidRDefault="00DC546F" w:rsidP="00C06321">
      <w:pPr>
        <w:pStyle w:val="ListParagraph"/>
        <w:numPr>
          <w:ilvl w:val="0"/>
          <w:numId w:val="28"/>
        </w:numPr>
        <w:jc w:val="both"/>
      </w:pPr>
      <w:r w:rsidRPr="0008312E">
        <w:t>Друго н</w:t>
      </w:r>
      <w:r w:rsidR="00C90BF9">
        <w:t>едостајуће и горе не поменуто (</w:t>
      </w:r>
      <w:r w:rsidRPr="0008312E">
        <w:t>по предлогу</w:t>
      </w:r>
      <w:r>
        <w:t xml:space="preserve"> урбаниста и</w:t>
      </w:r>
      <w:r w:rsidRPr="0008312E">
        <w:t xml:space="preserve"> пројектанта</w:t>
      </w:r>
      <w:r w:rsidR="00C90BF9">
        <w:t xml:space="preserve">) </w:t>
      </w:r>
    </w:p>
    <w:p w:rsidR="00DC546F" w:rsidRDefault="00DC546F" w:rsidP="00C90BF9">
      <w:pPr>
        <w:pStyle w:val="ListParagraph"/>
        <w:ind w:left="1080"/>
        <w:jc w:val="both"/>
      </w:pPr>
      <w:r w:rsidRPr="00AC5759">
        <w:rPr>
          <w:rFonts w:ascii="Calibri" w:hAnsi="Calibri"/>
        </w:rPr>
        <w:t xml:space="preserve">     </w:t>
      </w:r>
    </w:p>
    <w:p w:rsidR="00DC546F" w:rsidRDefault="00DC546F" w:rsidP="00DC546F">
      <w:pPr>
        <w:jc w:val="both"/>
      </w:pPr>
      <w:r>
        <w:t xml:space="preserve">        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DC546F" w:rsidRPr="004B2E13" w:rsidRDefault="00DC546F" w:rsidP="00C06321">
      <w:pPr>
        <w:numPr>
          <w:ilvl w:val="0"/>
          <w:numId w:val="25"/>
        </w:numPr>
        <w:jc w:val="both"/>
      </w:pPr>
      <w:r>
        <w:t>ЈП „СРБИЈАВОДЕ“ Београд</w:t>
      </w:r>
    </w:p>
    <w:p w:rsidR="00DC546F" w:rsidRPr="004B2E13" w:rsidRDefault="00DC546F" w:rsidP="00C06321">
      <w:pPr>
        <w:numPr>
          <w:ilvl w:val="0"/>
          <w:numId w:val="25"/>
        </w:numPr>
        <w:jc w:val="both"/>
      </w:pPr>
      <w:r>
        <w:t>ЈП „СРБИЈА ПУТЕВИ“ Београд</w:t>
      </w:r>
    </w:p>
    <w:p w:rsidR="00DC546F" w:rsidRDefault="00DC546F" w:rsidP="00C06321">
      <w:pPr>
        <w:numPr>
          <w:ilvl w:val="0"/>
          <w:numId w:val="25"/>
        </w:numPr>
        <w:jc w:val="both"/>
      </w:pPr>
      <w:r>
        <w:t>Електродистибуција Лозница</w:t>
      </w:r>
    </w:p>
    <w:p w:rsidR="00DC546F" w:rsidRDefault="00DC546F" w:rsidP="00C06321">
      <w:pPr>
        <w:numPr>
          <w:ilvl w:val="0"/>
          <w:numId w:val="25"/>
        </w:numPr>
        <w:jc w:val="both"/>
      </w:pPr>
      <w:r>
        <w:t>ЈКП „СТАНДАРД“ Љубовија</w:t>
      </w:r>
    </w:p>
    <w:p w:rsidR="00DC546F" w:rsidRDefault="00DC546F" w:rsidP="00C06321">
      <w:pPr>
        <w:numPr>
          <w:ilvl w:val="0"/>
          <w:numId w:val="25"/>
        </w:numPr>
        <w:jc w:val="both"/>
      </w:pPr>
      <w:r>
        <w:t>Телеком Србија</w:t>
      </w:r>
    </w:p>
    <w:p w:rsidR="00DC546F" w:rsidRPr="004B2E13" w:rsidRDefault="00DC546F" w:rsidP="00C06321">
      <w:pPr>
        <w:numPr>
          <w:ilvl w:val="0"/>
          <w:numId w:val="25"/>
        </w:numPr>
        <w:jc w:val="both"/>
      </w:pPr>
      <w:r w:rsidRPr="00F12187">
        <w:t>МУП Срби</w:t>
      </w:r>
      <w:r>
        <w:t>је, Одсек за ванредне ситуације</w:t>
      </w:r>
    </w:p>
    <w:p w:rsidR="00DC546F" w:rsidRPr="004B2E13" w:rsidRDefault="00DC546F" w:rsidP="00C06321">
      <w:pPr>
        <w:numPr>
          <w:ilvl w:val="0"/>
          <w:numId w:val="25"/>
        </w:numPr>
        <w:jc w:val="both"/>
      </w:pPr>
      <w:r>
        <w:t>И др. Установама и институцијама које су потребне дати своје мишљење и услове за реализацију ПДР-а</w:t>
      </w:r>
    </w:p>
    <w:p w:rsidR="00DC546F" w:rsidRDefault="00DC546F" w:rsidP="00DC546F">
      <w:pPr>
        <w:ind w:left="1080"/>
        <w:jc w:val="both"/>
      </w:pPr>
    </w:p>
    <w:p w:rsidR="00DC546F" w:rsidRPr="00F12187" w:rsidRDefault="00DC546F" w:rsidP="00DC546F">
      <w:pPr>
        <w:jc w:val="both"/>
      </w:pPr>
      <w:r w:rsidRPr="00F12187">
        <w:t xml:space="preserve">   </w:t>
      </w:r>
    </w:p>
    <w:p w:rsidR="00DC546F" w:rsidRPr="001D2EFB" w:rsidRDefault="00DC546F" w:rsidP="00DC546F">
      <w:pPr>
        <w:ind w:left="360"/>
        <w:jc w:val="both"/>
        <w:rPr>
          <w:rFonts w:ascii="Calibri" w:hAnsi="Calibri"/>
        </w:rPr>
      </w:pPr>
      <w:r>
        <w:t xml:space="preserve">      </w:t>
      </w:r>
      <w:r>
        <w:rPr>
          <w:b/>
        </w:rPr>
        <w:t xml:space="preserve">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 </w:t>
      </w:r>
      <w:r>
        <w:t xml:space="preserve"> </w:t>
      </w:r>
    </w:p>
    <w:p w:rsidR="00DC546F" w:rsidRDefault="00DC546F" w:rsidP="00DC546F">
      <w:pPr>
        <w:ind w:firstLine="540"/>
        <w:jc w:val="both"/>
        <w:rPr>
          <w:rFonts w:ascii="Times Cirilica" w:hAnsi="Times Cirilica"/>
          <w:lang w:val="hr-HR"/>
        </w:rPr>
      </w:pPr>
    </w:p>
    <w:p w:rsidR="00DC546F" w:rsidRPr="006D22B5" w:rsidRDefault="00DC546F" w:rsidP="00DC546F">
      <w:pPr>
        <w:ind w:firstLine="540"/>
        <w:jc w:val="both"/>
        <w:rPr>
          <w:b/>
        </w:rPr>
      </w:pPr>
      <w:r>
        <w:rPr>
          <w:b/>
        </w:rPr>
        <w:t>ЕКОЛОГИЈА И ОБНОВЉИВИ ИЗВОРИ</w:t>
      </w:r>
    </w:p>
    <w:p w:rsidR="00DC546F" w:rsidRPr="006D22B5" w:rsidRDefault="00DC546F" w:rsidP="006016A3">
      <w:pPr>
        <w:widowControl w:val="0"/>
        <w:tabs>
          <w:tab w:val="left" w:pos="426"/>
        </w:tabs>
        <w:overflowPunct w:val="0"/>
        <w:autoSpaceDE w:val="0"/>
        <w:autoSpaceDN w:val="0"/>
        <w:adjustRightInd w:val="0"/>
        <w:spacing w:line="264" w:lineRule="auto"/>
        <w:ind w:right="200"/>
        <w:jc w:val="both"/>
      </w:pPr>
      <w:r>
        <w:rPr>
          <w:rFonts w:ascii="Times Cirilica" w:hAnsi="Times Cirilica" w:cs="Arial"/>
        </w:rPr>
        <w:t xml:space="preserve">   </w:t>
      </w:r>
      <w:r>
        <w:t>Потребно је размотрити могућност еколошки прихватљивих решења</w:t>
      </w:r>
      <w:r w:rsidRPr="006D22B5">
        <w:t xml:space="preserve">, </w:t>
      </w:r>
      <w:r>
        <w:t>као и могућностискоришћавања обновљивих извора енергије</w:t>
      </w:r>
      <w:r w:rsidRPr="006D22B5">
        <w:t xml:space="preserve"> (постављање Сунчаних колектора на објекте, пуњаче телефона на јавним површинама... ). </w:t>
      </w:r>
    </w:p>
    <w:p w:rsidR="00DC546F" w:rsidRDefault="00DC546F" w:rsidP="00DC546F">
      <w:pPr>
        <w:widowControl w:val="0"/>
        <w:overflowPunct w:val="0"/>
        <w:autoSpaceDE w:val="0"/>
        <w:autoSpaceDN w:val="0"/>
        <w:adjustRightInd w:val="0"/>
        <w:spacing w:line="264" w:lineRule="auto"/>
        <w:ind w:right="200"/>
        <w:jc w:val="both"/>
        <w:rPr>
          <w:rFonts w:ascii="Calibri" w:hAnsi="Calibri" w:cs="Arial"/>
          <w:b/>
        </w:rPr>
      </w:pPr>
    </w:p>
    <w:p w:rsidR="00DC546F" w:rsidRPr="006D22B5" w:rsidRDefault="00DC546F" w:rsidP="00DC546F">
      <w:pPr>
        <w:widowControl w:val="0"/>
        <w:overflowPunct w:val="0"/>
        <w:autoSpaceDE w:val="0"/>
        <w:autoSpaceDN w:val="0"/>
        <w:adjustRightInd w:val="0"/>
        <w:spacing w:line="264" w:lineRule="auto"/>
        <w:ind w:right="200"/>
        <w:jc w:val="both"/>
        <w:rPr>
          <w:b/>
        </w:rPr>
      </w:pPr>
      <w:r>
        <w:rPr>
          <w:b/>
        </w:rPr>
        <w:t xml:space="preserve">       РЕЛЕВАНТНОСТ ПРОСТОРА</w:t>
      </w:r>
    </w:p>
    <w:p w:rsidR="00DC546F" w:rsidRPr="004C69E7" w:rsidRDefault="00DC546F" w:rsidP="006016A3">
      <w:pPr>
        <w:tabs>
          <w:tab w:val="left" w:pos="709"/>
          <w:tab w:val="left" w:pos="851"/>
          <w:tab w:val="left" w:pos="1276"/>
          <w:tab w:val="left" w:pos="1701"/>
        </w:tabs>
        <w:suppressAutoHyphens w:val="0"/>
        <w:jc w:val="both"/>
        <w:rPr>
          <w:lang w:eastAsia="en-GB"/>
        </w:rPr>
      </w:pPr>
      <w:r>
        <w:rPr>
          <w:rFonts w:ascii="Times Cirilica" w:hAnsi="Times Cirilica" w:cs="Arial"/>
          <w:lang w:eastAsia="en-GB"/>
        </w:rPr>
        <w:t xml:space="preserve">  </w:t>
      </w:r>
      <w:r w:rsidR="006016A3">
        <w:rPr>
          <w:rFonts w:asciiTheme="minorHAnsi" w:hAnsiTheme="minorHAnsi" w:cs="Arial"/>
          <w:lang w:eastAsia="en-GB"/>
        </w:rPr>
        <w:t xml:space="preserve">   </w:t>
      </w:r>
      <w:r w:rsidR="006016A3" w:rsidRPr="004C69E7">
        <w:rPr>
          <w:lang w:eastAsia="en-GB"/>
        </w:rPr>
        <w:t xml:space="preserve">Овим пројектом се желе подстаћи динамичнији економски раст и развој општине Љубовија кроз развој туристичко – рекреативне спортске  инфраструктуре у Љубовији, који ће започети са процесом просторног уређења да би се омогућила економска трансформација у тржишно орјентисану привреду.  </w:t>
      </w:r>
    </w:p>
    <w:p w:rsidR="00857D3F" w:rsidRPr="004C69E7" w:rsidRDefault="00DC546F" w:rsidP="00A43380">
      <w:pPr>
        <w:tabs>
          <w:tab w:val="left" w:pos="851"/>
        </w:tabs>
        <w:suppressAutoHyphens w:val="0"/>
        <w:jc w:val="both"/>
        <w:rPr>
          <w:lang w:eastAsia="en-GB"/>
        </w:rPr>
      </w:pPr>
      <w:r w:rsidRPr="004C69E7">
        <w:rPr>
          <w:lang w:eastAsia="en-GB"/>
        </w:rPr>
        <w:t xml:space="preserve">   </w:t>
      </w:r>
      <w:r w:rsidR="00A43380" w:rsidRPr="004C69E7">
        <w:rPr>
          <w:lang w:eastAsia="en-GB"/>
        </w:rPr>
        <w:t xml:space="preserve"> </w:t>
      </w:r>
      <w:r w:rsidR="00243143" w:rsidRPr="004C69E7">
        <w:rPr>
          <w:lang w:eastAsia="en-GB"/>
        </w:rPr>
        <w:t xml:space="preserve">Структурне промене у туристичкој потреби Округа, а самим тим и у општини Љубовија имале су за последицу  недостатак капацитета и садржаја. Као и у великом делу Србије, лепота природе је евидентна, а услуге, капацитети и садржаји н не преате могућности. </w:t>
      </w:r>
      <w:r w:rsidR="00857D3F" w:rsidRPr="004C69E7">
        <w:rPr>
          <w:lang w:eastAsia="en-GB"/>
        </w:rPr>
        <w:t xml:space="preserve">Све то онемогућава даљем развоју општине Љубовија, а самим тим и недовољно развијеност туризма и привреде у целини.  </w:t>
      </w:r>
    </w:p>
    <w:p w:rsidR="00DC546F" w:rsidRPr="00E8338D" w:rsidRDefault="00DC546F" w:rsidP="00DC546F">
      <w:pPr>
        <w:suppressAutoHyphens w:val="0"/>
        <w:jc w:val="both"/>
        <w:rPr>
          <w:lang w:eastAsia="en-GB"/>
        </w:rPr>
      </w:pPr>
      <w:r w:rsidRPr="004C69E7">
        <w:rPr>
          <w:lang w:eastAsia="en-GB"/>
        </w:rPr>
        <w:t xml:space="preserve">          </w:t>
      </w:r>
      <w:r w:rsidR="00E92D61">
        <w:rPr>
          <w:lang w:eastAsia="en-GB"/>
        </w:rPr>
        <w:t xml:space="preserve">Такође је евидентан проблем неуређености грађевинског земљишта, тј. Уситњености парцела и неопремљености зоне инфраструктуром, па не постоји </w:t>
      </w:r>
      <w:r w:rsidR="00E92D61" w:rsidRPr="00E8338D">
        <w:rPr>
          <w:lang w:eastAsia="en-GB"/>
        </w:rPr>
        <w:t xml:space="preserve">могућност за израдњу нових и реконструкцију постојећих објеката.  </w:t>
      </w:r>
    </w:p>
    <w:p w:rsidR="00DC546F" w:rsidRPr="00E8338D" w:rsidRDefault="00DC546F" w:rsidP="00DC546F">
      <w:pPr>
        <w:suppressAutoHyphens w:val="0"/>
        <w:jc w:val="both"/>
        <w:rPr>
          <w:lang w:eastAsia="en-GB"/>
        </w:rPr>
      </w:pPr>
      <w:r w:rsidRPr="00E8338D">
        <w:rPr>
          <w:lang w:eastAsia="en-GB"/>
        </w:rPr>
        <w:t xml:space="preserve">         </w:t>
      </w:r>
      <w:r w:rsidR="00E92D61" w:rsidRPr="00E8338D">
        <w:rPr>
          <w:lang w:eastAsia="en-GB"/>
        </w:rPr>
        <w:t>Пројекат се бави проширењем постојеће зоне, проблемом неопремљености инфраструктуром зоне што директно утиче</w:t>
      </w:r>
      <w:r w:rsidR="002F3E00" w:rsidRPr="00E8338D">
        <w:rPr>
          <w:lang w:eastAsia="en-GB"/>
        </w:rPr>
        <w:t xml:space="preserve"> на инвестиције – стране и домаће, нема нових радних места, смањени су приходи у буџет Општине и др.  </w:t>
      </w:r>
    </w:p>
    <w:p w:rsidR="00DC546F" w:rsidRPr="00E8338D" w:rsidRDefault="00DC546F" w:rsidP="00DC546F">
      <w:pPr>
        <w:suppressAutoHyphens w:val="0"/>
        <w:jc w:val="both"/>
        <w:rPr>
          <w:lang w:eastAsia="en-GB"/>
        </w:rPr>
      </w:pPr>
      <w:r w:rsidRPr="00E8338D">
        <w:rPr>
          <w:lang w:eastAsia="en-GB"/>
        </w:rPr>
        <w:t xml:space="preserve">   </w:t>
      </w:r>
      <w:r w:rsidR="00DB0274" w:rsidRPr="00E8338D">
        <w:rPr>
          <w:lang w:eastAsia="en-GB"/>
        </w:rPr>
        <w:t xml:space="preserve"> </w:t>
      </w:r>
      <w:r w:rsidR="00077814" w:rsidRPr="00E8338D">
        <w:rPr>
          <w:lang w:eastAsia="en-GB"/>
        </w:rPr>
        <w:t xml:space="preserve">Пројекат покрива територију општине Љубовија, односно простор дефинисане зоне  и има утицај и на општине у окружењу, Мали Зворник, Бајина Башта и шире, јер изградњом нових капацитета и отварањем нових радних места, стварају се услови за </w:t>
      </w:r>
      <w:r w:rsidR="00077814" w:rsidRPr="00E8338D">
        <w:rPr>
          <w:lang w:eastAsia="en-GB"/>
        </w:rPr>
        <w:lastRenderedPageBreak/>
        <w:t xml:space="preserve">запошљавање и из суседних општина. Потребно је додатно опремање зоне ради одговарања на захтеве заинтересованих инвеститора и даљег привлачења инвестиција. </w:t>
      </w:r>
    </w:p>
    <w:p w:rsidR="00DC546F" w:rsidRPr="00E8338D" w:rsidRDefault="00DC546F" w:rsidP="00DC546F">
      <w:pPr>
        <w:suppressAutoHyphens w:val="0"/>
        <w:jc w:val="both"/>
        <w:rPr>
          <w:lang w:eastAsia="en-GB"/>
        </w:rPr>
      </w:pPr>
      <w:r w:rsidRPr="00E8338D">
        <w:rPr>
          <w:lang w:eastAsia="en-GB"/>
        </w:rPr>
        <w:t xml:space="preserve">      </w:t>
      </w:r>
      <w:r w:rsidR="003B10EF" w:rsidRPr="00E8338D">
        <w:rPr>
          <w:lang w:eastAsia="en-GB"/>
        </w:rPr>
        <w:t>Успостављеањем зоне ојачаће се капацитет и локалне администрације за побољшање пословног окружења и услуга.</w:t>
      </w:r>
      <w:r w:rsidR="00F41A23" w:rsidRPr="00E8338D">
        <w:rPr>
          <w:lang w:eastAsia="en-GB"/>
        </w:rPr>
        <w:t xml:space="preserve"> </w:t>
      </w:r>
      <w:r w:rsidR="00CE48C8" w:rsidRPr="00E8338D">
        <w:rPr>
          <w:lang w:eastAsia="en-GB"/>
        </w:rPr>
        <w:t xml:space="preserve">Омогући ће се лакше и брже издавање и добијање грађевинских дозвола. Приоритет акције је јачање активности локалног економског развоја побољшањем пословне инфраструктуре. </w:t>
      </w:r>
      <w:r w:rsidRPr="00E8338D">
        <w:rPr>
          <w:lang w:eastAsia="en-GB"/>
        </w:rPr>
        <w:t xml:space="preserve"> </w:t>
      </w:r>
    </w:p>
    <w:p w:rsidR="00DC546F" w:rsidRPr="00E8338D" w:rsidRDefault="00DC546F" w:rsidP="00DC546F">
      <w:pPr>
        <w:suppressAutoHyphens w:val="0"/>
        <w:jc w:val="both"/>
        <w:rPr>
          <w:lang w:eastAsia="en-GB"/>
        </w:rPr>
      </w:pPr>
      <w:r w:rsidRPr="00E8338D">
        <w:rPr>
          <w:lang w:eastAsia="en-GB"/>
        </w:rPr>
        <w:t xml:space="preserve">       </w:t>
      </w:r>
      <w:r w:rsidR="00C55F63" w:rsidRPr="00E8338D">
        <w:rPr>
          <w:lang w:eastAsia="en-GB"/>
        </w:rPr>
        <w:t>То ће бити омогућено кроз развој зона доступних за привлачење нових инвестиција</w:t>
      </w:r>
      <w:r w:rsidR="006156CA" w:rsidRPr="00E8338D">
        <w:rPr>
          <w:lang w:eastAsia="en-GB"/>
        </w:rPr>
        <w:t>. Нове могућности запошљавања биће понуђене локалном становништву што ће побољшати животни стандард  и квалитет живота.</w:t>
      </w:r>
      <w:r w:rsidR="00323DC7" w:rsidRPr="00E8338D">
        <w:rPr>
          <w:lang w:eastAsia="en-GB"/>
        </w:rPr>
        <w:t xml:space="preserve"> </w:t>
      </w:r>
      <w:r w:rsidRPr="00E8338D">
        <w:rPr>
          <w:lang w:eastAsia="en-GB"/>
        </w:rPr>
        <w:t xml:space="preserve"> </w:t>
      </w:r>
    </w:p>
    <w:p w:rsidR="00DC546F" w:rsidRPr="00E8338D" w:rsidRDefault="00DC546F" w:rsidP="00DC546F">
      <w:pPr>
        <w:suppressAutoHyphens w:val="0"/>
        <w:jc w:val="both"/>
        <w:rPr>
          <w:lang w:eastAsia="en-GB"/>
        </w:rPr>
      </w:pPr>
      <w:r w:rsidRPr="00E8338D">
        <w:rPr>
          <w:lang w:eastAsia="en-GB"/>
        </w:rPr>
        <w:t xml:space="preserve">       </w:t>
      </w:r>
      <w:r w:rsidR="004A28A9" w:rsidRPr="00E8338D">
        <w:rPr>
          <w:lang w:eastAsia="en-GB"/>
        </w:rPr>
        <w:t xml:space="preserve">Предност зоне је у лакшем обезбеђењу дозвола за пословање или за изградњу неопходног простора за туристичке, рекреативне, спортске, викенд и др. Садржаје или услужне делатности, што свакако привлачи пажњу потенцијалним инвеститорима.  </w:t>
      </w:r>
      <w:r w:rsidRPr="00E8338D">
        <w:rPr>
          <w:lang w:eastAsia="en-GB"/>
        </w:rPr>
        <w:t xml:space="preserve"> </w:t>
      </w:r>
    </w:p>
    <w:p w:rsidR="00DC546F" w:rsidRPr="00E8338D" w:rsidRDefault="00DC546F" w:rsidP="00AA06C0">
      <w:pPr>
        <w:tabs>
          <w:tab w:val="left" w:pos="993"/>
        </w:tabs>
        <w:suppressAutoHyphens w:val="0"/>
        <w:jc w:val="both"/>
        <w:rPr>
          <w:lang w:eastAsia="en-GB"/>
        </w:rPr>
      </w:pPr>
      <w:r w:rsidRPr="00E8338D">
        <w:rPr>
          <w:lang w:eastAsia="en-GB"/>
        </w:rPr>
        <w:t xml:space="preserve">       </w:t>
      </w:r>
      <w:r w:rsidR="00426231" w:rsidRPr="00E8338D">
        <w:rPr>
          <w:lang w:eastAsia="en-GB"/>
        </w:rPr>
        <w:t xml:space="preserve">Зона такође унапређују животни амбијент јер концентрише туристичке садржаје на локацијама које су комунално  и инфраструктурно опремљене на начин да не оптерећују нормално функционисање урбаних градских средина. </w:t>
      </w:r>
    </w:p>
    <w:p w:rsidR="00DC546F" w:rsidRPr="00E8338D" w:rsidRDefault="00AA06C0" w:rsidP="00AA06C0">
      <w:pPr>
        <w:tabs>
          <w:tab w:val="left" w:pos="1134"/>
        </w:tabs>
        <w:suppressAutoHyphens w:val="0"/>
        <w:jc w:val="both"/>
        <w:rPr>
          <w:lang w:eastAsia="en-GB"/>
        </w:rPr>
      </w:pPr>
      <w:r w:rsidRPr="00E8338D">
        <w:rPr>
          <w:lang w:eastAsia="en-GB"/>
        </w:rPr>
        <w:t xml:space="preserve">          </w:t>
      </w:r>
      <w:r w:rsidR="007E6E14" w:rsidRPr="00E8338D">
        <w:rPr>
          <w:lang w:eastAsia="en-GB"/>
        </w:rPr>
        <w:t>Израда</w:t>
      </w:r>
      <w:r w:rsidR="00DC546F" w:rsidRPr="00E8338D">
        <w:rPr>
          <w:lang w:eastAsia="en-GB"/>
        </w:rPr>
        <w:t xml:space="preserve"> </w:t>
      </w:r>
      <w:r w:rsidR="007E6E14" w:rsidRPr="00E8338D">
        <w:rPr>
          <w:lang w:eastAsia="en-GB"/>
        </w:rPr>
        <w:t>ПДР</w:t>
      </w:r>
      <w:r w:rsidR="00DC546F" w:rsidRPr="00E8338D">
        <w:rPr>
          <w:lang w:eastAsia="en-GB"/>
        </w:rPr>
        <w:t>-</w:t>
      </w:r>
      <w:r w:rsidR="007E6E14" w:rsidRPr="00E8338D">
        <w:rPr>
          <w:lang w:eastAsia="en-GB"/>
        </w:rPr>
        <w:t>а</w:t>
      </w:r>
      <w:r w:rsidR="00DC546F" w:rsidRPr="00E8338D">
        <w:rPr>
          <w:lang w:eastAsia="en-GB"/>
        </w:rPr>
        <w:t xml:space="preserve"> </w:t>
      </w:r>
      <w:r w:rsidR="007E6E14" w:rsidRPr="00E8338D">
        <w:rPr>
          <w:lang w:eastAsia="en-GB"/>
        </w:rPr>
        <w:t>је</w:t>
      </w:r>
      <w:r w:rsidR="00DC546F" w:rsidRPr="00E8338D">
        <w:rPr>
          <w:lang w:eastAsia="en-GB"/>
        </w:rPr>
        <w:t xml:space="preserve"> </w:t>
      </w:r>
      <w:r w:rsidR="007E6E14" w:rsidRPr="00E8338D">
        <w:rPr>
          <w:lang w:eastAsia="en-GB"/>
        </w:rPr>
        <w:t>у</w:t>
      </w:r>
      <w:r w:rsidR="00DC546F" w:rsidRPr="00E8338D">
        <w:rPr>
          <w:lang w:eastAsia="en-GB"/>
        </w:rPr>
        <w:t xml:space="preserve"> </w:t>
      </w:r>
      <w:r w:rsidR="007E6E14" w:rsidRPr="00E8338D">
        <w:rPr>
          <w:lang w:eastAsia="en-GB"/>
        </w:rPr>
        <w:t>складу</w:t>
      </w:r>
      <w:r w:rsidR="00DC546F" w:rsidRPr="00E8338D">
        <w:rPr>
          <w:lang w:eastAsia="en-GB"/>
        </w:rPr>
        <w:t xml:space="preserve"> </w:t>
      </w:r>
      <w:r w:rsidR="007E6E14" w:rsidRPr="00E8338D">
        <w:rPr>
          <w:lang w:eastAsia="en-GB"/>
        </w:rPr>
        <w:t>и</w:t>
      </w:r>
      <w:r w:rsidR="00DC546F" w:rsidRPr="00E8338D">
        <w:rPr>
          <w:lang w:eastAsia="en-GB"/>
        </w:rPr>
        <w:t xml:space="preserve"> </w:t>
      </w:r>
      <w:r w:rsidR="007E6E14" w:rsidRPr="00E8338D">
        <w:rPr>
          <w:lang w:eastAsia="en-GB"/>
        </w:rPr>
        <w:t>са</w:t>
      </w:r>
      <w:r w:rsidR="00DC546F" w:rsidRPr="00E8338D">
        <w:rPr>
          <w:lang w:eastAsia="en-GB"/>
        </w:rPr>
        <w:t xml:space="preserve"> </w:t>
      </w:r>
      <w:r w:rsidR="007E6E14" w:rsidRPr="00E8338D">
        <w:rPr>
          <w:lang w:eastAsia="en-GB"/>
        </w:rPr>
        <w:t>Националним</w:t>
      </w:r>
      <w:r w:rsidR="00DC546F" w:rsidRPr="00E8338D">
        <w:rPr>
          <w:lang w:eastAsia="en-GB"/>
        </w:rPr>
        <w:t xml:space="preserve"> </w:t>
      </w:r>
      <w:r w:rsidR="007E6E14" w:rsidRPr="00E8338D">
        <w:rPr>
          <w:lang w:eastAsia="en-GB"/>
        </w:rPr>
        <w:t>планом</w:t>
      </w:r>
      <w:r w:rsidR="00DC546F" w:rsidRPr="00E8338D">
        <w:rPr>
          <w:lang w:eastAsia="en-GB"/>
        </w:rPr>
        <w:t xml:space="preserve"> </w:t>
      </w:r>
      <w:r w:rsidR="007E6E14" w:rsidRPr="00E8338D">
        <w:rPr>
          <w:lang w:eastAsia="en-GB"/>
        </w:rPr>
        <w:t>развоја</w:t>
      </w:r>
      <w:r w:rsidR="00DC546F" w:rsidRPr="00E8338D">
        <w:rPr>
          <w:lang w:eastAsia="en-GB"/>
        </w:rPr>
        <w:t xml:space="preserve"> </w:t>
      </w:r>
      <w:r w:rsidR="007E6E14" w:rsidRPr="00E8338D">
        <w:rPr>
          <w:lang w:eastAsia="en-GB"/>
        </w:rPr>
        <w:t>који</w:t>
      </w:r>
      <w:r w:rsidR="00DC546F" w:rsidRPr="00E8338D">
        <w:rPr>
          <w:lang w:eastAsia="en-GB"/>
        </w:rPr>
        <w:t xml:space="preserve"> </w:t>
      </w:r>
      <w:r w:rsidR="007E6E14" w:rsidRPr="00E8338D">
        <w:rPr>
          <w:lang w:eastAsia="en-GB"/>
        </w:rPr>
        <w:t>је</w:t>
      </w:r>
      <w:r w:rsidR="00DC546F" w:rsidRPr="00E8338D">
        <w:rPr>
          <w:lang w:eastAsia="en-GB"/>
        </w:rPr>
        <w:t xml:space="preserve"> </w:t>
      </w:r>
      <w:r w:rsidR="007E6E14" w:rsidRPr="00E8338D">
        <w:rPr>
          <w:lang w:eastAsia="en-GB"/>
        </w:rPr>
        <w:t>поставио</w:t>
      </w:r>
      <w:r w:rsidR="00DC546F" w:rsidRPr="00E8338D">
        <w:rPr>
          <w:lang w:eastAsia="en-GB"/>
        </w:rPr>
        <w:t xml:space="preserve"> </w:t>
      </w:r>
      <w:r w:rsidR="007E6E14" w:rsidRPr="00E8338D">
        <w:rPr>
          <w:lang w:eastAsia="en-GB"/>
        </w:rPr>
        <w:t>задатак</w:t>
      </w:r>
      <w:r w:rsidR="00DC546F" w:rsidRPr="00E8338D">
        <w:rPr>
          <w:lang w:eastAsia="en-GB"/>
        </w:rPr>
        <w:t xml:space="preserve">: </w:t>
      </w:r>
    </w:p>
    <w:p w:rsidR="00DC546F" w:rsidRPr="00E8338D" w:rsidRDefault="00DC546F" w:rsidP="00DC546F">
      <w:pPr>
        <w:suppressAutoHyphens w:val="0"/>
        <w:jc w:val="both"/>
        <w:rPr>
          <w:lang w:eastAsia="en-GB"/>
        </w:rPr>
      </w:pPr>
      <w:r w:rsidRPr="00E8338D">
        <w:rPr>
          <w:lang w:eastAsia="en-GB"/>
        </w:rPr>
        <w:sym w:font="Symbol" w:char="F0B7"/>
      </w:r>
      <w:r w:rsidRPr="00E8338D">
        <w:rPr>
          <w:lang w:eastAsia="en-GB"/>
        </w:rPr>
        <w:t xml:space="preserve"> </w:t>
      </w:r>
      <w:r w:rsidR="00FB718B">
        <w:rPr>
          <w:lang w:eastAsia="en-GB"/>
        </w:rPr>
        <w:t xml:space="preserve">  </w:t>
      </w:r>
      <w:r w:rsidR="007E6E14" w:rsidRPr="00E8338D">
        <w:rPr>
          <w:lang w:eastAsia="en-GB"/>
        </w:rPr>
        <w:t>Да</w:t>
      </w:r>
      <w:r w:rsidRPr="00E8338D">
        <w:rPr>
          <w:lang w:eastAsia="en-GB"/>
        </w:rPr>
        <w:t xml:space="preserve"> </w:t>
      </w:r>
      <w:r w:rsidR="00FB718B">
        <w:rPr>
          <w:lang w:eastAsia="en-GB"/>
        </w:rPr>
        <w:t>дефинише</w:t>
      </w:r>
      <w:r w:rsidRPr="00E8338D">
        <w:rPr>
          <w:lang w:eastAsia="en-GB"/>
        </w:rPr>
        <w:t xml:space="preserve"> </w:t>
      </w:r>
      <w:r w:rsidR="007E6E14" w:rsidRPr="00E8338D">
        <w:rPr>
          <w:lang w:eastAsia="en-GB"/>
        </w:rPr>
        <w:t>страте</w:t>
      </w:r>
      <w:r w:rsidR="00DF6AD3">
        <w:rPr>
          <w:lang w:eastAsia="en-GB"/>
        </w:rPr>
        <w:t>ш</w:t>
      </w:r>
      <w:r w:rsidR="007E6E14" w:rsidRPr="00E8338D">
        <w:rPr>
          <w:lang w:eastAsia="en-GB"/>
        </w:rPr>
        <w:t>ке</w:t>
      </w:r>
      <w:r w:rsidRPr="00E8338D">
        <w:rPr>
          <w:lang w:eastAsia="en-GB"/>
        </w:rPr>
        <w:t xml:space="preserve"> </w:t>
      </w:r>
      <w:r w:rsidR="007E6E14" w:rsidRPr="00E8338D">
        <w:rPr>
          <w:lang w:eastAsia="en-GB"/>
        </w:rPr>
        <w:t>ци</w:t>
      </w:r>
      <w:r w:rsidR="00DF6AD3">
        <w:rPr>
          <w:lang w:eastAsia="en-GB"/>
        </w:rPr>
        <w:t>љ</w:t>
      </w:r>
      <w:r w:rsidR="007E6E14" w:rsidRPr="00E8338D">
        <w:rPr>
          <w:lang w:eastAsia="en-GB"/>
        </w:rPr>
        <w:t>еве</w:t>
      </w:r>
      <w:r w:rsidRPr="00E8338D">
        <w:rPr>
          <w:lang w:eastAsia="en-GB"/>
        </w:rPr>
        <w:t xml:space="preserve"> </w:t>
      </w:r>
      <w:r w:rsidR="007E6E14" w:rsidRPr="00E8338D">
        <w:rPr>
          <w:lang w:eastAsia="en-GB"/>
        </w:rPr>
        <w:t>регионалног</w:t>
      </w:r>
      <w:r w:rsidRPr="00E8338D">
        <w:rPr>
          <w:lang w:eastAsia="en-GB"/>
        </w:rPr>
        <w:t xml:space="preserve"> </w:t>
      </w:r>
      <w:r w:rsidR="007E6E14" w:rsidRPr="00E8338D">
        <w:rPr>
          <w:lang w:eastAsia="en-GB"/>
        </w:rPr>
        <w:t>развоја</w:t>
      </w:r>
      <w:r w:rsidRPr="00E8338D">
        <w:rPr>
          <w:lang w:eastAsia="en-GB"/>
        </w:rPr>
        <w:t xml:space="preserve"> </w:t>
      </w:r>
      <w:r w:rsidR="007E6E14" w:rsidRPr="00E8338D">
        <w:rPr>
          <w:lang w:eastAsia="en-GB"/>
        </w:rPr>
        <w:t>зем</w:t>
      </w:r>
      <w:r w:rsidR="00DF6AD3">
        <w:rPr>
          <w:lang w:eastAsia="en-GB"/>
        </w:rPr>
        <w:t>љ</w:t>
      </w:r>
      <w:r w:rsidR="007E6E14" w:rsidRPr="00E8338D">
        <w:rPr>
          <w:lang w:eastAsia="en-GB"/>
        </w:rPr>
        <w:t>е</w:t>
      </w:r>
      <w:r w:rsidRPr="00E8338D">
        <w:rPr>
          <w:lang w:eastAsia="en-GB"/>
        </w:rPr>
        <w:t xml:space="preserve"> ;</w:t>
      </w:r>
    </w:p>
    <w:p w:rsidR="00DC546F" w:rsidRPr="00E8338D" w:rsidRDefault="00DC546F" w:rsidP="00DC546F">
      <w:pPr>
        <w:suppressAutoHyphens w:val="0"/>
        <w:jc w:val="both"/>
        <w:rPr>
          <w:lang w:eastAsia="en-GB"/>
        </w:rPr>
      </w:pPr>
      <w:r w:rsidRPr="00E8338D">
        <w:rPr>
          <w:lang w:eastAsia="en-GB"/>
        </w:rPr>
        <w:sym w:font="Symbol" w:char="F0B7"/>
      </w:r>
      <w:r w:rsidRPr="00E8338D">
        <w:rPr>
          <w:lang w:eastAsia="en-GB"/>
        </w:rPr>
        <w:t xml:space="preserve"> </w:t>
      </w:r>
      <w:r w:rsidR="007E6E14" w:rsidRPr="00E8338D">
        <w:rPr>
          <w:lang w:eastAsia="en-GB"/>
        </w:rPr>
        <w:t>Да</w:t>
      </w:r>
      <w:r w:rsidRPr="00E8338D">
        <w:rPr>
          <w:lang w:eastAsia="en-GB"/>
        </w:rPr>
        <w:t xml:space="preserve"> </w:t>
      </w:r>
      <w:r w:rsidR="00DF6AD3">
        <w:rPr>
          <w:lang w:eastAsia="en-GB"/>
        </w:rPr>
        <w:t>пруж</w:t>
      </w:r>
      <w:r w:rsidR="007E6E14" w:rsidRPr="00E8338D">
        <w:rPr>
          <w:lang w:eastAsia="en-GB"/>
        </w:rPr>
        <w:t>и</w:t>
      </w:r>
      <w:r w:rsidRPr="00E8338D">
        <w:rPr>
          <w:lang w:eastAsia="en-GB"/>
        </w:rPr>
        <w:t xml:space="preserve"> </w:t>
      </w:r>
      <w:r w:rsidR="007E6E14" w:rsidRPr="00E8338D">
        <w:rPr>
          <w:lang w:eastAsia="en-GB"/>
        </w:rPr>
        <w:t>реалисти</w:t>
      </w:r>
      <w:r w:rsidRPr="00E8338D">
        <w:rPr>
          <w:lang w:eastAsia="en-GB"/>
        </w:rPr>
        <w:t>ч</w:t>
      </w:r>
      <w:r w:rsidR="007E6E14" w:rsidRPr="00E8338D">
        <w:rPr>
          <w:lang w:eastAsia="en-GB"/>
        </w:rPr>
        <w:t>ан</w:t>
      </w:r>
      <w:r w:rsidRPr="00E8338D">
        <w:rPr>
          <w:lang w:eastAsia="en-GB"/>
        </w:rPr>
        <w:t xml:space="preserve"> </w:t>
      </w:r>
      <w:r w:rsidR="007E6E14" w:rsidRPr="00E8338D">
        <w:rPr>
          <w:lang w:eastAsia="en-GB"/>
        </w:rPr>
        <w:t>план</w:t>
      </w:r>
      <w:r w:rsidRPr="00E8338D">
        <w:rPr>
          <w:lang w:eastAsia="en-GB"/>
        </w:rPr>
        <w:t xml:space="preserve"> </w:t>
      </w:r>
      <w:r w:rsidR="007E6E14" w:rsidRPr="00E8338D">
        <w:rPr>
          <w:lang w:eastAsia="en-GB"/>
        </w:rPr>
        <w:t>за</w:t>
      </w:r>
      <w:r w:rsidRPr="00E8338D">
        <w:rPr>
          <w:lang w:eastAsia="en-GB"/>
        </w:rPr>
        <w:t xml:space="preserve"> </w:t>
      </w:r>
      <w:r w:rsidR="007E6E14" w:rsidRPr="00E8338D">
        <w:rPr>
          <w:lang w:eastAsia="en-GB"/>
        </w:rPr>
        <w:t>остваре</w:t>
      </w:r>
      <w:r w:rsidR="00DF6AD3">
        <w:rPr>
          <w:lang w:eastAsia="en-GB"/>
        </w:rPr>
        <w:t>њ</w:t>
      </w:r>
      <w:r w:rsidR="007E6E14" w:rsidRPr="00E8338D">
        <w:rPr>
          <w:lang w:eastAsia="en-GB"/>
        </w:rPr>
        <w:t>е</w:t>
      </w:r>
      <w:r w:rsidRPr="00E8338D">
        <w:rPr>
          <w:lang w:eastAsia="en-GB"/>
        </w:rPr>
        <w:t xml:space="preserve"> </w:t>
      </w:r>
      <w:r w:rsidR="007E6E14" w:rsidRPr="00E8338D">
        <w:rPr>
          <w:lang w:eastAsia="en-GB"/>
        </w:rPr>
        <w:t>ових</w:t>
      </w:r>
      <w:r w:rsidRPr="00E8338D">
        <w:rPr>
          <w:lang w:eastAsia="en-GB"/>
        </w:rPr>
        <w:t xml:space="preserve"> </w:t>
      </w:r>
      <w:r w:rsidR="007E6E14" w:rsidRPr="00E8338D">
        <w:rPr>
          <w:lang w:eastAsia="en-GB"/>
        </w:rPr>
        <w:t>ци</w:t>
      </w:r>
      <w:r w:rsidR="00DF6AD3">
        <w:rPr>
          <w:lang w:eastAsia="en-GB"/>
        </w:rPr>
        <w:t>љ</w:t>
      </w:r>
      <w:r w:rsidR="007E6E14" w:rsidRPr="00E8338D">
        <w:rPr>
          <w:lang w:eastAsia="en-GB"/>
        </w:rPr>
        <w:t>ева</w:t>
      </w:r>
      <w:r w:rsidRPr="00E8338D">
        <w:rPr>
          <w:lang w:eastAsia="en-GB"/>
        </w:rPr>
        <w:t xml:space="preserve"> </w:t>
      </w:r>
      <w:r w:rsidR="007E6E14" w:rsidRPr="00E8338D">
        <w:rPr>
          <w:lang w:eastAsia="en-GB"/>
        </w:rPr>
        <w:t>кроз</w:t>
      </w:r>
      <w:r w:rsidRPr="00E8338D">
        <w:rPr>
          <w:lang w:eastAsia="en-GB"/>
        </w:rPr>
        <w:t xml:space="preserve"> </w:t>
      </w:r>
      <w:r w:rsidR="007E6E14" w:rsidRPr="00E8338D">
        <w:rPr>
          <w:lang w:eastAsia="en-GB"/>
        </w:rPr>
        <w:t>идентификацију</w:t>
      </w:r>
      <w:r w:rsidRPr="00E8338D">
        <w:rPr>
          <w:lang w:eastAsia="en-GB"/>
        </w:rPr>
        <w:t xml:space="preserve"> </w:t>
      </w:r>
      <w:r w:rsidR="007E6E14" w:rsidRPr="00E8338D">
        <w:rPr>
          <w:lang w:eastAsia="en-GB"/>
        </w:rPr>
        <w:t>најва</w:t>
      </w:r>
      <w:r w:rsidR="00DF6AD3">
        <w:rPr>
          <w:lang w:eastAsia="en-GB"/>
        </w:rPr>
        <w:t>ж</w:t>
      </w:r>
      <w:r w:rsidR="007E6E14" w:rsidRPr="00E8338D">
        <w:rPr>
          <w:lang w:eastAsia="en-GB"/>
        </w:rPr>
        <w:t>нијих</w:t>
      </w:r>
      <w:r w:rsidRPr="00E8338D">
        <w:rPr>
          <w:lang w:eastAsia="en-GB"/>
        </w:rPr>
        <w:t xml:space="preserve"> </w:t>
      </w:r>
      <w:r w:rsidR="007E6E14" w:rsidRPr="00E8338D">
        <w:rPr>
          <w:lang w:eastAsia="en-GB"/>
        </w:rPr>
        <w:t>приоритетних</w:t>
      </w:r>
      <w:r w:rsidRPr="00E8338D">
        <w:rPr>
          <w:lang w:eastAsia="en-GB"/>
        </w:rPr>
        <w:t xml:space="preserve"> </w:t>
      </w:r>
      <w:r w:rsidR="007E6E14" w:rsidRPr="00E8338D">
        <w:rPr>
          <w:lang w:eastAsia="en-GB"/>
        </w:rPr>
        <w:t>праваца</w:t>
      </w:r>
      <w:r w:rsidRPr="00E8338D">
        <w:rPr>
          <w:lang w:eastAsia="en-GB"/>
        </w:rPr>
        <w:t xml:space="preserve"> </w:t>
      </w:r>
      <w:r w:rsidR="007E6E14" w:rsidRPr="00E8338D">
        <w:rPr>
          <w:lang w:eastAsia="en-GB"/>
        </w:rPr>
        <w:t>регионалног</w:t>
      </w:r>
      <w:r w:rsidRPr="00E8338D">
        <w:rPr>
          <w:lang w:eastAsia="en-GB"/>
        </w:rPr>
        <w:t xml:space="preserve"> </w:t>
      </w:r>
      <w:r w:rsidR="007E6E14" w:rsidRPr="00E8338D">
        <w:rPr>
          <w:lang w:eastAsia="en-GB"/>
        </w:rPr>
        <w:t>развоја</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постави</w:t>
      </w:r>
      <w:r w:rsidRPr="00E8338D">
        <w:rPr>
          <w:lang w:eastAsia="en-GB"/>
        </w:rPr>
        <w:t xml:space="preserve"> </w:t>
      </w:r>
      <w:r w:rsidR="007E6E14" w:rsidRPr="00E8338D">
        <w:rPr>
          <w:lang w:eastAsia="en-GB"/>
        </w:rPr>
        <w:t>институционални</w:t>
      </w:r>
      <w:r w:rsidRPr="00E8338D">
        <w:rPr>
          <w:lang w:eastAsia="en-GB"/>
        </w:rPr>
        <w:t xml:space="preserve"> </w:t>
      </w:r>
      <w:r w:rsidR="007E6E14" w:rsidRPr="00E8338D">
        <w:rPr>
          <w:lang w:eastAsia="en-GB"/>
        </w:rPr>
        <w:t>оквир</w:t>
      </w:r>
      <w:r w:rsidRPr="00E8338D">
        <w:rPr>
          <w:lang w:eastAsia="en-GB"/>
        </w:rPr>
        <w:t xml:space="preserve"> </w:t>
      </w:r>
      <w:r w:rsidR="007E6E14" w:rsidRPr="00E8338D">
        <w:rPr>
          <w:lang w:eastAsia="en-GB"/>
        </w:rPr>
        <w:t>за</w:t>
      </w:r>
      <w:r w:rsidRPr="00E8338D">
        <w:rPr>
          <w:lang w:eastAsia="en-GB"/>
        </w:rPr>
        <w:t xml:space="preserve"> </w:t>
      </w:r>
      <w:r w:rsidR="007E6E14" w:rsidRPr="00E8338D">
        <w:rPr>
          <w:lang w:eastAsia="en-GB"/>
        </w:rPr>
        <w:t>имплементацију</w:t>
      </w:r>
      <w:r w:rsidRPr="00E8338D">
        <w:rPr>
          <w:lang w:eastAsia="en-GB"/>
        </w:rPr>
        <w:t xml:space="preserve"> </w:t>
      </w:r>
      <w:r w:rsidR="007E6E14" w:rsidRPr="00E8338D">
        <w:rPr>
          <w:lang w:eastAsia="en-GB"/>
        </w:rPr>
        <w:t>Националног</w:t>
      </w:r>
      <w:r w:rsidRPr="00E8338D">
        <w:rPr>
          <w:lang w:eastAsia="en-GB"/>
        </w:rPr>
        <w:t xml:space="preserve"> </w:t>
      </w:r>
      <w:r w:rsidR="007E6E14" w:rsidRPr="00E8338D">
        <w:rPr>
          <w:lang w:eastAsia="en-GB"/>
        </w:rPr>
        <w:t>плана</w:t>
      </w:r>
      <w:r w:rsidRPr="00E8338D">
        <w:rPr>
          <w:lang w:eastAsia="en-GB"/>
        </w:rPr>
        <w:t>;</w:t>
      </w:r>
    </w:p>
    <w:p w:rsidR="00DC546F" w:rsidRPr="00E8338D" w:rsidRDefault="00DC546F" w:rsidP="00DC546F">
      <w:pPr>
        <w:suppressAutoHyphens w:val="0"/>
        <w:jc w:val="both"/>
        <w:rPr>
          <w:lang w:eastAsia="en-GB"/>
        </w:rPr>
      </w:pPr>
      <w:r w:rsidRPr="00E8338D">
        <w:rPr>
          <w:lang w:eastAsia="en-GB"/>
        </w:rPr>
        <w:sym w:font="Symbol" w:char="F0B7"/>
      </w:r>
      <w:r w:rsidRPr="00E8338D">
        <w:rPr>
          <w:lang w:eastAsia="en-GB"/>
        </w:rPr>
        <w:t xml:space="preserve"> </w:t>
      </w:r>
      <w:r w:rsidR="007E6E14" w:rsidRPr="00E8338D">
        <w:rPr>
          <w:lang w:eastAsia="en-GB"/>
        </w:rPr>
        <w:t>Да</w:t>
      </w:r>
      <w:r w:rsidRPr="00E8338D">
        <w:rPr>
          <w:lang w:eastAsia="en-GB"/>
        </w:rPr>
        <w:t xml:space="preserve"> </w:t>
      </w:r>
      <w:r w:rsidR="007E6E14" w:rsidRPr="00E8338D">
        <w:rPr>
          <w:lang w:eastAsia="en-GB"/>
        </w:rPr>
        <w:t>постави</w:t>
      </w:r>
      <w:r w:rsidRPr="00E8338D">
        <w:rPr>
          <w:lang w:eastAsia="en-GB"/>
        </w:rPr>
        <w:t xml:space="preserve"> </w:t>
      </w:r>
      <w:r w:rsidR="007E6E14" w:rsidRPr="00E8338D">
        <w:rPr>
          <w:lang w:eastAsia="en-GB"/>
        </w:rPr>
        <w:t>одреднице</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мер</w:t>
      </w:r>
      <w:r w:rsidR="00DF6AD3">
        <w:rPr>
          <w:lang w:eastAsia="en-GB"/>
        </w:rPr>
        <w:t>љ</w:t>
      </w:r>
      <w:r w:rsidR="007E6E14" w:rsidRPr="00E8338D">
        <w:rPr>
          <w:lang w:eastAsia="en-GB"/>
        </w:rPr>
        <w:t>иве</w:t>
      </w:r>
      <w:r w:rsidRPr="00E8338D">
        <w:rPr>
          <w:lang w:eastAsia="en-GB"/>
        </w:rPr>
        <w:t xml:space="preserve"> </w:t>
      </w:r>
      <w:r w:rsidR="007E6E14" w:rsidRPr="00E8338D">
        <w:rPr>
          <w:lang w:eastAsia="en-GB"/>
        </w:rPr>
        <w:t>показате</w:t>
      </w:r>
      <w:r w:rsidR="00DF6AD3">
        <w:rPr>
          <w:lang w:eastAsia="en-GB"/>
        </w:rPr>
        <w:t>љ</w:t>
      </w:r>
      <w:r w:rsidR="007E6E14" w:rsidRPr="00E8338D">
        <w:rPr>
          <w:lang w:eastAsia="en-GB"/>
        </w:rPr>
        <w:t>е</w:t>
      </w:r>
      <w:r w:rsidRPr="00E8338D">
        <w:rPr>
          <w:lang w:eastAsia="en-GB"/>
        </w:rPr>
        <w:t xml:space="preserve"> </w:t>
      </w:r>
      <w:r w:rsidR="007E6E14" w:rsidRPr="00E8338D">
        <w:rPr>
          <w:lang w:eastAsia="en-GB"/>
        </w:rPr>
        <w:t>за</w:t>
      </w:r>
      <w:r w:rsidRPr="00E8338D">
        <w:rPr>
          <w:lang w:eastAsia="en-GB"/>
        </w:rPr>
        <w:t xml:space="preserve"> </w:t>
      </w:r>
      <w:r w:rsidR="007E6E14" w:rsidRPr="00E8338D">
        <w:rPr>
          <w:lang w:eastAsia="en-GB"/>
        </w:rPr>
        <w:t>формулиса</w:t>
      </w:r>
      <w:r w:rsidR="00DF6AD3">
        <w:rPr>
          <w:lang w:eastAsia="en-GB"/>
        </w:rPr>
        <w:t>њ</w:t>
      </w:r>
      <w:r w:rsidR="007E6E14" w:rsidRPr="00E8338D">
        <w:rPr>
          <w:lang w:eastAsia="en-GB"/>
        </w:rPr>
        <w:t>е</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примену</w:t>
      </w:r>
      <w:r w:rsidRPr="00E8338D">
        <w:rPr>
          <w:lang w:eastAsia="en-GB"/>
        </w:rPr>
        <w:t xml:space="preserve"> </w:t>
      </w:r>
      <w:r w:rsidR="007E6E14" w:rsidRPr="00E8338D">
        <w:rPr>
          <w:lang w:eastAsia="en-GB"/>
        </w:rPr>
        <w:t>секторских</w:t>
      </w:r>
      <w:r w:rsidRPr="00E8338D">
        <w:rPr>
          <w:lang w:eastAsia="en-GB"/>
        </w:rPr>
        <w:t xml:space="preserve"> </w:t>
      </w:r>
      <w:r w:rsidR="007E6E14" w:rsidRPr="00E8338D">
        <w:rPr>
          <w:lang w:eastAsia="en-GB"/>
        </w:rPr>
        <w:t>политика</w:t>
      </w:r>
      <w:r w:rsidRPr="00E8338D">
        <w:rPr>
          <w:lang w:eastAsia="en-GB"/>
        </w:rPr>
        <w:t xml:space="preserve"> </w:t>
      </w:r>
      <w:r w:rsidR="007E6E14" w:rsidRPr="00E8338D">
        <w:rPr>
          <w:lang w:eastAsia="en-GB"/>
        </w:rPr>
        <w:t>које</w:t>
      </w:r>
      <w:r w:rsidRPr="00E8338D">
        <w:rPr>
          <w:lang w:eastAsia="en-GB"/>
        </w:rPr>
        <w:t xml:space="preserve"> </w:t>
      </w:r>
      <w:r w:rsidR="007E6E14" w:rsidRPr="00E8338D">
        <w:rPr>
          <w:lang w:eastAsia="en-GB"/>
        </w:rPr>
        <w:t>остварују</w:t>
      </w:r>
      <w:r w:rsidRPr="00E8338D">
        <w:rPr>
          <w:lang w:eastAsia="en-GB"/>
        </w:rPr>
        <w:t xml:space="preserve"> </w:t>
      </w:r>
      <w:r w:rsidR="007E6E14" w:rsidRPr="00E8338D">
        <w:rPr>
          <w:lang w:eastAsia="en-GB"/>
        </w:rPr>
        <w:t>ефекте</w:t>
      </w:r>
      <w:r w:rsidRPr="00E8338D">
        <w:rPr>
          <w:lang w:eastAsia="en-GB"/>
        </w:rPr>
        <w:t xml:space="preserve"> </w:t>
      </w:r>
      <w:r w:rsidR="007E6E14" w:rsidRPr="00E8338D">
        <w:rPr>
          <w:lang w:eastAsia="en-GB"/>
        </w:rPr>
        <w:t>на</w:t>
      </w:r>
      <w:r w:rsidRPr="00E8338D">
        <w:rPr>
          <w:lang w:eastAsia="en-GB"/>
        </w:rPr>
        <w:t xml:space="preserve"> </w:t>
      </w:r>
      <w:r w:rsidR="007E6E14" w:rsidRPr="00E8338D">
        <w:rPr>
          <w:lang w:eastAsia="en-GB"/>
        </w:rPr>
        <w:t>регионалном</w:t>
      </w:r>
      <w:r w:rsidRPr="00E8338D">
        <w:rPr>
          <w:lang w:eastAsia="en-GB"/>
        </w:rPr>
        <w:t xml:space="preserve"> </w:t>
      </w:r>
      <w:r w:rsidR="007E6E14" w:rsidRPr="00E8338D">
        <w:rPr>
          <w:lang w:eastAsia="en-GB"/>
        </w:rPr>
        <w:t>нивоу</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да</w:t>
      </w:r>
      <w:r w:rsidRPr="00E8338D">
        <w:rPr>
          <w:lang w:eastAsia="en-GB"/>
        </w:rPr>
        <w:t xml:space="preserve"> </w:t>
      </w:r>
      <w:r w:rsidR="007E6E14" w:rsidRPr="00E8338D">
        <w:rPr>
          <w:lang w:eastAsia="en-GB"/>
        </w:rPr>
        <w:t>постави</w:t>
      </w:r>
      <w:r w:rsidRPr="00E8338D">
        <w:rPr>
          <w:lang w:eastAsia="en-GB"/>
        </w:rPr>
        <w:t xml:space="preserve"> </w:t>
      </w:r>
      <w:r w:rsidR="007E6E14" w:rsidRPr="00E8338D">
        <w:rPr>
          <w:lang w:eastAsia="en-GB"/>
        </w:rPr>
        <w:t>основе</w:t>
      </w:r>
      <w:r w:rsidRPr="00E8338D">
        <w:rPr>
          <w:lang w:eastAsia="en-GB"/>
        </w:rPr>
        <w:t xml:space="preserve"> </w:t>
      </w:r>
      <w:r w:rsidR="007E6E14" w:rsidRPr="00E8338D">
        <w:rPr>
          <w:lang w:eastAsia="en-GB"/>
        </w:rPr>
        <w:t>за</w:t>
      </w:r>
      <w:r w:rsidRPr="00E8338D">
        <w:rPr>
          <w:lang w:eastAsia="en-GB"/>
        </w:rPr>
        <w:t xml:space="preserve"> </w:t>
      </w:r>
      <w:r w:rsidR="007E6E14" w:rsidRPr="00E8338D">
        <w:rPr>
          <w:lang w:eastAsia="en-GB"/>
        </w:rPr>
        <w:t>координацију</w:t>
      </w:r>
      <w:r w:rsidRPr="00E8338D">
        <w:rPr>
          <w:lang w:eastAsia="en-GB"/>
        </w:rPr>
        <w:t xml:space="preserve"> </w:t>
      </w:r>
      <w:r w:rsidR="007E6E14" w:rsidRPr="00E8338D">
        <w:rPr>
          <w:lang w:eastAsia="en-GB"/>
        </w:rPr>
        <w:t>политике</w:t>
      </w:r>
      <w:r w:rsidRPr="00E8338D">
        <w:rPr>
          <w:lang w:eastAsia="en-GB"/>
        </w:rPr>
        <w:t xml:space="preserve"> </w:t>
      </w:r>
      <w:r w:rsidR="007E6E14" w:rsidRPr="00E8338D">
        <w:rPr>
          <w:lang w:eastAsia="en-GB"/>
        </w:rPr>
        <w:t>регионалог</w:t>
      </w:r>
      <w:r w:rsidRPr="00E8338D">
        <w:rPr>
          <w:lang w:eastAsia="en-GB"/>
        </w:rPr>
        <w:t xml:space="preserve"> </w:t>
      </w:r>
      <w:r w:rsidR="007E6E14" w:rsidRPr="00E8338D">
        <w:rPr>
          <w:lang w:eastAsia="en-GB"/>
        </w:rPr>
        <w:t>развоја</w:t>
      </w:r>
      <w:r w:rsidRPr="00E8338D">
        <w:rPr>
          <w:lang w:eastAsia="en-GB"/>
        </w:rPr>
        <w:t xml:space="preserve"> </w:t>
      </w:r>
      <w:r w:rsidR="007E6E14" w:rsidRPr="00E8338D">
        <w:rPr>
          <w:lang w:eastAsia="en-GB"/>
        </w:rPr>
        <w:t>са</w:t>
      </w:r>
      <w:r w:rsidRPr="00E8338D">
        <w:rPr>
          <w:lang w:eastAsia="en-GB"/>
        </w:rPr>
        <w:t xml:space="preserve"> </w:t>
      </w:r>
      <w:r w:rsidR="007E6E14" w:rsidRPr="00E8338D">
        <w:rPr>
          <w:lang w:eastAsia="en-GB"/>
        </w:rPr>
        <w:t>другим</w:t>
      </w:r>
      <w:r w:rsidRPr="00E8338D">
        <w:rPr>
          <w:lang w:eastAsia="en-GB"/>
        </w:rPr>
        <w:t xml:space="preserve"> </w:t>
      </w:r>
      <w:r w:rsidR="007E6E14" w:rsidRPr="00E8338D">
        <w:rPr>
          <w:lang w:eastAsia="en-GB"/>
        </w:rPr>
        <w:t>политикама</w:t>
      </w:r>
      <w:r w:rsidR="00DF6AD3">
        <w:rPr>
          <w:lang w:eastAsia="en-GB"/>
        </w:rPr>
        <w:t xml:space="preserve"> </w:t>
      </w:r>
      <w:r w:rsidRPr="00E8338D">
        <w:rPr>
          <w:lang w:eastAsia="en-GB"/>
        </w:rPr>
        <w:t>(</w:t>
      </w:r>
      <w:r w:rsidR="007E6E14" w:rsidRPr="00E8338D">
        <w:rPr>
          <w:lang w:eastAsia="en-GB"/>
        </w:rPr>
        <w:t>регионалним</w:t>
      </w:r>
      <w:r w:rsidRPr="00E8338D">
        <w:rPr>
          <w:lang w:eastAsia="en-GB"/>
        </w:rPr>
        <w:t xml:space="preserve">, </w:t>
      </w:r>
      <w:r w:rsidR="007E6E14" w:rsidRPr="00E8338D">
        <w:rPr>
          <w:lang w:eastAsia="en-GB"/>
        </w:rPr>
        <w:t>националним</w:t>
      </w:r>
      <w:r w:rsidRPr="00E8338D">
        <w:rPr>
          <w:lang w:eastAsia="en-GB"/>
        </w:rPr>
        <w:t xml:space="preserve">, </w:t>
      </w:r>
      <w:r w:rsidR="007E6E14" w:rsidRPr="00E8338D">
        <w:rPr>
          <w:lang w:eastAsia="en-GB"/>
        </w:rPr>
        <w:t>ЕУ</w:t>
      </w:r>
      <w:r w:rsidRPr="00E8338D">
        <w:rPr>
          <w:lang w:eastAsia="en-GB"/>
        </w:rPr>
        <w:t>);</w:t>
      </w:r>
    </w:p>
    <w:p w:rsidR="00DC546F" w:rsidRPr="00E8338D" w:rsidRDefault="00DC546F" w:rsidP="00DC546F">
      <w:pPr>
        <w:suppressAutoHyphens w:val="0"/>
        <w:jc w:val="both"/>
        <w:rPr>
          <w:lang w:eastAsia="en-GB"/>
        </w:rPr>
      </w:pPr>
      <w:r w:rsidRPr="00E8338D">
        <w:rPr>
          <w:lang w:eastAsia="en-GB"/>
        </w:rPr>
        <w:sym w:font="Symbol" w:char="F0B7"/>
      </w:r>
      <w:r w:rsidRPr="00E8338D">
        <w:rPr>
          <w:lang w:eastAsia="en-GB"/>
        </w:rPr>
        <w:t xml:space="preserve"> </w:t>
      </w:r>
      <w:r w:rsidR="007E6E14" w:rsidRPr="00E8338D">
        <w:rPr>
          <w:lang w:eastAsia="en-GB"/>
        </w:rPr>
        <w:t>Да</w:t>
      </w:r>
      <w:r w:rsidRPr="00E8338D">
        <w:rPr>
          <w:lang w:eastAsia="en-GB"/>
        </w:rPr>
        <w:t xml:space="preserve"> </w:t>
      </w:r>
      <w:r w:rsidR="007E6E14" w:rsidRPr="00E8338D">
        <w:rPr>
          <w:lang w:eastAsia="en-GB"/>
        </w:rPr>
        <w:t>обезбеди</w:t>
      </w:r>
      <w:r w:rsidRPr="00E8338D">
        <w:rPr>
          <w:lang w:eastAsia="en-GB"/>
        </w:rPr>
        <w:t xml:space="preserve"> </w:t>
      </w:r>
      <w:r w:rsidR="007E6E14" w:rsidRPr="00E8338D">
        <w:rPr>
          <w:lang w:eastAsia="en-GB"/>
        </w:rPr>
        <w:t>оквир</w:t>
      </w:r>
      <w:r w:rsidRPr="00E8338D">
        <w:rPr>
          <w:lang w:eastAsia="en-GB"/>
        </w:rPr>
        <w:t xml:space="preserve"> </w:t>
      </w:r>
      <w:r w:rsidR="007E6E14" w:rsidRPr="00E8338D">
        <w:rPr>
          <w:lang w:eastAsia="en-GB"/>
        </w:rPr>
        <w:t>за</w:t>
      </w:r>
      <w:r w:rsidRPr="00E8338D">
        <w:rPr>
          <w:lang w:eastAsia="en-GB"/>
        </w:rPr>
        <w:t xml:space="preserve"> </w:t>
      </w:r>
      <w:r w:rsidR="007E6E14" w:rsidRPr="00E8338D">
        <w:rPr>
          <w:lang w:eastAsia="en-GB"/>
        </w:rPr>
        <w:t>планске</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програмске</w:t>
      </w:r>
      <w:r w:rsidRPr="00E8338D">
        <w:rPr>
          <w:lang w:eastAsia="en-GB"/>
        </w:rPr>
        <w:t xml:space="preserve"> </w:t>
      </w:r>
      <w:r w:rsidR="007E6E14" w:rsidRPr="00E8338D">
        <w:rPr>
          <w:lang w:eastAsia="en-GB"/>
        </w:rPr>
        <w:t>документе</w:t>
      </w:r>
      <w:r w:rsidRPr="00E8338D">
        <w:rPr>
          <w:lang w:eastAsia="en-GB"/>
        </w:rPr>
        <w:t xml:space="preserve"> </w:t>
      </w:r>
      <w:r w:rsidR="007E6E14" w:rsidRPr="00E8338D">
        <w:rPr>
          <w:lang w:eastAsia="en-GB"/>
        </w:rPr>
        <w:t>на</w:t>
      </w:r>
      <w:r w:rsidRPr="00E8338D">
        <w:rPr>
          <w:lang w:eastAsia="en-GB"/>
        </w:rPr>
        <w:t xml:space="preserve"> </w:t>
      </w:r>
      <w:r w:rsidR="007E6E14" w:rsidRPr="00E8338D">
        <w:rPr>
          <w:lang w:eastAsia="en-GB"/>
        </w:rPr>
        <w:t>другим</w:t>
      </w:r>
      <w:r w:rsidRPr="00E8338D">
        <w:rPr>
          <w:lang w:eastAsia="en-GB"/>
        </w:rPr>
        <w:t xml:space="preserve"> </w:t>
      </w:r>
      <w:r w:rsidR="007E6E14" w:rsidRPr="00E8338D">
        <w:rPr>
          <w:lang w:eastAsia="en-GB"/>
        </w:rPr>
        <w:t>територијалним</w:t>
      </w:r>
      <w:r w:rsidRPr="00E8338D">
        <w:rPr>
          <w:lang w:eastAsia="en-GB"/>
        </w:rPr>
        <w:t xml:space="preserve"> </w:t>
      </w:r>
      <w:r w:rsidR="007E6E14" w:rsidRPr="00E8338D">
        <w:rPr>
          <w:lang w:eastAsia="en-GB"/>
        </w:rPr>
        <w:t>нивоима</w:t>
      </w:r>
      <w:r w:rsidRPr="00E8338D">
        <w:rPr>
          <w:lang w:eastAsia="en-GB"/>
        </w:rPr>
        <w:t>;</w:t>
      </w:r>
    </w:p>
    <w:p w:rsidR="00DC546F" w:rsidRPr="00E8338D" w:rsidRDefault="00DC546F" w:rsidP="00DC546F">
      <w:pPr>
        <w:suppressAutoHyphens w:val="0"/>
        <w:jc w:val="both"/>
        <w:rPr>
          <w:lang w:eastAsia="en-GB"/>
        </w:rPr>
      </w:pPr>
      <w:r w:rsidRPr="00E8338D">
        <w:rPr>
          <w:lang w:eastAsia="en-GB"/>
        </w:rPr>
        <w:sym w:font="Symbol" w:char="F0B7"/>
      </w:r>
      <w:r w:rsidRPr="00E8338D">
        <w:rPr>
          <w:lang w:eastAsia="en-GB"/>
        </w:rPr>
        <w:t xml:space="preserve"> </w:t>
      </w:r>
      <w:r w:rsidR="007E6E14" w:rsidRPr="00E8338D">
        <w:rPr>
          <w:lang w:eastAsia="en-GB"/>
        </w:rPr>
        <w:t>Да</w:t>
      </w:r>
      <w:r w:rsidRPr="00E8338D">
        <w:rPr>
          <w:lang w:eastAsia="en-GB"/>
        </w:rPr>
        <w:t xml:space="preserve"> </w:t>
      </w:r>
      <w:r w:rsidR="007E6E14" w:rsidRPr="00E8338D">
        <w:rPr>
          <w:lang w:eastAsia="en-GB"/>
        </w:rPr>
        <w:t>обезбеди</w:t>
      </w:r>
      <w:r w:rsidRPr="00E8338D">
        <w:rPr>
          <w:lang w:eastAsia="en-GB"/>
        </w:rPr>
        <w:t xml:space="preserve"> </w:t>
      </w:r>
      <w:r w:rsidR="007E6E14" w:rsidRPr="00E8338D">
        <w:rPr>
          <w:lang w:eastAsia="en-GB"/>
        </w:rPr>
        <w:t>хармонизацију</w:t>
      </w:r>
      <w:r w:rsidRPr="00E8338D">
        <w:rPr>
          <w:lang w:eastAsia="en-GB"/>
        </w:rPr>
        <w:t xml:space="preserve"> </w:t>
      </w:r>
      <w:r w:rsidR="007E6E14" w:rsidRPr="00E8338D">
        <w:rPr>
          <w:lang w:eastAsia="en-GB"/>
        </w:rPr>
        <w:t>политике</w:t>
      </w:r>
      <w:r w:rsidRPr="00E8338D">
        <w:rPr>
          <w:lang w:eastAsia="en-GB"/>
        </w:rPr>
        <w:t xml:space="preserve"> </w:t>
      </w:r>
      <w:r w:rsidR="007E6E14" w:rsidRPr="00E8338D">
        <w:rPr>
          <w:lang w:eastAsia="en-GB"/>
        </w:rPr>
        <w:t>регионалног</w:t>
      </w:r>
      <w:r w:rsidRPr="00E8338D">
        <w:rPr>
          <w:lang w:eastAsia="en-GB"/>
        </w:rPr>
        <w:t xml:space="preserve"> </w:t>
      </w:r>
      <w:r w:rsidR="007E6E14" w:rsidRPr="00E8338D">
        <w:rPr>
          <w:lang w:eastAsia="en-GB"/>
        </w:rPr>
        <w:t>развоја</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политике</w:t>
      </w:r>
      <w:r w:rsidRPr="00E8338D">
        <w:rPr>
          <w:lang w:eastAsia="en-GB"/>
        </w:rPr>
        <w:t xml:space="preserve"> </w:t>
      </w:r>
      <w:r w:rsidR="007E6E14" w:rsidRPr="00E8338D">
        <w:rPr>
          <w:lang w:eastAsia="en-GB"/>
        </w:rPr>
        <w:t>просторног</w:t>
      </w:r>
      <w:r w:rsidRPr="00E8338D">
        <w:rPr>
          <w:lang w:eastAsia="en-GB"/>
        </w:rPr>
        <w:t xml:space="preserve"> </w:t>
      </w:r>
      <w:r w:rsidR="007E6E14" w:rsidRPr="00E8338D">
        <w:rPr>
          <w:lang w:eastAsia="en-GB"/>
        </w:rPr>
        <w:t>планира</w:t>
      </w:r>
      <w:r w:rsidR="00DF6AD3">
        <w:rPr>
          <w:lang w:eastAsia="en-GB"/>
        </w:rPr>
        <w:t>њ</w:t>
      </w:r>
      <w:r w:rsidR="007E6E14" w:rsidRPr="00E8338D">
        <w:rPr>
          <w:lang w:eastAsia="en-GB"/>
        </w:rPr>
        <w:t>а</w:t>
      </w:r>
      <w:r w:rsidRPr="00E8338D">
        <w:rPr>
          <w:lang w:eastAsia="en-GB"/>
        </w:rPr>
        <w:t xml:space="preserve"> </w:t>
      </w:r>
      <w:r w:rsidR="007E6E14" w:rsidRPr="00E8338D">
        <w:rPr>
          <w:lang w:eastAsia="en-GB"/>
        </w:rPr>
        <w:t>у</w:t>
      </w:r>
      <w:r w:rsidRPr="00E8338D">
        <w:rPr>
          <w:lang w:eastAsia="en-GB"/>
        </w:rPr>
        <w:t xml:space="preserve"> </w:t>
      </w:r>
      <w:r w:rsidR="007E6E14" w:rsidRPr="00E8338D">
        <w:rPr>
          <w:lang w:eastAsia="en-GB"/>
        </w:rPr>
        <w:t>ци</w:t>
      </w:r>
      <w:r w:rsidR="00DF6AD3">
        <w:rPr>
          <w:lang w:eastAsia="en-GB"/>
        </w:rPr>
        <w:t>љ</w:t>
      </w:r>
      <w:r w:rsidR="007E6E14" w:rsidRPr="00E8338D">
        <w:rPr>
          <w:lang w:eastAsia="en-GB"/>
        </w:rPr>
        <w:t>у</w:t>
      </w:r>
      <w:r w:rsidRPr="00E8338D">
        <w:rPr>
          <w:lang w:eastAsia="en-GB"/>
        </w:rPr>
        <w:t xml:space="preserve"> </w:t>
      </w:r>
      <w:r w:rsidR="007E6E14" w:rsidRPr="00E8338D">
        <w:rPr>
          <w:lang w:eastAsia="en-GB"/>
        </w:rPr>
        <w:t>постиза</w:t>
      </w:r>
      <w:r w:rsidR="00DF6AD3">
        <w:rPr>
          <w:lang w:eastAsia="en-GB"/>
        </w:rPr>
        <w:t>њ</w:t>
      </w:r>
      <w:r w:rsidR="007E6E14" w:rsidRPr="00E8338D">
        <w:rPr>
          <w:lang w:eastAsia="en-GB"/>
        </w:rPr>
        <w:t>а</w:t>
      </w:r>
      <w:r w:rsidRPr="00E8338D">
        <w:rPr>
          <w:lang w:eastAsia="en-GB"/>
        </w:rPr>
        <w:t xml:space="preserve"> </w:t>
      </w:r>
      <w:r w:rsidR="007E6E14" w:rsidRPr="00E8338D">
        <w:rPr>
          <w:lang w:eastAsia="en-GB"/>
        </w:rPr>
        <w:t>равномерног</w:t>
      </w:r>
      <w:r w:rsidRPr="00E8338D">
        <w:rPr>
          <w:lang w:eastAsia="en-GB"/>
        </w:rPr>
        <w:t xml:space="preserve"> </w:t>
      </w:r>
      <w:r w:rsidR="007E6E14" w:rsidRPr="00E8338D">
        <w:rPr>
          <w:lang w:eastAsia="en-GB"/>
        </w:rPr>
        <w:t>територијалног</w:t>
      </w:r>
      <w:r w:rsidRPr="00E8338D">
        <w:rPr>
          <w:lang w:eastAsia="en-GB"/>
        </w:rPr>
        <w:t xml:space="preserve"> </w:t>
      </w:r>
      <w:r w:rsidR="007E6E14" w:rsidRPr="00E8338D">
        <w:rPr>
          <w:lang w:eastAsia="en-GB"/>
        </w:rPr>
        <w:t>развоја</w:t>
      </w:r>
      <w:r w:rsidRPr="00E8338D">
        <w:rPr>
          <w:lang w:eastAsia="en-GB"/>
        </w:rPr>
        <w:t>;</w:t>
      </w:r>
    </w:p>
    <w:p w:rsidR="00DC546F" w:rsidRPr="00E8338D" w:rsidRDefault="00DC546F" w:rsidP="00DC546F">
      <w:pPr>
        <w:suppressAutoHyphens w:val="0"/>
        <w:jc w:val="both"/>
        <w:rPr>
          <w:lang w:eastAsia="en-GB"/>
        </w:rPr>
      </w:pPr>
      <w:r w:rsidRPr="00E8338D">
        <w:rPr>
          <w:lang w:eastAsia="en-GB"/>
        </w:rPr>
        <w:sym w:font="Symbol" w:char="F0B7"/>
      </w:r>
      <w:r w:rsidRPr="00E8338D">
        <w:rPr>
          <w:lang w:eastAsia="en-GB"/>
        </w:rPr>
        <w:t xml:space="preserve">  </w:t>
      </w:r>
      <w:r w:rsidR="007E6E14" w:rsidRPr="00E8338D">
        <w:rPr>
          <w:lang w:eastAsia="en-GB"/>
        </w:rPr>
        <w:t>Да</w:t>
      </w:r>
      <w:r w:rsidRPr="00E8338D">
        <w:rPr>
          <w:lang w:eastAsia="en-GB"/>
        </w:rPr>
        <w:t xml:space="preserve"> </w:t>
      </w:r>
      <w:r w:rsidR="007E6E14" w:rsidRPr="00E8338D">
        <w:rPr>
          <w:lang w:eastAsia="en-GB"/>
        </w:rPr>
        <w:t>ук</w:t>
      </w:r>
      <w:r w:rsidR="00DF6AD3">
        <w:rPr>
          <w:lang w:eastAsia="en-GB"/>
        </w:rPr>
        <w:t>љ</w:t>
      </w:r>
      <w:r w:rsidR="007E6E14" w:rsidRPr="00E8338D">
        <w:rPr>
          <w:lang w:eastAsia="en-GB"/>
        </w:rPr>
        <w:t>у</w:t>
      </w:r>
      <w:r w:rsidRPr="00E8338D">
        <w:rPr>
          <w:lang w:eastAsia="en-GB"/>
        </w:rPr>
        <w:t>ч</w:t>
      </w:r>
      <w:r w:rsidR="007E6E14" w:rsidRPr="00E8338D">
        <w:rPr>
          <w:lang w:eastAsia="en-GB"/>
        </w:rPr>
        <w:t>и</w:t>
      </w:r>
      <w:r w:rsidRPr="00E8338D">
        <w:rPr>
          <w:lang w:eastAsia="en-GB"/>
        </w:rPr>
        <w:t xml:space="preserve"> </w:t>
      </w:r>
      <w:r w:rsidR="007E6E14" w:rsidRPr="00E8338D">
        <w:rPr>
          <w:lang w:eastAsia="en-GB"/>
        </w:rPr>
        <w:t>све</w:t>
      </w:r>
      <w:r w:rsidRPr="00E8338D">
        <w:rPr>
          <w:lang w:eastAsia="en-GB"/>
        </w:rPr>
        <w:t xml:space="preserve"> </w:t>
      </w:r>
      <w:r w:rsidR="007E6E14" w:rsidRPr="00E8338D">
        <w:rPr>
          <w:lang w:eastAsia="en-GB"/>
        </w:rPr>
        <w:t>заинтересоване</w:t>
      </w:r>
      <w:r w:rsidRPr="00E8338D">
        <w:rPr>
          <w:lang w:eastAsia="en-GB"/>
        </w:rPr>
        <w:t xml:space="preserve"> </w:t>
      </w:r>
      <w:r w:rsidR="007E6E14" w:rsidRPr="00E8338D">
        <w:rPr>
          <w:lang w:eastAsia="en-GB"/>
        </w:rPr>
        <w:t>стране</w:t>
      </w:r>
      <w:r w:rsidRPr="00E8338D">
        <w:rPr>
          <w:lang w:eastAsia="en-GB"/>
        </w:rPr>
        <w:t xml:space="preserve"> </w:t>
      </w:r>
      <w:r w:rsidR="007E6E14" w:rsidRPr="00E8338D">
        <w:rPr>
          <w:lang w:eastAsia="en-GB"/>
        </w:rPr>
        <w:t>у</w:t>
      </w:r>
      <w:r w:rsidRPr="00E8338D">
        <w:rPr>
          <w:lang w:eastAsia="en-GB"/>
        </w:rPr>
        <w:t xml:space="preserve"> </w:t>
      </w:r>
      <w:r w:rsidR="007E6E14" w:rsidRPr="00E8338D">
        <w:rPr>
          <w:lang w:eastAsia="en-GB"/>
        </w:rPr>
        <w:t>реализацију</w:t>
      </w:r>
      <w:r w:rsidRPr="00E8338D">
        <w:rPr>
          <w:lang w:eastAsia="en-GB"/>
        </w:rPr>
        <w:t xml:space="preserve"> </w:t>
      </w:r>
      <w:r w:rsidR="007E6E14" w:rsidRPr="00E8338D">
        <w:rPr>
          <w:lang w:eastAsia="en-GB"/>
        </w:rPr>
        <w:t>политика</w:t>
      </w:r>
      <w:r w:rsidRPr="00E8338D">
        <w:rPr>
          <w:lang w:eastAsia="en-GB"/>
        </w:rPr>
        <w:t xml:space="preserve"> </w:t>
      </w:r>
      <w:r w:rsidR="007E6E14" w:rsidRPr="00E8338D">
        <w:rPr>
          <w:lang w:eastAsia="en-GB"/>
        </w:rPr>
        <w:t>дефинисаних</w:t>
      </w:r>
      <w:r w:rsidRPr="00E8338D">
        <w:rPr>
          <w:lang w:eastAsia="en-GB"/>
        </w:rPr>
        <w:t xml:space="preserve"> </w:t>
      </w:r>
      <w:r w:rsidR="007E6E14" w:rsidRPr="00E8338D">
        <w:rPr>
          <w:lang w:eastAsia="en-GB"/>
        </w:rPr>
        <w:t>у</w:t>
      </w:r>
      <w:r w:rsidRPr="00E8338D">
        <w:rPr>
          <w:lang w:eastAsia="en-GB"/>
        </w:rPr>
        <w:t xml:space="preserve"> </w:t>
      </w:r>
      <w:r w:rsidR="007E6E14" w:rsidRPr="00E8338D">
        <w:rPr>
          <w:lang w:eastAsia="en-GB"/>
        </w:rPr>
        <w:t>Националном</w:t>
      </w:r>
      <w:r w:rsidRPr="00E8338D">
        <w:rPr>
          <w:lang w:eastAsia="en-GB"/>
        </w:rPr>
        <w:t xml:space="preserve"> </w:t>
      </w:r>
      <w:r w:rsidR="007E6E14" w:rsidRPr="00E8338D">
        <w:rPr>
          <w:lang w:eastAsia="en-GB"/>
        </w:rPr>
        <w:t>плану</w:t>
      </w:r>
      <w:r w:rsidRPr="00E8338D">
        <w:rPr>
          <w:lang w:eastAsia="en-GB"/>
        </w:rPr>
        <w:t>.</w:t>
      </w:r>
    </w:p>
    <w:p w:rsidR="00DC546F" w:rsidRPr="00E8338D" w:rsidRDefault="00DC546F" w:rsidP="00DC546F">
      <w:pPr>
        <w:suppressAutoHyphens w:val="0"/>
        <w:jc w:val="both"/>
        <w:rPr>
          <w:lang w:eastAsia="en-GB"/>
        </w:rPr>
      </w:pPr>
    </w:p>
    <w:p w:rsidR="00DC546F" w:rsidRPr="00E8338D" w:rsidRDefault="00DC546F" w:rsidP="00DC546F">
      <w:pPr>
        <w:suppressAutoHyphens w:val="0"/>
        <w:jc w:val="both"/>
        <w:rPr>
          <w:lang w:eastAsia="en-GB"/>
        </w:rPr>
      </w:pPr>
      <w:r w:rsidRPr="00E8338D">
        <w:rPr>
          <w:lang w:eastAsia="en-GB"/>
        </w:rPr>
        <w:t xml:space="preserve">          </w:t>
      </w:r>
      <w:r w:rsidR="007E6E14" w:rsidRPr="00E8338D">
        <w:rPr>
          <w:lang w:eastAsia="en-GB"/>
        </w:rPr>
        <w:t>Израда</w:t>
      </w:r>
      <w:r w:rsidRPr="00E8338D">
        <w:rPr>
          <w:lang w:eastAsia="en-GB"/>
        </w:rPr>
        <w:t xml:space="preserve"> </w:t>
      </w:r>
      <w:r w:rsidR="007E6E14" w:rsidRPr="00E8338D">
        <w:rPr>
          <w:lang w:eastAsia="en-GB"/>
        </w:rPr>
        <w:t>Плана</w:t>
      </w:r>
      <w:r w:rsidRPr="00E8338D">
        <w:rPr>
          <w:lang w:eastAsia="en-GB"/>
        </w:rPr>
        <w:t xml:space="preserve"> </w:t>
      </w:r>
      <w:r w:rsidR="007E6E14" w:rsidRPr="00E8338D">
        <w:rPr>
          <w:lang w:eastAsia="en-GB"/>
        </w:rPr>
        <w:t>дета</w:t>
      </w:r>
      <w:r w:rsidRPr="00E8338D">
        <w:rPr>
          <w:lang w:eastAsia="en-GB"/>
        </w:rPr>
        <w:t>q</w:t>
      </w:r>
      <w:r w:rsidR="007E6E14" w:rsidRPr="00E8338D">
        <w:rPr>
          <w:lang w:eastAsia="en-GB"/>
        </w:rPr>
        <w:t>не</w:t>
      </w:r>
      <w:r w:rsidRPr="00E8338D">
        <w:rPr>
          <w:lang w:eastAsia="en-GB"/>
        </w:rPr>
        <w:t xml:space="preserve"> </w:t>
      </w:r>
      <w:r w:rsidR="007E6E14" w:rsidRPr="00E8338D">
        <w:rPr>
          <w:lang w:eastAsia="en-GB"/>
        </w:rPr>
        <w:t>регулације</w:t>
      </w:r>
      <w:r w:rsidRPr="00E8338D">
        <w:rPr>
          <w:lang w:eastAsia="en-GB"/>
        </w:rPr>
        <w:t xml:space="preserve"> </w:t>
      </w:r>
      <w:r w:rsidR="007E6E14" w:rsidRPr="00E8338D">
        <w:rPr>
          <w:lang w:eastAsia="en-GB"/>
        </w:rPr>
        <w:t>прати</w:t>
      </w:r>
      <w:r w:rsidRPr="00E8338D">
        <w:rPr>
          <w:lang w:eastAsia="en-GB"/>
        </w:rPr>
        <w:t xml:space="preserve"> </w:t>
      </w:r>
      <w:r w:rsidR="007E6E14" w:rsidRPr="00E8338D">
        <w:rPr>
          <w:lang w:eastAsia="en-GB"/>
        </w:rPr>
        <w:t>План</w:t>
      </w:r>
      <w:r w:rsidRPr="00E8338D">
        <w:rPr>
          <w:lang w:eastAsia="en-GB"/>
        </w:rPr>
        <w:t xml:space="preserve"> </w:t>
      </w:r>
      <w:r w:rsidR="007E6E14" w:rsidRPr="00E8338D">
        <w:rPr>
          <w:lang w:eastAsia="en-GB"/>
        </w:rPr>
        <w:t>генералне</w:t>
      </w:r>
      <w:r w:rsidRPr="00E8338D">
        <w:rPr>
          <w:lang w:eastAsia="en-GB"/>
        </w:rPr>
        <w:t xml:space="preserve"> </w:t>
      </w:r>
      <w:r w:rsidR="007E6E14" w:rsidRPr="00E8338D">
        <w:rPr>
          <w:lang w:eastAsia="en-GB"/>
        </w:rPr>
        <w:t>регулације</w:t>
      </w:r>
      <w:r w:rsidRPr="00E8338D">
        <w:rPr>
          <w:lang w:eastAsia="en-GB"/>
        </w:rPr>
        <w:t xml:space="preserve"> Q</w:t>
      </w:r>
      <w:r w:rsidR="007E6E14" w:rsidRPr="00E8338D">
        <w:rPr>
          <w:lang w:eastAsia="en-GB"/>
        </w:rPr>
        <w:t>убовија</w:t>
      </w:r>
      <w:r w:rsidRPr="00E8338D">
        <w:rPr>
          <w:lang w:eastAsia="en-GB"/>
        </w:rPr>
        <w:t xml:space="preserve">, </w:t>
      </w:r>
      <w:r w:rsidR="007E6E14" w:rsidRPr="00E8338D">
        <w:rPr>
          <w:lang w:eastAsia="en-GB"/>
        </w:rPr>
        <w:t>а</w:t>
      </w:r>
      <w:r w:rsidRPr="00E8338D">
        <w:rPr>
          <w:lang w:eastAsia="en-GB"/>
        </w:rPr>
        <w:t xml:space="preserve">  </w:t>
      </w:r>
      <w:r w:rsidR="007E6E14" w:rsidRPr="00E8338D">
        <w:rPr>
          <w:lang w:eastAsia="en-GB"/>
        </w:rPr>
        <w:t>дефинисан</w:t>
      </w:r>
      <w:r w:rsidRPr="00E8338D">
        <w:rPr>
          <w:lang w:eastAsia="en-GB"/>
        </w:rPr>
        <w:t xml:space="preserve"> </w:t>
      </w:r>
      <w:r w:rsidR="007E6E14" w:rsidRPr="00E8338D">
        <w:rPr>
          <w:lang w:eastAsia="en-GB"/>
        </w:rPr>
        <w:t>је</w:t>
      </w:r>
      <w:r w:rsidRPr="00E8338D">
        <w:rPr>
          <w:lang w:eastAsia="en-GB"/>
        </w:rPr>
        <w:t xml:space="preserve"> </w:t>
      </w:r>
      <w:r w:rsidR="007E6E14" w:rsidRPr="00E8338D">
        <w:rPr>
          <w:lang w:eastAsia="en-GB"/>
        </w:rPr>
        <w:t>и</w:t>
      </w:r>
      <w:r w:rsidRPr="00E8338D">
        <w:rPr>
          <w:lang w:eastAsia="en-GB"/>
        </w:rPr>
        <w:t xml:space="preserve"> </w:t>
      </w:r>
      <w:r w:rsidR="007E6E14" w:rsidRPr="00E8338D">
        <w:rPr>
          <w:lang w:eastAsia="en-GB"/>
        </w:rPr>
        <w:t>Просторним</w:t>
      </w:r>
      <w:r w:rsidRPr="00E8338D">
        <w:rPr>
          <w:lang w:eastAsia="en-GB"/>
        </w:rPr>
        <w:t xml:space="preserve"> </w:t>
      </w:r>
      <w:r w:rsidR="007E6E14" w:rsidRPr="00E8338D">
        <w:rPr>
          <w:lang w:eastAsia="en-GB"/>
        </w:rPr>
        <w:t>планом</w:t>
      </w:r>
      <w:r w:rsidRPr="00E8338D">
        <w:rPr>
          <w:lang w:eastAsia="en-GB"/>
        </w:rPr>
        <w:t xml:space="preserve"> </w:t>
      </w:r>
      <w:r w:rsidR="007E6E14" w:rsidRPr="00E8338D">
        <w:rPr>
          <w:lang w:eastAsia="en-GB"/>
        </w:rPr>
        <w:t>општине</w:t>
      </w:r>
      <w:r w:rsidRPr="00E8338D">
        <w:rPr>
          <w:lang w:eastAsia="en-GB"/>
        </w:rPr>
        <w:t xml:space="preserve"> </w:t>
      </w:r>
      <w:r w:rsidR="007E6E14" w:rsidRPr="00E8338D">
        <w:rPr>
          <w:lang w:eastAsia="en-GB"/>
        </w:rPr>
        <w:t>Љубовија</w:t>
      </w:r>
      <w:r w:rsidRPr="00E8338D">
        <w:rPr>
          <w:lang w:eastAsia="en-GB"/>
        </w:rPr>
        <w:t>.</w:t>
      </w:r>
    </w:p>
    <w:p w:rsidR="00DC546F" w:rsidRDefault="00DC546F" w:rsidP="00DC546F">
      <w:pPr>
        <w:suppressAutoHyphens w:val="0"/>
        <w:jc w:val="both"/>
        <w:rPr>
          <w:rFonts w:ascii="Times Cirilica" w:hAnsi="Times Cirilica" w:cs="Arial"/>
          <w:lang w:eastAsia="en-GB"/>
        </w:rPr>
      </w:pPr>
    </w:p>
    <w:p w:rsidR="00DC546F" w:rsidRPr="006D22B5" w:rsidRDefault="00DC546F" w:rsidP="00DC546F">
      <w:pPr>
        <w:widowControl w:val="0"/>
        <w:overflowPunct w:val="0"/>
        <w:autoSpaceDE w:val="0"/>
        <w:autoSpaceDN w:val="0"/>
        <w:adjustRightInd w:val="0"/>
        <w:spacing w:line="264" w:lineRule="auto"/>
        <w:ind w:right="200"/>
        <w:jc w:val="both"/>
        <w:rPr>
          <w:b/>
        </w:rPr>
      </w:pPr>
      <w:r>
        <w:rPr>
          <w:b/>
        </w:rPr>
        <w:t xml:space="preserve">        ОЧЕКИВАНИ РЕЗУЛТАТИ</w:t>
      </w:r>
    </w:p>
    <w:p w:rsidR="00DC546F" w:rsidRPr="006D22B5" w:rsidRDefault="00DC546F" w:rsidP="00DC546F">
      <w:pPr>
        <w:jc w:val="both"/>
        <w:rPr>
          <w:lang w:eastAsia="en-GB"/>
        </w:rPr>
      </w:pPr>
      <w:r w:rsidRPr="006D22B5">
        <w:rPr>
          <w:b/>
        </w:rPr>
        <w:t xml:space="preserve">       </w:t>
      </w:r>
      <w:r w:rsidRPr="006D22B5">
        <w:t>Предметна зона</w:t>
      </w:r>
      <w:r>
        <w:t xml:space="preserve"> се односи на испарцелисано грађевинско земљиште</w:t>
      </w:r>
      <w:r w:rsidRPr="006D22B5">
        <w:rPr>
          <w:lang w:eastAsia="en-GB"/>
        </w:rPr>
        <w:t>( ja</w:t>
      </w:r>
      <w:r>
        <w:rPr>
          <w:lang w:eastAsia="en-GB"/>
        </w:rPr>
        <w:t>вно и остало</w:t>
      </w:r>
      <w:r w:rsidRPr="006D22B5">
        <w:rPr>
          <w:lang w:eastAsia="en-GB"/>
        </w:rPr>
        <w:t>)</w:t>
      </w:r>
      <w:r>
        <w:rPr>
          <w:lang w:eastAsia="en-GB"/>
        </w:rPr>
        <w:t xml:space="preserve"> опремљено неопходном комуналном инфраструктуром</w:t>
      </w:r>
      <w:r w:rsidRPr="006D22B5">
        <w:rPr>
          <w:lang w:eastAsia="en-GB"/>
        </w:rPr>
        <w:t xml:space="preserve">, </w:t>
      </w:r>
      <w:r>
        <w:rPr>
          <w:lang w:eastAsia="en-GB"/>
        </w:rPr>
        <w:t>укључујући  унутрашњу мрежу путева</w:t>
      </w:r>
      <w:r w:rsidRPr="006D22B5">
        <w:rPr>
          <w:lang w:eastAsia="en-GB"/>
        </w:rPr>
        <w:t>,</w:t>
      </w:r>
      <w:r>
        <w:rPr>
          <w:lang w:eastAsia="en-GB"/>
        </w:rPr>
        <w:t xml:space="preserve"> снабдевање водом</w:t>
      </w:r>
      <w:r w:rsidRPr="006D22B5">
        <w:rPr>
          <w:lang w:eastAsia="en-GB"/>
        </w:rPr>
        <w:t xml:space="preserve">, </w:t>
      </w:r>
      <w:r>
        <w:rPr>
          <w:lang w:eastAsia="en-GB"/>
        </w:rPr>
        <w:t>канализацијом</w:t>
      </w:r>
      <w:r w:rsidRPr="006D22B5">
        <w:rPr>
          <w:lang w:eastAsia="en-GB"/>
        </w:rPr>
        <w:t xml:space="preserve">, </w:t>
      </w:r>
      <w:r>
        <w:rPr>
          <w:lang w:eastAsia="en-GB"/>
        </w:rPr>
        <w:t>струјом</w:t>
      </w:r>
      <w:r w:rsidRPr="006D22B5">
        <w:rPr>
          <w:lang w:eastAsia="en-GB"/>
        </w:rPr>
        <w:t xml:space="preserve"> </w:t>
      </w:r>
      <w:r>
        <w:rPr>
          <w:lang w:eastAsia="en-GB"/>
        </w:rPr>
        <w:t>и телекомуникацијама, намењено продаји или рентирању у циљу постизања туристичког развоја</w:t>
      </w:r>
      <w:r w:rsidRPr="006D22B5">
        <w:rPr>
          <w:lang w:eastAsia="en-GB"/>
        </w:rPr>
        <w:t>.</w:t>
      </w:r>
    </w:p>
    <w:p w:rsidR="00DC546F" w:rsidRDefault="00DC546F" w:rsidP="00DC546F">
      <w:pPr>
        <w:widowControl w:val="0"/>
        <w:overflowPunct w:val="0"/>
        <w:autoSpaceDE w:val="0"/>
        <w:autoSpaceDN w:val="0"/>
        <w:adjustRightInd w:val="0"/>
        <w:spacing w:line="264" w:lineRule="auto"/>
        <w:ind w:right="200"/>
        <w:jc w:val="both"/>
        <w:rPr>
          <w:rFonts w:asciiTheme="minorHAnsi" w:hAnsiTheme="minorHAnsi" w:cs="Arial"/>
          <w:b/>
        </w:rPr>
      </w:pPr>
    </w:p>
    <w:p w:rsidR="00DC546F" w:rsidRPr="006D22B5" w:rsidRDefault="00DC546F" w:rsidP="00DC546F">
      <w:pPr>
        <w:widowControl w:val="0"/>
        <w:overflowPunct w:val="0"/>
        <w:autoSpaceDE w:val="0"/>
        <w:autoSpaceDN w:val="0"/>
        <w:adjustRightInd w:val="0"/>
        <w:spacing w:line="264" w:lineRule="auto"/>
        <w:ind w:right="200"/>
        <w:jc w:val="both"/>
        <w:rPr>
          <w:b/>
        </w:rPr>
      </w:pPr>
      <w:r>
        <w:rPr>
          <w:rFonts w:asciiTheme="minorHAnsi" w:hAnsiTheme="minorHAnsi" w:cs="Arial"/>
          <w:b/>
        </w:rPr>
        <w:t xml:space="preserve">        </w:t>
      </w:r>
      <w:r>
        <w:rPr>
          <w:b/>
        </w:rPr>
        <w:t>ВРСТА ДОКУМЕНТАЦИЈЕ</w:t>
      </w:r>
    </w:p>
    <w:p w:rsidR="00DC546F" w:rsidRPr="00E75449" w:rsidRDefault="00DC546F" w:rsidP="00DC546F">
      <w:pPr>
        <w:jc w:val="both"/>
      </w:pPr>
      <w:r>
        <w:rPr>
          <w:rFonts w:asciiTheme="minorHAnsi" w:hAnsiTheme="minorHAnsi" w:cs="Arial"/>
        </w:rPr>
        <w:t xml:space="preserve">       </w:t>
      </w:r>
      <w:r>
        <w:rPr>
          <w:rFonts w:ascii="Times Cirilica" w:hAnsi="Times Cirilica" w:cs="Arial"/>
        </w:rPr>
        <w:t xml:space="preserve"> </w:t>
      </w:r>
      <w:r w:rsidR="00E75449" w:rsidRPr="00E75449">
        <w:t>ПЛАН ДЕТАЉНЕ РЕГУЛАЦИЈЕ</w:t>
      </w:r>
      <w:r w:rsidRPr="00E75449">
        <w:t xml:space="preserve"> </w:t>
      </w:r>
    </w:p>
    <w:p w:rsidR="00DC546F" w:rsidRPr="006D22B5" w:rsidRDefault="00DC546F" w:rsidP="00DC546F">
      <w:pPr>
        <w:numPr>
          <w:ilvl w:val="0"/>
          <w:numId w:val="1"/>
        </w:numPr>
        <w:tabs>
          <w:tab w:val="clear" w:pos="0"/>
          <w:tab w:val="left" w:pos="990"/>
          <w:tab w:val="num" w:pos="1440"/>
        </w:tabs>
        <w:jc w:val="both"/>
      </w:pPr>
      <w:r w:rsidRPr="006D22B5">
        <w:t xml:space="preserve">        </w:t>
      </w:r>
      <w:r>
        <w:t>Израду ПДР</w:t>
      </w:r>
      <w:r w:rsidRPr="006D22B5">
        <w:t xml:space="preserve">-a, </w:t>
      </w:r>
      <w:r>
        <w:t>по прихваћеном РЈУ-у</w:t>
      </w:r>
      <w:r w:rsidRPr="006D22B5">
        <w:t xml:space="preserve"> </w:t>
      </w:r>
      <w:r>
        <w:t>од стране Општина Љубовија урадити у складу</w:t>
      </w:r>
      <w:r w:rsidRPr="006D22B5">
        <w:t xml:space="preserve"> </w:t>
      </w:r>
      <w:r>
        <w:t>са Законом о планирању и изградњи</w:t>
      </w:r>
      <w:r w:rsidRPr="006D22B5">
        <w:rPr>
          <w:sz w:val="22"/>
          <w:szCs w:val="22"/>
        </w:rPr>
        <w:t xml:space="preserve"> </w:t>
      </w:r>
      <w:r w:rsidRPr="006D22B5">
        <w:t>( "</w:t>
      </w:r>
      <w:r>
        <w:t>Сл.гласник РС</w:t>
      </w:r>
      <w:r w:rsidRPr="006D22B5">
        <w:t xml:space="preserve">", </w:t>
      </w:r>
      <w:r>
        <w:t>бр</w:t>
      </w:r>
      <w:r w:rsidRPr="006D22B5">
        <w:t>.72/09,  81/09, 24/11, 121/12, 43/13, 50/13, 98/13, 132/14, 145/14)</w:t>
      </w:r>
      <w:r w:rsidRPr="006D22B5">
        <w:rPr>
          <w:sz w:val="22"/>
          <w:szCs w:val="22"/>
        </w:rPr>
        <w:t xml:space="preserve">, </w:t>
      </w:r>
      <w:r w:rsidRPr="006D22B5">
        <w:t>Планом генералне регулације</w:t>
      </w:r>
      <w:r w:rsidRPr="006D22B5">
        <w:rPr>
          <w:sz w:val="22"/>
          <w:szCs w:val="22"/>
        </w:rPr>
        <w:t xml:space="preserve"> </w:t>
      </w:r>
      <w:r w:rsidRPr="006D22B5">
        <w:t xml:space="preserve">Љубовија (“Сл.лист општине Љубовија“, бр. 10/2014)  </w:t>
      </w:r>
      <w:r>
        <w:t>и Правилником</w:t>
      </w:r>
      <w:r w:rsidRPr="006D22B5">
        <w:t xml:space="preserve"> o </w:t>
      </w:r>
      <w:r>
        <w:t>садржини</w:t>
      </w:r>
      <w:r w:rsidRPr="006D22B5">
        <w:t xml:space="preserve">, </w:t>
      </w:r>
      <w:r>
        <w:t>начину</w:t>
      </w:r>
      <w:r w:rsidRPr="006D22B5">
        <w:t xml:space="preserve"> </w:t>
      </w:r>
      <w:r>
        <w:t>и</w:t>
      </w:r>
      <w:r w:rsidRPr="006D22B5">
        <w:t xml:space="preserve"> </w:t>
      </w:r>
      <w:r>
        <w:lastRenderedPageBreak/>
        <w:t>поступку израде докумената просторног и урбанистичког планирања</w:t>
      </w:r>
      <w:r w:rsidRPr="006D22B5">
        <w:t xml:space="preserve"> ( "</w:t>
      </w:r>
      <w:r>
        <w:t>Сл.гласник РС</w:t>
      </w:r>
      <w:r w:rsidRPr="006D22B5">
        <w:t xml:space="preserve">", </w:t>
      </w:r>
      <w:r>
        <w:t>бр</w:t>
      </w:r>
      <w:r w:rsidRPr="006D22B5">
        <w:t>r.64/15).</w:t>
      </w:r>
    </w:p>
    <w:p w:rsidR="00DC546F" w:rsidRPr="006D22B5" w:rsidRDefault="00DC546F" w:rsidP="00DC546F">
      <w:pPr>
        <w:numPr>
          <w:ilvl w:val="0"/>
          <w:numId w:val="1"/>
        </w:numPr>
        <w:tabs>
          <w:tab w:val="clear" w:pos="0"/>
          <w:tab w:val="left" w:pos="990"/>
          <w:tab w:val="num" w:pos="1440"/>
        </w:tabs>
        <w:jc w:val="both"/>
      </w:pPr>
      <w:r w:rsidRPr="006D22B5">
        <w:t xml:space="preserve">        У оквиру ПДР-а одредити делове комплекса који се морају разрађивати Урбанистичким пројектом/има.</w:t>
      </w:r>
    </w:p>
    <w:p w:rsidR="00DC546F" w:rsidRDefault="00DC546F" w:rsidP="00DC546F">
      <w:pPr>
        <w:widowControl w:val="0"/>
        <w:overflowPunct w:val="0"/>
        <w:autoSpaceDE w:val="0"/>
        <w:autoSpaceDN w:val="0"/>
        <w:adjustRightInd w:val="0"/>
        <w:spacing w:line="264" w:lineRule="auto"/>
        <w:ind w:right="200"/>
        <w:jc w:val="both"/>
        <w:rPr>
          <w:rFonts w:asciiTheme="minorHAnsi" w:hAnsiTheme="minorHAnsi" w:cs="Arial"/>
        </w:rPr>
      </w:pPr>
    </w:p>
    <w:p w:rsidR="00DC546F" w:rsidRPr="004928D4" w:rsidRDefault="00DC546F" w:rsidP="00DC546F">
      <w:pPr>
        <w:widowControl w:val="0"/>
        <w:overflowPunct w:val="0"/>
        <w:autoSpaceDE w:val="0"/>
        <w:autoSpaceDN w:val="0"/>
        <w:adjustRightInd w:val="0"/>
        <w:spacing w:line="264" w:lineRule="auto"/>
        <w:ind w:right="200"/>
        <w:jc w:val="both"/>
      </w:pPr>
      <w:r>
        <w:rPr>
          <w:rFonts w:asciiTheme="minorHAnsi" w:hAnsiTheme="minorHAnsi" w:cs="Arial"/>
        </w:rPr>
        <w:t xml:space="preserve">         </w:t>
      </w:r>
      <w:r>
        <w:t>ИДЕЈНО РЕШЕЊЕ</w:t>
      </w:r>
    </w:p>
    <w:p w:rsidR="00DC546F" w:rsidRPr="004928D4" w:rsidRDefault="00DC546F" w:rsidP="00DC546F">
      <w:pPr>
        <w:jc w:val="both"/>
      </w:pPr>
      <w:r w:rsidRPr="004928D4">
        <w:t xml:space="preserve">         </w:t>
      </w:r>
      <w:r>
        <w:t>При изради ПДР</w:t>
      </w:r>
      <w:r w:rsidRPr="004928D4">
        <w:t xml:space="preserve">-a, </w:t>
      </w:r>
      <w:r>
        <w:t>могуће је урадити и Идејно решење у оквиру неке од зона</w:t>
      </w:r>
      <w:r w:rsidRPr="004928D4">
        <w:t xml:space="preserve"> ( </w:t>
      </w:r>
      <w:r>
        <w:t>мотел</w:t>
      </w:r>
      <w:r w:rsidRPr="004928D4">
        <w:t xml:space="preserve">, </w:t>
      </w:r>
      <w:r>
        <w:t>викенд зона</w:t>
      </w:r>
      <w:r w:rsidRPr="004928D4">
        <w:t xml:space="preserve">, </w:t>
      </w:r>
      <w:r>
        <w:t>аутокамп</w:t>
      </w:r>
      <w:r w:rsidRPr="004928D4">
        <w:t xml:space="preserve">…), </w:t>
      </w:r>
      <w:r>
        <w:t>са довољно елемената регулације, парцелације и др. неопходно за директно провођење</w:t>
      </w:r>
      <w:r w:rsidRPr="004928D4">
        <w:t xml:space="preserve">, уколико је познат Инвеститор и јасна намена простора. </w:t>
      </w:r>
    </w:p>
    <w:p w:rsidR="00DC546F" w:rsidRPr="004928D4" w:rsidRDefault="00DC546F" w:rsidP="00DC546F">
      <w:pPr>
        <w:jc w:val="both"/>
      </w:pPr>
      <w:r w:rsidRPr="004928D4">
        <w:t xml:space="preserve">         </w:t>
      </w:r>
      <w:r>
        <w:t>Идејно решење</w:t>
      </w:r>
      <w:r w:rsidRPr="004928D4">
        <w:t xml:space="preserve"> објекaта </w:t>
      </w:r>
      <w:r>
        <w:t>потребно је да садржи</w:t>
      </w:r>
      <w:r w:rsidRPr="004928D4">
        <w:t xml:space="preserve"> хоризонталне и вертикалне габарите, везу са околним наменама....</w:t>
      </w:r>
    </w:p>
    <w:p w:rsidR="00DC546F" w:rsidRPr="00A13B9D" w:rsidRDefault="00DC546F" w:rsidP="00DC546F">
      <w:pPr>
        <w:jc w:val="both"/>
      </w:pPr>
      <w:r>
        <w:rPr>
          <w:rFonts w:asciiTheme="minorHAnsi" w:hAnsiTheme="minorHAnsi" w:cs="Arial"/>
        </w:rPr>
        <w:t xml:space="preserve">       </w:t>
      </w:r>
    </w:p>
    <w:p w:rsidR="00DC546F" w:rsidRPr="00922E1A" w:rsidRDefault="00922E1A" w:rsidP="00DC546F">
      <w:pPr>
        <w:pStyle w:val="NoSpacing"/>
        <w:jc w:val="both"/>
        <w:rPr>
          <w:sz w:val="24"/>
          <w:szCs w:val="24"/>
        </w:rPr>
      </w:pPr>
      <w:r>
        <w:rPr>
          <w:rFonts w:ascii="Times Cirilica" w:hAnsi="Times Cirilica" w:cs="Arial"/>
        </w:rPr>
        <w:t xml:space="preserve">   </w:t>
      </w:r>
      <w:r w:rsidR="00DC546F">
        <w:rPr>
          <w:rFonts w:ascii="Times Cirilica" w:hAnsi="Times Cirilica" w:cs="Arial"/>
        </w:rPr>
        <w:t xml:space="preserve"> </w:t>
      </w:r>
      <w:r w:rsidR="00DC546F" w:rsidRPr="00922E1A">
        <w:rPr>
          <w:sz w:val="24"/>
          <w:szCs w:val="24"/>
          <w:lang w:val="ru-RU"/>
        </w:rPr>
        <w:t xml:space="preserve">У складу са наведеним, </w:t>
      </w:r>
      <w:r w:rsidR="00DC546F" w:rsidRPr="00922E1A">
        <w:rPr>
          <w:b/>
          <w:sz w:val="24"/>
          <w:szCs w:val="24"/>
        </w:rPr>
        <w:t xml:space="preserve">општи </w:t>
      </w:r>
      <w:r w:rsidR="00DC546F" w:rsidRPr="00922E1A">
        <w:rPr>
          <w:b/>
          <w:sz w:val="24"/>
          <w:szCs w:val="24"/>
          <w:lang w:val="ru-RU"/>
        </w:rPr>
        <w:t>циљ израде</w:t>
      </w:r>
      <w:r w:rsidR="00DC546F" w:rsidRPr="00922E1A">
        <w:rPr>
          <w:b/>
          <w:sz w:val="24"/>
          <w:szCs w:val="24"/>
        </w:rPr>
        <w:t xml:space="preserve"> </w:t>
      </w:r>
      <w:r w:rsidR="00DC546F" w:rsidRPr="00922E1A">
        <w:rPr>
          <w:sz w:val="24"/>
          <w:szCs w:val="24"/>
        </w:rPr>
        <w:t>Плана је усклађивање планираних решења са ситуацијом на терену, дефинисање траса, коридора и капацитета засаобраћајну, енергетску, комуналну и другу инфраструктуру, дефинисање мреже јавне комуналне инфраструктуре, дефинисање правила уређења и правилаграђења,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DC546F" w:rsidRDefault="00DC546F" w:rsidP="00DC546F">
      <w:pPr>
        <w:pStyle w:val="NoSpacing"/>
        <w:jc w:val="both"/>
      </w:pPr>
    </w:p>
    <w:p w:rsidR="00DC546F" w:rsidRPr="00C871D2" w:rsidRDefault="00DC546F" w:rsidP="00DC546F">
      <w:pPr>
        <w:pStyle w:val="NoSpacing"/>
        <w:jc w:val="both"/>
        <w:rPr>
          <w:sz w:val="24"/>
          <w:szCs w:val="24"/>
        </w:rPr>
      </w:pPr>
      <w:r w:rsidRPr="00C871D2">
        <w:rPr>
          <w:sz w:val="24"/>
          <w:szCs w:val="24"/>
        </w:rPr>
        <w:t xml:space="preserve">       Посебни циљ израде плана детаљне регулације је потреба да се плански уреди простор, како би се избегло стихијско и планом нерегулисано коришћење земљишта на предметној локацији. Такође, циљ израде је и сагледавање утицаја планираних намена на животнусредину.</w:t>
      </w:r>
    </w:p>
    <w:p w:rsidR="00DC546F" w:rsidRPr="00C871D2" w:rsidRDefault="00DC546F" w:rsidP="00DC546F">
      <w:pPr>
        <w:jc w:val="both"/>
        <w:rPr>
          <w:rFonts w:ascii="Calibri" w:hAnsi="Calibri" w:cs="Arial"/>
        </w:rPr>
      </w:pPr>
    </w:p>
    <w:p w:rsidR="00DC546F" w:rsidRDefault="00DC546F" w:rsidP="00DC546F">
      <w:pPr>
        <w:pStyle w:val="NoSpacing"/>
        <w:ind w:left="360" w:hanging="360"/>
        <w:jc w:val="both"/>
        <w:rPr>
          <w:rFonts w:eastAsia="Arial"/>
        </w:rPr>
      </w:pPr>
      <w:r>
        <w:rPr>
          <w:rFonts w:eastAsia="Arial"/>
          <w:b/>
        </w:rPr>
        <w:t>МЕТОДОЛОГИЈА ИЗРАДЕ</w:t>
      </w:r>
    </w:p>
    <w:p w:rsidR="00DC546F" w:rsidRPr="00DC1666" w:rsidRDefault="00DC546F" w:rsidP="00DC546F">
      <w:pPr>
        <w:pStyle w:val="NoSpacing"/>
        <w:jc w:val="both"/>
        <w:rPr>
          <w:sz w:val="24"/>
          <w:szCs w:val="24"/>
        </w:rPr>
      </w:pPr>
      <w:r w:rsidRPr="00DC1666">
        <w:rPr>
          <w:sz w:val="24"/>
          <w:szCs w:val="24"/>
        </w:rPr>
        <w:t>У поступку израде нових планских решења потребно је да се обезбеди следећи плански приступ:</w:t>
      </w:r>
    </w:p>
    <w:p w:rsidR="00DC546F" w:rsidRPr="00DC1666" w:rsidRDefault="00DC546F" w:rsidP="00C06321">
      <w:pPr>
        <w:pStyle w:val="NoSpacing"/>
        <w:numPr>
          <w:ilvl w:val="0"/>
          <w:numId w:val="32"/>
        </w:numPr>
        <w:ind w:left="360"/>
        <w:jc w:val="both"/>
        <w:rPr>
          <w:sz w:val="24"/>
          <w:szCs w:val="24"/>
        </w:rPr>
      </w:pPr>
      <w:r w:rsidRPr="00DC1666">
        <w:rPr>
          <w:sz w:val="24"/>
          <w:szCs w:val="24"/>
        </w:rPr>
        <w:t xml:space="preserve">Да се за целокупно подручје, сними катастарско - топографски план у размери 1: 500( 1:1000) са овером у РГЗ –у </w:t>
      </w:r>
    </w:p>
    <w:p w:rsidR="00DC546F" w:rsidRPr="00DC1666" w:rsidRDefault="00DC546F" w:rsidP="00C06321">
      <w:pPr>
        <w:pStyle w:val="NoSpacing"/>
        <w:numPr>
          <w:ilvl w:val="0"/>
          <w:numId w:val="32"/>
        </w:numPr>
        <w:ind w:left="360"/>
        <w:jc w:val="both"/>
        <w:rPr>
          <w:sz w:val="24"/>
          <w:szCs w:val="24"/>
        </w:rPr>
      </w:pPr>
      <w:r w:rsidRPr="00DC1666">
        <w:rPr>
          <w:sz w:val="24"/>
          <w:szCs w:val="24"/>
        </w:rPr>
        <w:t>Да се План детаљне регулације уради у ГИС окружењу са системом показатеља који омогућују праћење остваривања Плана.</w:t>
      </w:r>
    </w:p>
    <w:p w:rsidR="00DC546F" w:rsidRPr="00DC1666" w:rsidRDefault="00DC546F" w:rsidP="00C06321">
      <w:pPr>
        <w:pStyle w:val="NoSpacing"/>
        <w:numPr>
          <w:ilvl w:val="0"/>
          <w:numId w:val="32"/>
        </w:numPr>
        <w:ind w:left="360"/>
        <w:jc w:val="both"/>
        <w:rPr>
          <w:sz w:val="24"/>
          <w:szCs w:val="24"/>
        </w:rPr>
      </w:pPr>
      <w:r w:rsidRPr="00DC1666">
        <w:rPr>
          <w:sz w:val="24"/>
          <w:szCs w:val="24"/>
        </w:rPr>
        <w:t>Графички прилози треба да буду допуњени одговарајућим атрибутима (алфанумеричким подацима) у форми јединствене базе података;</w:t>
      </w:r>
    </w:p>
    <w:p w:rsidR="00DC546F" w:rsidRPr="00DC1666" w:rsidRDefault="00DC546F" w:rsidP="00C06321">
      <w:pPr>
        <w:pStyle w:val="NoSpacing"/>
        <w:numPr>
          <w:ilvl w:val="0"/>
          <w:numId w:val="32"/>
        </w:numPr>
        <w:ind w:left="360"/>
        <w:jc w:val="both"/>
        <w:rPr>
          <w:sz w:val="24"/>
          <w:szCs w:val="24"/>
        </w:rPr>
      </w:pPr>
      <w:r w:rsidRPr="00DC1666">
        <w:rPr>
          <w:sz w:val="24"/>
          <w:szCs w:val="24"/>
        </w:rPr>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DC1666">
        <w:rPr>
          <w:b/>
          <w:sz w:val="24"/>
          <w:szCs w:val="24"/>
        </w:rPr>
        <w:t>15 дана</w:t>
      </w:r>
      <w:r w:rsidRPr="00DC1666">
        <w:rPr>
          <w:sz w:val="24"/>
          <w:szCs w:val="24"/>
        </w:rPr>
        <w:t xml:space="preserve"> од дана достављања извештаја надлежног органа;</w:t>
      </w:r>
    </w:p>
    <w:p w:rsidR="00DC546F" w:rsidRPr="00DC1666" w:rsidRDefault="00DC546F" w:rsidP="00C06321">
      <w:pPr>
        <w:pStyle w:val="NoSpacing"/>
        <w:numPr>
          <w:ilvl w:val="0"/>
          <w:numId w:val="32"/>
        </w:numPr>
        <w:ind w:left="360"/>
        <w:jc w:val="both"/>
        <w:rPr>
          <w:sz w:val="24"/>
          <w:szCs w:val="24"/>
        </w:rPr>
      </w:pPr>
      <w:r w:rsidRPr="00DC1666">
        <w:rPr>
          <w:sz w:val="24"/>
          <w:szCs w:val="24"/>
        </w:rPr>
        <w:t>Обрађивачи планског документа</w:t>
      </w:r>
      <w:r w:rsidRPr="00DC1666">
        <w:rPr>
          <w:b/>
          <w:sz w:val="24"/>
          <w:szCs w:val="24"/>
        </w:rPr>
        <w:t>су дужни</w:t>
      </w:r>
      <w:r w:rsidRPr="00DC1666">
        <w:rPr>
          <w:sz w:val="24"/>
          <w:szCs w:val="24"/>
        </w:rPr>
        <w:t xml:space="preserve"> 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 Љубовија.</w:t>
      </w:r>
    </w:p>
    <w:p w:rsidR="00DC546F" w:rsidRPr="00DC1666" w:rsidRDefault="00DC546F" w:rsidP="00DC546F">
      <w:pPr>
        <w:jc w:val="both"/>
        <w:rPr>
          <w:rFonts w:ascii="Calibri" w:hAnsi="Calibri" w:cs="Arial"/>
        </w:rPr>
      </w:pPr>
    </w:p>
    <w:p w:rsidR="00DC546F" w:rsidRPr="00E06479" w:rsidRDefault="00DC546F" w:rsidP="00DC546F">
      <w:pPr>
        <w:jc w:val="both"/>
        <w:rPr>
          <w:rFonts w:ascii="Calibri" w:hAnsi="Calibri" w:cs="Arial"/>
        </w:rPr>
      </w:pPr>
    </w:p>
    <w:p w:rsidR="00DC546F" w:rsidRPr="00E06479" w:rsidRDefault="005541E8" w:rsidP="005541E8">
      <w:pPr>
        <w:tabs>
          <w:tab w:val="left" w:pos="567"/>
        </w:tabs>
        <w:jc w:val="both"/>
      </w:pPr>
      <w:r>
        <w:t xml:space="preserve">    </w:t>
      </w:r>
      <w:r w:rsidR="00DC546F" w:rsidRPr="00E06479">
        <w:t>Прилози:</w:t>
      </w:r>
    </w:p>
    <w:p w:rsidR="00DC546F" w:rsidRPr="00A13B9D" w:rsidRDefault="00DC546F" w:rsidP="005541E8">
      <w:pPr>
        <w:pStyle w:val="ListParagraph"/>
        <w:numPr>
          <w:ilvl w:val="0"/>
          <w:numId w:val="25"/>
        </w:numPr>
        <w:tabs>
          <w:tab w:val="clear" w:pos="1080"/>
          <w:tab w:val="num" w:pos="567"/>
          <w:tab w:val="left" w:pos="709"/>
        </w:tabs>
        <w:ind w:hanging="796"/>
        <w:jc w:val="both"/>
      </w:pPr>
      <w:r>
        <w:t>План намене површина-Извод из ПГР-а</w:t>
      </w:r>
    </w:p>
    <w:p w:rsidR="00DC546F" w:rsidRPr="003A2837" w:rsidRDefault="004E25A5" w:rsidP="001F1D3F">
      <w:pPr>
        <w:jc w:val="center"/>
        <w:rPr>
          <w:b/>
          <w:lang w:val="ru-RU"/>
        </w:rPr>
      </w:pPr>
      <w:r>
        <w:rPr>
          <w:b/>
          <w:noProof/>
          <w:lang w:val="en-US" w:eastAsia="en-US"/>
        </w:rPr>
        <w:lastRenderedPageBreak/>
        <w:drawing>
          <wp:inline distT="0" distB="0" distL="0" distR="0">
            <wp:extent cx="4581524" cy="6172200"/>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4582166" cy="6173064"/>
                    </a:xfrm>
                    <a:prstGeom prst="rect">
                      <a:avLst/>
                    </a:prstGeom>
                  </pic:spPr>
                </pic:pic>
              </a:graphicData>
            </a:graphic>
          </wp:inline>
        </w:drawing>
      </w:r>
    </w:p>
    <w:p w:rsidR="001F1D3F" w:rsidRPr="003E1232" w:rsidRDefault="001F1D3F" w:rsidP="001F1D3F">
      <w:pPr>
        <w:rPr>
          <w:lang w:val="ru-RU"/>
        </w:rPr>
      </w:pPr>
    </w:p>
    <w:p w:rsidR="001F1D3F" w:rsidRPr="003E1232" w:rsidRDefault="001F1D3F" w:rsidP="001F1D3F">
      <w:pPr>
        <w:jc w:val="both"/>
        <w:rPr>
          <w:lang w:val="ru-RU"/>
        </w:rPr>
      </w:pPr>
      <w:r>
        <w:rPr>
          <w:lang w:val="ru-RU"/>
        </w:rPr>
        <w:t>-   Обавезан обилазак локације</w:t>
      </w:r>
    </w:p>
    <w:p w:rsidR="00BD0326" w:rsidRDefault="001F1D3F" w:rsidP="00843FFE">
      <w:pPr>
        <w:jc w:val="both"/>
        <w:rPr>
          <w:b/>
          <w:lang w:val="sr-Cyrl-CS"/>
        </w:rPr>
      </w:pPr>
      <w:r w:rsidRPr="003E1232">
        <w:rPr>
          <w:lang w:val="ru-RU"/>
        </w:rPr>
        <w:t xml:space="preserve">-  </w:t>
      </w:r>
      <w:r w:rsidR="00B77D5E">
        <w:rPr>
          <w:lang w:val="ru-RU"/>
        </w:rPr>
        <w:t xml:space="preserve"> Потребне лиценце</w:t>
      </w:r>
      <w:r>
        <w:rPr>
          <w:lang w:val="ru-RU"/>
        </w:rPr>
        <w:t xml:space="preserve">: </w:t>
      </w:r>
      <w:r w:rsidR="00121538">
        <w:rPr>
          <w:lang w:val="ru-RU"/>
        </w:rPr>
        <w:t>200</w:t>
      </w:r>
      <w:r w:rsidRPr="003E1232">
        <w:rPr>
          <w:lang w:val="ru-RU"/>
        </w:rPr>
        <w:t>.</w:t>
      </w:r>
    </w:p>
    <w:p w:rsidR="00BD0326" w:rsidRPr="00221218" w:rsidRDefault="00BD0326" w:rsidP="00843FFE">
      <w:pPr>
        <w:jc w:val="both"/>
        <w:rPr>
          <w:lang w:val="en-US"/>
        </w:rPr>
      </w:pPr>
    </w:p>
    <w:p w:rsidR="003D578F" w:rsidRDefault="001F1D3F" w:rsidP="001F1D3F">
      <w:pPr>
        <w:jc w:val="center"/>
      </w:pPr>
      <w:r>
        <w:t>ОПШТИНСКА УПРАВА ОПШТИНЕ ЉУБОВИЈА</w:t>
      </w:r>
    </w:p>
    <w:p w:rsidR="001F1D3F" w:rsidRDefault="001F1D3F" w:rsidP="001F1D3F">
      <w:pPr>
        <w:jc w:val="center"/>
      </w:pPr>
    </w:p>
    <w:p w:rsidR="001F1D3F" w:rsidRDefault="001F1D3F" w:rsidP="001F1D3F">
      <w:pPr>
        <w:jc w:val="center"/>
      </w:pPr>
      <w:r>
        <w:t xml:space="preserve">                                                                                                           НАЧЕЛНИК</w:t>
      </w:r>
    </w:p>
    <w:p w:rsidR="001F1D3F" w:rsidRDefault="001F1D3F" w:rsidP="001F1D3F">
      <w:pPr>
        <w:jc w:val="center"/>
      </w:pPr>
      <w:r>
        <w:t xml:space="preserve">                                                                                                          ОПШТИНСКЕ УПРАВЕ</w:t>
      </w:r>
    </w:p>
    <w:p w:rsidR="001F1D3F" w:rsidRPr="001F1D3F" w:rsidRDefault="001F1D3F" w:rsidP="001F1D3F">
      <w:pPr>
        <w:jc w:val="center"/>
      </w:pPr>
      <w:r>
        <w:t xml:space="preserve">                                                                                                             Мирослав Ненадовић</w:t>
      </w:r>
    </w:p>
    <w:p w:rsidR="003D578F" w:rsidRDefault="003D578F" w:rsidP="00843FFE">
      <w:pPr>
        <w:jc w:val="both"/>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 xml:space="preserve">израде </w:t>
      </w:r>
      <w:r w:rsidR="001D7FF2">
        <w:rPr>
          <w:rFonts w:ascii="Times New Roman" w:hAnsi="Times New Roman"/>
          <w:bCs/>
        </w:rPr>
        <w:t xml:space="preserve">планова детаљне регулације у вредности </w:t>
      </w:r>
      <w:r w:rsidR="00E82A96" w:rsidRPr="002D0584">
        <w:rPr>
          <w:rFonts w:ascii="Times New Roman" w:hAnsi="Times New Roman"/>
          <w:lang w:val="sr-Cyrl-CS"/>
        </w:rPr>
        <w:t xml:space="preserve">минимум </w:t>
      </w:r>
      <w:r w:rsidR="001D7FF2">
        <w:rPr>
          <w:rFonts w:ascii="Times New Roman" w:hAnsi="Times New Roman"/>
          <w:lang w:val="sr-Cyrl-CS"/>
        </w:rPr>
        <w:t>1.800.000,00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CC00F8">
        <w:rPr>
          <w:lang w:val="sr-Cyrl-CS"/>
        </w:rPr>
        <w:t>да има запослено или ангажованоминимум 1</w:t>
      </w:r>
      <w:r w:rsidR="00E04875">
        <w:rPr>
          <w:lang w:val="sr-Cyrl-CS"/>
        </w:rPr>
        <w:t xml:space="preserve"> </w:t>
      </w:r>
      <w:r w:rsidR="00CC00F8">
        <w:rPr>
          <w:lang w:val="sr-Cyrl-CS"/>
        </w:rPr>
        <w:t>лице</w:t>
      </w:r>
      <w:r w:rsidR="00950311">
        <w:rPr>
          <w:lang w:val="sr-Cyrl-CS"/>
        </w:rPr>
        <w:t>, н</w:t>
      </w:r>
      <w:r w:rsidR="00E71F0F">
        <w:rPr>
          <w:lang w:val="sr-Cyrl-CS"/>
        </w:rPr>
        <w:t>осиоце</w:t>
      </w:r>
      <w:r w:rsidR="00950311">
        <w:rPr>
          <w:lang w:val="sr-Cyrl-CS"/>
        </w:rPr>
        <w:t xml:space="preserve"> </w:t>
      </w:r>
      <w:r w:rsidR="00E04875">
        <w:rPr>
          <w:lang w:val="sr-Cyrl-CS"/>
        </w:rPr>
        <w:t>лиценце</w:t>
      </w:r>
      <w:r w:rsidR="00E71F0F">
        <w:rPr>
          <w:lang w:val="sr-Cyrl-CS"/>
        </w:rPr>
        <w:t>:</w:t>
      </w:r>
      <w:r w:rsidR="00E04875">
        <w:rPr>
          <w:lang w:val="sr-Cyrl-CS"/>
        </w:rPr>
        <w:t xml:space="preserve"> </w:t>
      </w:r>
      <w:r w:rsidR="00CC00F8">
        <w:rPr>
          <w:lang w:val="sr-Cyrl-CS"/>
        </w:rPr>
        <w:t>200</w:t>
      </w:r>
      <w:r w:rsidR="00E71F0F">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BD5C3C" w:rsidP="00930207">
      <w:pPr>
        <w:pStyle w:val="Default"/>
        <w:spacing w:after="120"/>
        <w:ind w:right="4" w:firstLine="720"/>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E66AA8">
        <w:rPr>
          <w:rFonts w:ascii="Times New Roman" w:hAnsi="Times New Roman"/>
          <w:b/>
          <w:iCs/>
        </w:rPr>
        <w:t>16</w:t>
      </w:r>
      <w:r w:rsidR="00B80C50" w:rsidRPr="00B80C50">
        <w:rPr>
          <w:rFonts w:ascii="Times New Roman" w:hAnsi="Times New Roman"/>
          <w:b/>
          <w:iCs/>
        </w:rPr>
        <w:t>.11</w:t>
      </w:r>
      <w:r w:rsidR="00985F45">
        <w:rPr>
          <w:rFonts w:ascii="Times New Roman" w:hAnsi="Times New Roman"/>
          <w:iCs/>
        </w:rPr>
        <w:t>.</w:t>
      </w:r>
      <w:r w:rsidR="005F03F9">
        <w:rPr>
          <w:rFonts w:ascii="Times New Roman" w:hAnsi="Times New Roman"/>
          <w:b/>
          <w:iCs/>
        </w:rPr>
        <w:t>2018</w:t>
      </w:r>
      <w:r w:rsidR="00760593" w:rsidRPr="00760593">
        <w:rPr>
          <w:rFonts w:ascii="Times New Roman" w:hAnsi="Times New Roman"/>
          <w:b/>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2C5489">
        <w:rPr>
          <w:rFonts w:ascii="Times New Roman" w:hAnsi="Times New Roman"/>
          <w:iCs/>
          <w:lang w:val="sr-Cyrl-CS"/>
        </w:rPr>
        <w:t>Милан Станојевић</w:t>
      </w:r>
      <w:r w:rsidR="00D82DAD">
        <w:rPr>
          <w:rFonts w:ascii="Times New Roman" w:hAnsi="Times New Roman"/>
          <w:iCs/>
          <w:lang w:val="sr-Cyrl-CS"/>
        </w:rPr>
        <w:t xml:space="preserve">, дипл. </w:t>
      </w:r>
      <w:r w:rsidR="002C5489">
        <w:rPr>
          <w:rFonts w:ascii="Times New Roman" w:hAnsi="Times New Roman"/>
          <w:iCs/>
          <w:lang w:val="sr-Cyrl-CS"/>
        </w:rPr>
        <w:t>просторни планер, тел.</w:t>
      </w:r>
      <w:r w:rsidR="0020294B" w:rsidRPr="00C621A0">
        <w:rPr>
          <w:rFonts w:ascii="Times New Roman" w:hAnsi="Times New Roman"/>
          <w:iCs/>
          <w:lang w:val="sr-Cyrl-CS"/>
        </w:rPr>
        <w:t xml:space="preserve">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930207" w:rsidRDefault="00D82DAD" w:rsidP="0012043F">
      <w:pPr>
        <w:pStyle w:val="Default"/>
        <w:spacing w:after="120"/>
        <w:ind w:right="4" w:firstLine="720"/>
        <w:jc w:val="both"/>
        <w:rPr>
          <w:rFonts w:ascii="Times New Roman" w:hAnsi="Times New Roman"/>
          <w:b/>
          <w:kern w:val="24"/>
          <w:lang w:val="ru-RU"/>
        </w:rPr>
      </w:pPr>
      <w:r w:rsidRPr="00930207">
        <w:rPr>
          <w:rFonts w:ascii="Times New Roman" w:hAnsi="Times New Roman"/>
          <w:b/>
          <w:kern w:val="24"/>
          <w:lang w:val="ru-RU"/>
        </w:rPr>
        <w:t>Обилазак лоакције 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0C7902">
        <w:rPr>
          <w:rFonts w:ascii="Times New Roman" w:hAnsi="Times New Roman"/>
          <w:bCs/>
        </w:rPr>
        <w:t xml:space="preserve">изградње, реконструкције или рехабилитације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w:t>
      </w:r>
      <w:r w:rsidR="009840BA">
        <w:rPr>
          <w:b/>
          <w:lang w:val="sr-Cyrl-CS"/>
        </w:rPr>
        <w:t>а</w:t>
      </w:r>
      <w:r w:rsidR="002C5489">
        <w:rPr>
          <w:lang w:val="sr-Cyrl-CS"/>
        </w:rPr>
        <w:t xml:space="preserve"> захтеване личне лиценце са потврдом</w:t>
      </w:r>
      <w:r w:rsidR="00D554E6">
        <w:rPr>
          <w:lang w:val="sr-Cyrl-CS"/>
        </w:rPr>
        <w:t xml:space="preserve"> </w:t>
      </w:r>
      <w:r w:rsidR="002F3C70">
        <w:rPr>
          <w:lang w:val="sr-Cyrl-CS"/>
        </w:rPr>
        <w:t xml:space="preserve">надлежног органа / </w:t>
      </w:r>
      <w:r w:rsidR="002C5489">
        <w:rPr>
          <w:lang w:val="sr-Cyrl-CS"/>
        </w:rPr>
        <w:t>Инжењерске коморе Србије да је носилац лиценце</w:t>
      </w:r>
      <w:r w:rsidR="00E86583">
        <w:rPr>
          <w:lang w:val="sr-Cyrl-CS"/>
        </w:rPr>
        <w:t xml:space="preserve"> члан</w:t>
      </w:r>
      <w:r w:rsidR="00D554E6">
        <w:rPr>
          <w:lang w:val="sr-Cyrl-CS"/>
        </w:rPr>
        <w:t xml:space="preserve"> Инжењерске коморе Србије, </w:t>
      </w:r>
      <w:r w:rsidR="00D554E6">
        <w:t xml:space="preserve">као и </w:t>
      </w:r>
      <w:r w:rsidR="00E86583">
        <w:rPr>
          <w:lang w:val="sr-Cyrl-CS"/>
        </w:rPr>
        <w:t>да му</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E86583">
        <w:rPr>
          <w:lang w:val="sr-Cyrl-CS"/>
        </w:rPr>
        <w:t>Потврда</w:t>
      </w:r>
      <w:r w:rsidR="00D554E6">
        <w:rPr>
          <w:lang w:val="sr-Cyrl-CS"/>
        </w:rPr>
        <w:t xml:space="preserve"> </w:t>
      </w:r>
      <w:r w:rsidR="00D554E6" w:rsidRPr="00B97D31">
        <w:rPr>
          <w:b/>
          <w:lang w:val="sr-Cyrl-CS"/>
        </w:rPr>
        <w:t>мора</w:t>
      </w:r>
      <w:r w:rsidR="00D554E6">
        <w:rPr>
          <w:lang w:val="sr-Cyrl-CS"/>
        </w:rPr>
        <w:t xml:space="preserve"> бити важећ</w:t>
      </w:r>
      <w:r w:rsidR="00E86583">
        <w:t>а</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74553B">
        <w:rPr>
          <w:lang w:val="sr-Cyrl-CS"/>
        </w:rPr>
        <w:t>и/или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0C7902">
        <w:rPr>
          <w:szCs w:val="23"/>
          <w:lang w:val="sr-Cyrl-CS"/>
        </w:rPr>
        <w:t>).</w:t>
      </w:r>
    </w:p>
    <w:p w:rsidR="000C7902" w:rsidRDefault="000C7902" w:rsidP="000C7902">
      <w:pPr>
        <w:spacing w:after="120"/>
        <w:jc w:val="both"/>
      </w:pPr>
      <w:r>
        <w:rPr>
          <w:szCs w:val="23"/>
          <w:lang w:val="sr-Cyrl-CS"/>
        </w:rPr>
        <w:tab/>
        <w:t xml:space="preserve">г) </w:t>
      </w:r>
      <w:r w:rsidRPr="00F73266">
        <w:rPr>
          <w:b/>
          <w:szCs w:val="23"/>
          <w:lang w:val="sr-Cyrl-CS"/>
        </w:rPr>
        <w:t xml:space="preserve">Изјава </w:t>
      </w:r>
      <w:r>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w:t>
      </w:r>
      <w:r w:rsidRPr="00C05819">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1C57F5" w:rsidRPr="002303EC" w:rsidRDefault="001C57F5" w:rsidP="001C57F5">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F73266" w:rsidRDefault="003D0D00" w:rsidP="00F7326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F73266" w:rsidRDefault="00F73266" w:rsidP="00F73266">
      <w:pPr>
        <w:ind w:firstLine="720"/>
        <w:jc w:val="both"/>
        <w:rPr>
          <w:lang w:val="sr-Cyrl-CS"/>
        </w:rPr>
      </w:pPr>
    </w:p>
    <w:p w:rsidR="002066AB" w:rsidRDefault="002066AB" w:rsidP="00F73266">
      <w:pPr>
        <w:ind w:firstLine="720"/>
        <w:jc w:val="both"/>
        <w:rPr>
          <w:lang w:val="sr-Cyrl-CS"/>
        </w:rPr>
      </w:pPr>
    </w:p>
    <w:p w:rsidR="00F73266" w:rsidRDefault="00F73266" w:rsidP="00F73266">
      <w:pPr>
        <w:ind w:firstLine="720"/>
        <w:jc w:val="both"/>
        <w:rPr>
          <w:lang w:val="sr-Cyrl-CS"/>
        </w:rPr>
      </w:pPr>
    </w:p>
    <w:p w:rsidR="00B17BC8" w:rsidRDefault="00B17BC8" w:rsidP="00F73266">
      <w:pPr>
        <w:ind w:firstLine="720"/>
        <w:jc w:val="both"/>
        <w:rPr>
          <w:b/>
          <w:i/>
          <w:sz w:val="28"/>
          <w:szCs w:val="28"/>
          <w:u w:val="single"/>
          <w:lang w:val="sr-Cyrl-CS"/>
        </w:rPr>
      </w:pPr>
      <w:r w:rsidRPr="00AE528E">
        <w:rPr>
          <w:b/>
          <w:i/>
          <w:sz w:val="28"/>
          <w:szCs w:val="28"/>
          <w:u w:val="single"/>
        </w:rPr>
        <w:lastRenderedPageBreak/>
        <w:t xml:space="preserve">V </w:t>
      </w:r>
      <w:r>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w:t>
      </w:r>
      <w:r w:rsidR="00345028">
        <w:rPr>
          <w:rFonts w:ascii="Times New Roman" w:hAnsi="Times New Roman"/>
          <w:color w:val="auto"/>
          <w:lang w:val="sr-Cyrl-CS"/>
        </w:rPr>
        <w:t xml:space="preserve">надлежног органа / </w:t>
      </w:r>
      <w:r>
        <w:rPr>
          <w:rFonts w:ascii="Times New Roman" w:hAnsi="Times New Roman"/>
          <w:color w:val="auto"/>
          <w:lang w:val="sr-Cyrl-CS"/>
        </w:rPr>
        <w:t>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EC4DD2"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sidRPr="00EC4DD2">
        <w:rPr>
          <w:b/>
          <w:color w:val="000000"/>
        </w:rPr>
        <w:t>„</w:t>
      </w:r>
      <w:r w:rsidRPr="00EC4DD2">
        <w:rPr>
          <w:b/>
          <w:color w:val="000000"/>
        </w:rPr>
        <w:t>Понуда</w:t>
      </w:r>
      <w:r w:rsidR="00A13FC8" w:rsidRPr="00EC4DD2">
        <w:rPr>
          <w:b/>
          <w:color w:val="000000"/>
        </w:rPr>
        <w:t xml:space="preserve"> – НЕ ОТВАРАТИ </w:t>
      </w:r>
      <w:r w:rsidRPr="00EC4DD2">
        <w:rPr>
          <w:b/>
          <w:color w:val="000000"/>
        </w:rPr>
        <w:t>–</w:t>
      </w:r>
      <w:r w:rsidR="00B17BC8" w:rsidRPr="00EC4DD2">
        <w:rPr>
          <w:b/>
          <w:color w:val="000000"/>
          <w:lang w:val="sr-Cyrl-CS"/>
        </w:rPr>
        <w:t xml:space="preserve"> </w:t>
      </w:r>
      <w:r w:rsidR="00B17BC8" w:rsidRPr="00EC4DD2">
        <w:rPr>
          <w:b/>
        </w:rPr>
        <w:t xml:space="preserve">јавна </w:t>
      </w:r>
      <w:r w:rsidR="00B17BC8" w:rsidRPr="00EC4DD2">
        <w:rPr>
          <w:b/>
          <w:lang w:val="sr-Cyrl-CS"/>
        </w:rPr>
        <w:t>набавка</w:t>
      </w:r>
      <w:r w:rsidR="00144749" w:rsidRPr="00EC4DD2">
        <w:rPr>
          <w:b/>
          <w:color w:val="000000"/>
        </w:rPr>
        <w:t xml:space="preserve"> </w:t>
      </w:r>
      <w:r w:rsidR="00345028" w:rsidRPr="00EC4DD2">
        <w:rPr>
          <w:b/>
          <w:color w:val="000000"/>
        </w:rPr>
        <w:t>услуге -</w:t>
      </w:r>
      <w:r w:rsidR="00214C55" w:rsidRPr="00EC4DD2">
        <w:rPr>
          <w:b/>
          <w:lang w:val="sr-Cyrl-CS"/>
        </w:rPr>
        <w:t xml:space="preserve"> </w:t>
      </w:r>
      <w:r w:rsidR="00345028" w:rsidRPr="00EC4DD2">
        <w:rPr>
          <w:b/>
          <w:lang w:val="sr-Cyrl-CS"/>
        </w:rPr>
        <w:t>Израда</w:t>
      </w:r>
      <w:r w:rsidR="00214C55" w:rsidRPr="00EC4DD2">
        <w:rPr>
          <w:b/>
          <w:lang w:val="sr-Cyrl-CS"/>
        </w:rPr>
        <w:t xml:space="preserve"> </w:t>
      </w:r>
      <w:r w:rsidR="00A802DE" w:rsidRPr="00EC4DD2">
        <w:rPr>
          <w:b/>
          <w:lang w:val="sr-Cyrl-CS"/>
        </w:rPr>
        <w:t>Плана детаљне регулације за изградњу туристичко – рекреативног комплекса „Мотел“ Љубовија</w:t>
      </w:r>
      <w:r w:rsidR="00EC4DD2" w:rsidRPr="00EC4DD2">
        <w:rPr>
          <w:b/>
          <w:lang w:val="sr-Cyrl-CS"/>
        </w:rPr>
        <w:t xml:space="preserve">, </w:t>
      </w:r>
      <w:r w:rsidR="00A802DE" w:rsidRPr="00EC4DD2">
        <w:rPr>
          <w:b/>
          <w:lang w:val="sr-Cyrl-CS"/>
        </w:rPr>
        <w:t xml:space="preserve"> </w:t>
      </w:r>
      <w:r w:rsidR="00376B22" w:rsidRPr="00EC4DD2">
        <w:rPr>
          <w:b/>
          <w:lang w:val="sr-Cyrl-CS"/>
        </w:rPr>
        <w:t xml:space="preserve">редни број ЈН </w:t>
      </w:r>
      <w:r w:rsidR="00345028" w:rsidRPr="00EC4DD2">
        <w:rPr>
          <w:b/>
          <w:lang w:val="sr-Cyrl-CS"/>
        </w:rPr>
        <w:t>7</w:t>
      </w:r>
      <w:r w:rsidR="00A802DE" w:rsidRPr="00EC4DD2">
        <w:rPr>
          <w:b/>
          <w:lang w:val="sr-Cyrl-CS"/>
        </w:rPr>
        <w:t>1</w:t>
      </w:r>
      <w:r w:rsidR="00376B22" w:rsidRPr="00EC4DD2">
        <w:rPr>
          <w:b/>
          <w:lang w:val="sr-Cyrl-CS"/>
        </w:rPr>
        <w:t>/201</w:t>
      </w:r>
      <w:r w:rsidR="00345028" w:rsidRPr="00EC4DD2">
        <w:rPr>
          <w:b/>
        </w:rPr>
        <w:t>8</w:t>
      </w:r>
      <w:r w:rsidR="00A13FC8" w:rsidRPr="00EC4DD2">
        <w:rPr>
          <w:b/>
          <w:color w:val="000000"/>
        </w:rPr>
        <w:t>“</w:t>
      </w:r>
      <w:r w:rsidRPr="00EC4DD2">
        <w:rPr>
          <w:b/>
          <w:color w:val="000000"/>
        </w:rPr>
        <w:t>.</w:t>
      </w:r>
      <w:r w:rsidRPr="00EC4DD2">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B46EE6">
        <w:rPr>
          <w:color w:val="000000"/>
        </w:rPr>
        <w:t xml:space="preserve"> </w:t>
      </w:r>
      <w:r w:rsidR="007720DF" w:rsidRPr="007720DF">
        <w:rPr>
          <w:b/>
          <w:color w:val="000000"/>
        </w:rPr>
        <w:t>19.11</w:t>
      </w:r>
      <w:r w:rsidR="00580D9A" w:rsidRPr="00B46EE6">
        <w:rPr>
          <w:b/>
          <w:color w:val="000000"/>
        </w:rPr>
        <w:t>.</w:t>
      </w:r>
      <w:r w:rsidR="00580D9A">
        <w:rPr>
          <w:b/>
          <w:color w:val="000000"/>
        </w:rPr>
        <w:t>201</w:t>
      </w:r>
      <w:r w:rsidR="00254112">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254112">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122BD2">
        <w:rPr>
          <w:b/>
          <w:color w:val="000000"/>
        </w:rPr>
        <w:t>19.11</w:t>
      </w:r>
      <w:r w:rsidR="003B26B1" w:rsidRPr="003B26B1">
        <w:rPr>
          <w:b/>
          <w:color w:val="000000"/>
        </w:rPr>
        <w:t>.</w:t>
      </w:r>
      <w:r w:rsidR="00842D29">
        <w:rPr>
          <w:b/>
          <w:color w:val="000000"/>
        </w:rPr>
        <w:t>201</w:t>
      </w:r>
      <w:r w:rsidR="00254112">
        <w:rPr>
          <w:b/>
          <w:color w:val="000000"/>
          <w:lang w:val="sr-Cyrl-CS"/>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254112">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EC4DD2">
      <w:pPr>
        <w:widowControl w:val="0"/>
        <w:autoSpaceDE w:val="0"/>
        <w:autoSpaceDN w:val="0"/>
        <w:adjustRightInd w:val="0"/>
        <w:spacing w:before="31"/>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254112">
        <w:rPr>
          <w:color w:val="000000"/>
          <w:lang w:val="sr-Cyrl-CS"/>
        </w:rPr>
        <w:t>7</w:t>
      </w:r>
      <w:r w:rsidR="00EC4DD2">
        <w:rPr>
          <w:color w:val="000000"/>
          <w:lang w:val="sr-Cyrl-CS"/>
        </w:rPr>
        <w:t>1</w:t>
      </w:r>
      <w:r w:rsidR="005217FB">
        <w:rPr>
          <w:color w:val="000000"/>
        </w:rPr>
        <w:t>/201</w:t>
      </w:r>
      <w:r w:rsidR="00254112">
        <w:rPr>
          <w:color w:val="000000"/>
        </w:rPr>
        <w:t>8</w:t>
      </w:r>
      <w:r>
        <w:rPr>
          <w:color w:val="000000"/>
        </w:rPr>
        <w:t xml:space="preserve"> –</w:t>
      </w:r>
      <w:r w:rsidR="00EC4DD2">
        <w:rPr>
          <w:color w:val="000000"/>
        </w:rPr>
        <w:t xml:space="preserve"> </w:t>
      </w:r>
      <w:r w:rsidR="00EC4DD2" w:rsidRPr="00EC4DD2">
        <w:rPr>
          <w:lang w:val="sr-Cyrl-CS"/>
        </w:rPr>
        <w:t>Израда Плана детаљне регулације за изградњу туристичко – рекреативног комплекса „Мотел“ Љубовија</w:t>
      </w:r>
      <w:r w:rsidR="00EC4DD2" w:rsidRPr="00EC4DD2">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710308" w:rsidRPr="00001A72" w:rsidRDefault="009B692B" w:rsidP="00710308">
      <w:pPr>
        <w:jc w:val="both"/>
      </w:pPr>
      <w:r>
        <w:rPr>
          <w:lang w:val="ru-RU"/>
        </w:rPr>
        <w:tab/>
      </w:r>
      <w:r w:rsidRPr="003E1232">
        <w:rPr>
          <w:lang w:val="ru-RU"/>
        </w:rPr>
        <w:t xml:space="preserve">Рок за </w:t>
      </w:r>
      <w:r>
        <w:rPr>
          <w:lang w:val="ru-RU"/>
        </w:rPr>
        <w:t xml:space="preserve">завршетак </w:t>
      </w:r>
      <w:r w:rsidR="005F75D9">
        <w:rPr>
          <w:b/>
          <w:lang w:val="ru-RU"/>
        </w:rPr>
        <w:t xml:space="preserve">ПДР </w:t>
      </w:r>
      <w:r w:rsidR="005F75D9" w:rsidRPr="0073429D">
        <w:rPr>
          <w:lang w:val="ru-RU"/>
        </w:rPr>
        <w:t>је</w:t>
      </w:r>
      <w:r>
        <w:rPr>
          <w:lang w:val="ru-RU"/>
        </w:rPr>
        <w:t xml:space="preserve"> максимално </w:t>
      </w:r>
      <w:r w:rsidR="0073429D" w:rsidRPr="0073429D">
        <w:rPr>
          <w:b/>
          <w:lang w:val="ru-RU"/>
        </w:rPr>
        <w:t>180</w:t>
      </w:r>
      <w:r w:rsidR="0073429D">
        <w:rPr>
          <w:lang w:val="ru-RU"/>
        </w:rPr>
        <w:t xml:space="preserve"> к</w:t>
      </w:r>
      <w:r>
        <w:rPr>
          <w:lang w:val="ru-RU"/>
        </w:rPr>
        <w:t xml:space="preserve">алендарских дана од дана закључења уговора, </w:t>
      </w:r>
      <w:r w:rsidR="00710308">
        <w:t xml:space="preserve">с тим што у року од највише </w:t>
      </w:r>
      <w:r w:rsidR="00710308" w:rsidRPr="00001A72">
        <w:t xml:space="preserve">30 </w:t>
      </w:r>
      <w:r w:rsidR="00710308">
        <w:t>дана треба</w:t>
      </w:r>
      <w:r w:rsidR="00710308" w:rsidRPr="00001A72">
        <w:t xml:space="preserve"> </w:t>
      </w:r>
      <w:r w:rsidR="00710308">
        <w:t>доставити предлог</w:t>
      </w:r>
      <w:r w:rsidR="00710308" w:rsidRPr="00001A72">
        <w:t xml:space="preserve"> и конц</w:t>
      </w:r>
      <w:r w:rsidR="00710308">
        <w:t>епцију ПДР-а за Рани јавни увид</w:t>
      </w:r>
      <w:r w:rsidR="00710308" w:rsidRPr="00001A72">
        <w:t xml:space="preserve">. </w:t>
      </w:r>
    </w:p>
    <w:p w:rsidR="00710308" w:rsidRPr="00001A72" w:rsidRDefault="00710308" w:rsidP="00710308">
      <w:pPr>
        <w:jc w:val="both"/>
      </w:pPr>
      <w:r>
        <w:t xml:space="preserve">       Рок за предају </w:t>
      </w:r>
      <w:r w:rsidRPr="00710308">
        <w:rPr>
          <w:b/>
        </w:rPr>
        <w:t>нацрта ПДР-а</w:t>
      </w:r>
      <w:r w:rsidRPr="00001A72">
        <w:t xml:space="preserve">  </w:t>
      </w:r>
      <w:r>
        <w:t>на јавни увид</w:t>
      </w:r>
      <w:r w:rsidRPr="00001A72">
        <w:t xml:space="preserve"> je </w:t>
      </w:r>
      <w:r w:rsidRPr="00710308">
        <w:rPr>
          <w:b/>
        </w:rPr>
        <w:t xml:space="preserve">10 </w:t>
      </w:r>
      <w:r>
        <w:t>дана од добијања</w:t>
      </w:r>
      <w:r w:rsidRPr="00001A72">
        <w:t xml:space="preserve"> </w:t>
      </w:r>
      <w:r>
        <w:t>свих неопходних сагласности</w:t>
      </w:r>
      <w:r w:rsidRPr="00001A72">
        <w:t>.</w:t>
      </w:r>
    </w:p>
    <w:p w:rsidR="00710308" w:rsidRPr="00001A72" w:rsidRDefault="00710308" w:rsidP="00710308">
      <w:pPr>
        <w:jc w:val="both"/>
      </w:pPr>
      <w:r w:rsidRPr="00001A72">
        <w:t xml:space="preserve">       </w:t>
      </w:r>
      <w:r>
        <w:t xml:space="preserve">Рок за </w:t>
      </w:r>
      <w:r w:rsidRPr="00710308">
        <w:rPr>
          <w:b/>
        </w:rPr>
        <w:t>испоруку  ПДР-а</w:t>
      </w:r>
      <w:r w:rsidRPr="00001A72">
        <w:t xml:space="preserve"> je </w:t>
      </w:r>
      <w:r w:rsidRPr="00710308">
        <w:rPr>
          <w:b/>
        </w:rPr>
        <w:t>10</w:t>
      </w:r>
      <w:r w:rsidRPr="00001A72">
        <w:t xml:space="preserve"> </w:t>
      </w:r>
      <w:r>
        <w:t>дана након достављања записника</w:t>
      </w:r>
      <w:r w:rsidRPr="00001A72">
        <w:t xml:space="preserve"> K</w:t>
      </w:r>
      <w:r>
        <w:t>омисије за планове</w:t>
      </w:r>
      <w:r w:rsidRPr="00001A72">
        <w:t xml:space="preserve"> и </w:t>
      </w:r>
      <w:r>
        <w:t>отклоњених евентуалних грешака</w:t>
      </w:r>
      <w:r w:rsidRPr="00001A72">
        <w:t xml:space="preserve">.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Pr="00D70567" w:rsidRDefault="003A391E" w:rsidP="00987B46">
      <w:pPr>
        <w:suppressAutoHyphens w:val="0"/>
        <w:autoSpaceDE w:val="0"/>
        <w:autoSpaceDN w:val="0"/>
        <w:adjustRightInd w:val="0"/>
        <w:jc w:val="both"/>
        <w:rPr>
          <w:rFonts w:ascii="TimesNewRomanPSMT" w:hAnsi="TimesNewRomanPSMT" w:cs="TimesNewRomanPSMT"/>
          <w:b/>
          <w:bCs/>
          <w:color w:val="000000"/>
          <w:lang w:val="sr-Cyrl-CS" w:eastAsia="sr-Latn-CS"/>
        </w:rPr>
      </w:pPr>
      <w:r w:rsidRPr="008D2CE6">
        <w:rPr>
          <w:rFonts w:ascii="TimesNewRomanPSMT" w:hAnsi="TimesNewRomanPSMT" w:cs="TimesNewRomanPSMT"/>
          <w:bCs/>
          <w:color w:val="000000"/>
          <w:lang w:val="sr-Cyrl-CS" w:eastAsia="sr-Latn-CS"/>
        </w:rPr>
        <w:tab/>
      </w:r>
      <w:r w:rsidRPr="00D70567">
        <w:rPr>
          <w:rFonts w:ascii="TimesNewRomanPSMT" w:hAnsi="TimesNewRomanPSMT" w:cs="TimesNewRomanPSMT"/>
          <w:b/>
          <w:bCs/>
          <w:color w:val="000000"/>
          <w:lang w:val="sr-Latn-CS" w:eastAsia="sr-Latn-CS"/>
        </w:rPr>
        <w:t>У случају да понуђач наведе краћи рок важења понуде</w:t>
      </w:r>
      <w:r w:rsidR="003D79A9" w:rsidRPr="00D70567">
        <w:rPr>
          <w:rFonts w:ascii="TimesNewRomanPSMT" w:hAnsi="TimesNewRomanPSMT" w:cs="TimesNewRomanPSMT"/>
          <w:b/>
          <w:bCs/>
          <w:color w:val="000000"/>
          <w:lang w:eastAsia="sr-Latn-CS"/>
        </w:rPr>
        <w:t xml:space="preserve"> или не наведе рок важења понуде</w:t>
      </w:r>
      <w:r w:rsidRPr="00D70567">
        <w:rPr>
          <w:rFonts w:ascii="TimesNewRomanPSMT" w:hAnsi="TimesNewRomanPSMT" w:cs="TimesNewRomanPSMT"/>
          <w:b/>
          <w:bCs/>
          <w:color w:val="000000"/>
          <w:lang w:val="sr-Latn-CS" w:eastAsia="sr-Latn-CS"/>
        </w:rPr>
        <w:t>, понуда ће бити</w:t>
      </w:r>
      <w:r w:rsidRPr="00D70567">
        <w:rPr>
          <w:rFonts w:ascii="TimesNewRomanPSMT" w:hAnsi="TimesNewRomanPSMT" w:cs="TimesNewRomanPSMT"/>
          <w:b/>
          <w:bCs/>
          <w:color w:val="000000"/>
          <w:lang w:val="sr-Cyrl-CS" w:eastAsia="sr-Latn-CS"/>
        </w:rPr>
        <w:t xml:space="preserve"> </w:t>
      </w:r>
      <w:r w:rsidRPr="00D70567">
        <w:rPr>
          <w:rFonts w:ascii="TimesNewRomanPSMT" w:hAnsi="TimesNewRomanPSMT" w:cs="TimesNewRomanPSMT"/>
          <w:b/>
          <w:bCs/>
          <w:color w:val="000000"/>
          <w:lang w:val="sr-Latn-CS" w:eastAsia="sr-Latn-CS"/>
        </w:rPr>
        <w:t xml:space="preserve">одбијена, као </w:t>
      </w:r>
      <w:r w:rsidR="00D70567">
        <w:rPr>
          <w:rFonts w:ascii="TimesNewRomanPSMT" w:hAnsi="TimesNewRomanPSMT" w:cs="TimesNewRomanPSMT"/>
          <w:b/>
          <w:bCs/>
          <w:color w:val="000000"/>
          <w:lang w:val="sr-Cyrl-CS" w:eastAsia="sr-Latn-CS"/>
        </w:rPr>
        <w:t>неприхватљиву</w:t>
      </w:r>
      <w:r w:rsidRPr="00D70567">
        <w:rPr>
          <w:rFonts w:ascii="TimesNewRomanPSMT" w:hAnsi="TimesNewRomanPSMT" w:cs="TimesNewRomanPSMT"/>
          <w:b/>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lastRenderedPageBreak/>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A73D1" w:rsidRPr="00BA73D1" w:rsidRDefault="00BA73D1" w:rsidP="005473D4">
      <w:pPr>
        <w:widowControl w:val="0"/>
        <w:autoSpaceDE w:val="0"/>
        <w:autoSpaceDN w:val="0"/>
        <w:adjustRightInd w:val="0"/>
        <w:spacing w:before="36"/>
        <w:ind w:firstLine="720"/>
        <w:jc w:val="both"/>
        <w:rPr>
          <w:rFonts w:eastAsia="Calibri"/>
          <w:szCs w:val="23"/>
          <w:lang w:eastAsia="en-US"/>
        </w:rPr>
      </w:pP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4655B">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 xml:space="preserve">Ако се понуђач не сагласи са исправком рачунских грешака, Наручилац ће </w:t>
      </w:r>
      <w:r>
        <w:rPr>
          <w:color w:val="000000"/>
        </w:rPr>
        <w:lastRenderedPageBreak/>
        <w:t>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w:t>
      </w:r>
      <w:r w:rsidRPr="0050276F">
        <w:lastRenderedPageBreak/>
        <w:t xml:space="preserve">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BA73D1">
        <w:rPr>
          <w:rFonts w:eastAsia="TimesNewRomanPSMT"/>
          <w:bCs/>
          <w:lang w:val="sr-Cyrl-CS"/>
        </w:rPr>
        <w:t>7</w:t>
      </w:r>
      <w:r w:rsidR="00EC3348">
        <w:rPr>
          <w:rFonts w:eastAsia="TimesNewRomanPSMT"/>
          <w:bCs/>
          <w:lang w:val="en-US"/>
        </w:rPr>
        <w:t>1</w:t>
      </w:r>
      <w:r w:rsidR="00CD0E7C">
        <w:rPr>
          <w:rFonts w:eastAsia="TimesNewRomanPSMT"/>
          <w:bCs/>
          <w:lang w:val="sr-Cyrl-CS"/>
        </w:rPr>
        <w:t>-</w:t>
      </w:r>
      <w:r w:rsidR="00BA73D1">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BA73D1">
        <w:rPr>
          <w:rFonts w:eastAsia="TimesNewRomanPSMT"/>
          <w:bCs/>
          <w:lang w:val="sr-Cyrl-CS"/>
        </w:rPr>
        <w:t>7</w:t>
      </w:r>
      <w:r w:rsidR="00EC3348">
        <w:rPr>
          <w:rFonts w:eastAsia="TimesNewRomanPSMT"/>
          <w:bCs/>
          <w:lang w:val="en-US"/>
        </w:rPr>
        <w:t>1</w:t>
      </w:r>
      <w:r w:rsidR="00BA73D1">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7D7FD3"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87717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87717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87717F">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87717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87717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87717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87717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87717F">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87717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87717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87717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87717F">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87717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3618D9" w:rsidRDefault="003618D9" w:rsidP="003618D9">
      <w:pPr>
        <w:jc w:val="center"/>
        <w:rPr>
          <w:rFonts w:cs="Arial"/>
          <w:b/>
          <w:i/>
          <w:lang w:val="sr-Cyrl-CS"/>
        </w:rPr>
      </w:pPr>
      <w:r w:rsidRPr="003618D9">
        <w:rPr>
          <w:b/>
          <w:lang w:val="sr-Cyrl-CS"/>
        </w:rPr>
        <w:t xml:space="preserve">Израда </w:t>
      </w:r>
      <w:r w:rsidR="00503512">
        <w:rPr>
          <w:b/>
        </w:rPr>
        <w:t xml:space="preserve">Плана детаљне регулације за изградњу туристичко – рекреативног комплекса „Мотел“ Љубовија </w:t>
      </w:r>
    </w:p>
    <w:p w:rsidR="00DF6681" w:rsidRPr="003618D9"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3618D9">
        <w:rPr>
          <w:rFonts w:cs="Arial"/>
          <w:lang w:val="sr-Cyrl-CS"/>
        </w:rPr>
        <w:t>7</w:t>
      </w:r>
      <w:r w:rsidR="00503512">
        <w:rPr>
          <w:rFonts w:cs="Arial"/>
          <w:lang w:val="sr-Cyrl-CS"/>
        </w:rPr>
        <w:t>1</w:t>
      </w:r>
      <w:r>
        <w:rPr>
          <w:rFonts w:cs="Arial"/>
        </w:rPr>
        <w:t>/201</w:t>
      </w:r>
      <w:r w:rsidR="003618D9">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18D9">
        <w:rPr>
          <w:lang w:val="sr-Cyrl-CS"/>
        </w:rPr>
        <w:t>18</w:t>
      </w:r>
      <w:r w:rsidRPr="009C046C">
        <w:t>.</w:t>
      </w:r>
    </w:p>
    <w:p w:rsidR="00DF6681" w:rsidRPr="00C214A9" w:rsidRDefault="00DF6681" w:rsidP="00DF6681">
      <w:pPr>
        <w:spacing w:line="168" w:lineRule="auto"/>
        <w:rPr>
          <w:b/>
          <w:sz w:val="22"/>
          <w:szCs w:val="22"/>
          <w:lang w:val="sr-Cyrl-CS"/>
        </w:rPr>
      </w:pPr>
      <w:r w:rsidRPr="009C046C">
        <w:rPr>
          <w:b/>
        </w:rPr>
        <w:t xml:space="preserve">           </w:t>
      </w:r>
      <w:r>
        <w:rPr>
          <w:b/>
          <w:lang w:val="sr-Cyrl-CS"/>
        </w:rPr>
        <w:t xml:space="preserve">         </w:t>
      </w:r>
      <w:r w:rsidRPr="00C214A9">
        <w:rPr>
          <w:b/>
          <w:sz w:val="22"/>
          <w:szCs w:val="22"/>
        </w:rPr>
        <w:t>(заводни број понуђача)</w:t>
      </w:r>
    </w:p>
    <w:p w:rsidR="00395FFE" w:rsidRPr="005E4033" w:rsidRDefault="00395FFE" w:rsidP="00395FFE">
      <w:pPr>
        <w:jc w:val="both"/>
        <w:rPr>
          <w:b/>
          <w:shadow/>
          <w:lang w:val="sr-Cyrl-CS"/>
        </w:rPr>
      </w:pPr>
    </w:p>
    <w:p w:rsidR="00395FFE" w:rsidRDefault="00395FFE" w:rsidP="00395FFE">
      <w:pPr>
        <w:spacing w:line="168" w:lineRule="auto"/>
        <w:rPr>
          <w:b/>
        </w:rPr>
      </w:pPr>
    </w:p>
    <w:p w:rsidR="0037098C" w:rsidRPr="0037098C" w:rsidRDefault="0037098C"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1805C7" w:rsidRPr="001805C7"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B4F75" w:rsidRPr="00001A72" w:rsidRDefault="003B4F75" w:rsidP="003B4F75">
      <w:pPr>
        <w:pStyle w:val="ListParagraph"/>
        <w:ind w:left="0" w:firstLine="720"/>
        <w:jc w:val="both"/>
      </w:pPr>
      <w:r w:rsidRPr="003B4F75">
        <w:rPr>
          <w:lang w:val="ru-RU"/>
        </w:rPr>
        <w:t xml:space="preserve">Рок за завршетак </w:t>
      </w:r>
      <w:r w:rsidRPr="003B4F75">
        <w:rPr>
          <w:b/>
          <w:lang w:val="ru-RU"/>
        </w:rPr>
        <w:t xml:space="preserve">ПДР </w:t>
      </w:r>
      <w:r w:rsidRPr="003B4F75">
        <w:rPr>
          <w:lang w:val="ru-RU"/>
        </w:rPr>
        <w:t xml:space="preserve">је </w:t>
      </w:r>
      <w:r>
        <w:rPr>
          <w:lang w:val="ru-RU"/>
        </w:rPr>
        <w:t>___________ (</w:t>
      </w:r>
      <w:r w:rsidRPr="003B4F75">
        <w:rPr>
          <w:lang w:val="ru-RU"/>
        </w:rPr>
        <w:t>максимално 180</w:t>
      </w:r>
      <w:r>
        <w:rPr>
          <w:b/>
          <w:lang w:val="ru-RU"/>
        </w:rPr>
        <w:t>)</w:t>
      </w:r>
      <w:r w:rsidRPr="003B4F75">
        <w:rPr>
          <w:lang w:val="ru-RU"/>
        </w:rPr>
        <w:t xml:space="preserve"> календарских дана од дана закључења уговора, </w:t>
      </w:r>
      <w:r>
        <w:t xml:space="preserve">с тим што у року од највише </w:t>
      </w:r>
      <w:r w:rsidRPr="00001A72">
        <w:t xml:space="preserve">30 </w:t>
      </w:r>
      <w:r>
        <w:t>дана треба</w:t>
      </w:r>
      <w:r w:rsidRPr="00001A72">
        <w:t xml:space="preserve"> </w:t>
      </w:r>
      <w:r>
        <w:t>доставити предлог</w:t>
      </w:r>
      <w:r w:rsidRPr="00001A72">
        <w:t xml:space="preserve"> и конц</w:t>
      </w:r>
      <w:r>
        <w:t>епцију ПДР-а за Рани јавни увид</w:t>
      </w:r>
      <w:r w:rsidRPr="00001A72">
        <w:t xml:space="preserve">. </w:t>
      </w:r>
    </w:p>
    <w:p w:rsidR="003B4F75" w:rsidRPr="00001A72" w:rsidRDefault="003B4F75" w:rsidP="003B4F75">
      <w:pPr>
        <w:pStyle w:val="ListParagraph"/>
        <w:tabs>
          <w:tab w:val="left" w:pos="993"/>
        </w:tabs>
        <w:ind w:left="0" w:firstLine="720"/>
        <w:jc w:val="both"/>
      </w:pPr>
      <w:r>
        <w:t xml:space="preserve">Рок за предају </w:t>
      </w:r>
      <w:r w:rsidRPr="003B4F75">
        <w:rPr>
          <w:b/>
        </w:rPr>
        <w:t>нацрта ПДР-а</w:t>
      </w:r>
      <w:r w:rsidRPr="00001A72">
        <w:t xml:space="preserve">  </w:t>
      </w:r>
      <w:r>
        <w:t>на јавни увид</w:t>
      </w:r>
      <w:r w:rsidRPr="00001A72">
        <w:t xml:space="preserve"> je </w:t>
      </w:r>
      <w:r>
        <w:t>________</w:t>
      </w:r>
      <w:r w:rsidR="009D3976">
        <w:t xml:space="preserve"> </w:t>
      </w:r>
      <w:r>
        <w:t xml:space="preserve">(максимално </w:t>
      </w:r>
      <w:r w:rsidRPr="003B4F75">
        <w:rPr>
          <w:b/>
        </w:rPr>
        <w:t>10</w:t>
      </w:r>
      <w:r>
        <w:rPr>
          <w:b/>
        </w:rPr>
        <w:t>)</w:t>
      </w:r>
      <w:r w:rsidRPr="003B4F75">
        <w:rPr>
          <w:b/>
        </w:rPr>
        <w:t xml:space="preserve"> </w:t>
      </w:r>
      <w:r w:rsidRPr="003B4F75">
        <w:t>календарских</w:t>
      </w:r>
      <w:r>
        <w:rPr>
          <w:b/>
        </w:rPr>
        <w:t xml:space="preserve"> </w:t>
      </w:r>
      <w:r>
        <w:t>дана од добијања</w:t>
      </w:r>
      <w:r w:rsidRPr="00001A72">
        <w:t xml:space="preserve"> </w:t>
      </w:r>
      <w:r>
        <w:t>свих неопходних сагласности</w:t>
      </w:r>
      <w:r w:rsidRPr="00001A72">
        <w:t>.</w:t>
      </w:r>
    </w:p>
    <w:p w:rsidR="003B4F75" w:rsidRPr="00001A72" w:rsidRDefault="003B4F75" w:rsidP="003B4F75">
      <w:pPr>
        <w:pStyle w:val="ListParagraph"/>
        <w:ind w:left="0"/>
        <w:jc w:val="both"/>
      </w:pPr>
      <w:r>
        <w:t xml:space="preserve">          </w:t>
      </w:r>
      <w:r w:rsidRPr="00001A72">
        <w:t xml:space="preserve">  </w:t>
      </w:r>
      <w:r>
        <w:t xml:space="preserve">Рок за </w:t>
      </w:r>
      <w:r w:rsidRPr="003B4F75">
        <w:rPr>
          <w:b/>
        </w:rPr>
        <w:t>испоруку  ПДР-а</w:t>
      </w:r>
      <w:r w:rsidRPr="00001A72">
        <w:t xml:space="preserve"> je </w:t>
      </w:r>
      <w:r w:rsidR="009D3976">
        <w:t xml:space="preserve">________ (максимално </w:t>
      </w:r>
      <w:r w:rsidRPr="009D3976">
        <w:t>10</w:t>
      </w:r>
      <w:r w:rsidR="009D3976">
        <w:rPr>
          <w:b/>
        </w:rPr>
        <w:t>)</w:t>
      </w:r>
      <w:r w:rsidRPr="00001A72">
        <w:t xml:space="preserve"> </w:t>
      </w:r>
      <w:r w:rsidR="009D3976">
        <w:t xml:space="preserve">календарскиг </w:t>
      </w:r>
      <w:r>
        <w:t>дана након достављања записника</w:t>
      </w:r>
      <w:r w:rsidRPr="00001A72">
        <w:t xml:space="preserve"> K</w:t>
      </w:r>
      <w:r>
        <w:t>омисије за планове</w:t>
      </w:r>
      <w:r w:rsidRPr="00001A72">
        <w:t xml:space="preserve"> и </w:t>
      </w:r>
      <w:r>
        <w:t>отклоњених евентуалних грешака</w:t>
      </w:r>
      <w:r w:rsidRPr="00001A72">
        <w:t xml:space="preserve">. </w:t>
      </w:r>
    </w:p>
    <w:p w:rsidR="00FD3B51" w:rsidRDefault="00FD3B51" w:rsidP="009E5612">
      <w:pPr>
        <w:pStyle w:val="Title"/>
        <w:ind w:firstLine="720"/>
        <w:jc w:val="both"/>
        <w:rPr>
          <w:rFonts w:ascii="Times New Roman" w:hAnsi="Times New Roman"/>
          <w:b w:val="0"/>
          <w:szCs w:val="24"/>
        </w:rPr>
      </w:pPr>
    </w:p>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87717F">
            <w:pPr>
              <w:pBdr>
                <w:bottom w:val="single" w:sz="12" w:space="1" w:color="auto"/>
              </w:pBdr>
              <w:spacing w:beforeLines="30" w:afterLines="30"/>
              <w:jc w:val="both"/>
              <w:rPr>
                <w:lang w:val="sr-Cyrl-CS"/>
              </w:rPr>
            </w:pPr>
          </w:p>
          <w:p w:rsidR="00DF6681" w:rsidRPr="00496D53" w:rsidRDefault="00DF6681" w:rsidP="0087717F">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87717F">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01641B">
        <w:rPr>
          <w:sz w:val="22"/>
          <w:szCs w:val="22"/>
        </w:rPr>
        <w:t>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BB543F">
        <w:rPr>
          <w:lang w:val="sr-Cyrl-CS"/>
        </w:rPr>
        <w:t>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331B2C">
        <w:rPr>
          <w:b/>
          <w:lang w:val="sr-Cyrl-CS"/>
        </w:rPr>
        <w:t xml:space="preserve">услуге </w:t>
      </w:r>
      <w:r w:rsidR="00E110BB" w:rsidRPr="007D2CB0">
        <w:rPr>
          <w:lang w:val="sr-Cyrl-CS"/>
        </w:rPr>
        <w:t>-</w:t>
      </w:r>
      <w:r w:rsidR="003A0D4C">
        <w:rPr>
          <w:b/>
          <w:lang w:val="sr-Cyrl-CS"/>
        </w:rPr>
        <w:t xml:space="preserve"> </w:t>
      </w:r>
      <w:r w:rsidR="00D51825">
        <w:rPr>
          <w:bCs/>
          <w:shadow/>
          <w:color w:val="000000"/>
          <w:szCs w:val="22"/>
          <w:lang w:val="sr-Cyrl-CS"/>
        </w:rPr>
        <w:t>И</w:t>
      </w:r>
      <w:r w:rsidR="00D51825">
        <w:rPr>
          <w:lang w:val="sr-Cyrl-CS"/>
        </w:rPr>
        <w:t>зрада</w:t>
      </w:r>
      <w:r w:rsidR="00D51825" w:rsidRPr="00AE570F">
        <w:rPr>
          <w:lang w:val="sr-Cyrl-CS"/>
        </w:rPr>
        <w:t xml:space="preserve"> Плана детаљне регулације за изградњу туристичко – рекреативног комплекса „Мотел“</w:t>
      </w:r>
      <w:r w:rsidR="00332A76">
        <w:rPr>
          <w:lang w:val="sr-Cyrl-CS"/>
        </w:rPr>
        <w:t>,</w:t>
      </w:r>
      <w:r w:rsidR="00732701">
        <w:rPr>
          <w:lang w:val="sr-Cyrl-CS"/>
        </w:rPr>
        <w:t xml:space="preserve"> </w:t>
      </w:r>
      <w:r w:rsidR="000F3C96" w:rsidRPr="00D51825">
        <w:rPr>
          <w:lang w:val="sr-Cyrl-CS"/>
        </w:rPr>
        <w:t xml:space="preserve">редни број ЈН </w:t>
      </w:r>
      <w:r w:rsidR="00331B2C" w:rsidRPr="00D51825">
        <w:rPr>
          <w:lang w:val="sr-Cyrl-CS"/>
        </w:rPr>
        <w:t>7</w:t>
      </w:r>
      <w:r w:rsidR="00D51825" w:rsidRPr="00D51825">
        <w:rPr>
          <w:lang w:val="sr-Cyrl-CS"/>
        </w:rPr>
        <w:t>1</w:t>
      </w:r>
      <w:r w:rsidR="000F3C96" w:rsidRPr="00D51825">
        <w:rPr>
          <w:lang w:val="sr-Cyrl-CS"/>
        </w:rPr>
        <w:t>/201</w:t>
      </w:r>
      <w:r w:rsidR="00331B2C" w:rsidRPr="00D51825">
        <w:rPr>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E54714" w:rsidRDefault="00EE2314" w:rsidP="00EE2314">
      <w:pPr>
        <w:ind w:firstLine="720"/>
        <w:jc w:val="both"/>
        <w:rPr>
          <w:b/>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142F62">
        <w:rPr>
          <w:lang w:val="sr-Cyrl-CS"/>
        </w:rPr>
        <w:t>–</w:t>
      </w:r>
      <w:r w:rsidR="000630DB" w:rsidRPr="000630DB">
        <w:rPr>
          <w:b/>
          <w:lang w:val="sr-Cyrl-CS"/>
        </w:rPr>
        <w:t xml:space="preserve"> </w:t>
      </w:r>
      <w:r w:rsidR="00E54714" w:rsidRPr="00E54714">
        <w:rPr>
          <w:b/>
          <w:bCs/>
          <w:shadow/>
          <w:color w:val="000000"/>
          <w:szCs w:val="22"/>
          <w:lang w:val="sr-Cyrl-CS"/>
        </w:rPr>
        <w:t>И</w:t>
      </w:r>
      <w:r w:rsidR="00E54714" w:rsidRPr="00E54714">
        <w:rPr>
          <w:b/>
          <w:lang w:val="sr-Cyrl-CS"/>
        </w:rPr>
        <w:t>зрада</w:t>
      </w:r>
      <w:r w:rsidR="00BC4A78" w:rsidRPr="00E54714">
        <w:rPr>
          <w:b/>
          <w:lang w:val="sr-Cyrl-CS"/>
        </w:rPr>
        <w:t xml:space="preserve"> Плана детаљне регулације за изградњу туристичко – рекреативног комплекса „Мотел“ Љубовија</w:t>
      </w:r>
      <w:r w:rsidR="000630DB" w:rsidRPr="00E54714">
        <w:rPr>
          <w:b/>
          <w:lang w:val="sr-Cyrl-CS"/>
        </w:rPr>
        <w:t xml:space="preserve">, редни број ЈН </w:t>
      </w:r>
      <w:r w:rsidR="007237BF" w:rsidRPr="00E54714">
        <w:rPr>
          <w:b/>
          <w:lang w:val="sr-Cyrl-CS"/>
        </w:rPr>
        <w:t xml:space="preserve"> 7</w:t>
      </w:r>
      <w:r w:rsidR="00BC4A78" w:rsidRPr="00E54714">
        <w:rPr>
          <w:b/>
          <w:lang w:val="sr-Cyrl-CS"/>
        </w:rPr>
        <w:t>1</w:t>
      </w:r>
      <w:r w:rsidR="000630DB" w:rsidRPr="00E54714">
        <w:rPr>
          <w:b/>
          <w:lang w:val="sr-Cyrl-CS"/>
        </w:rPr>
        <w:t>/201</w:t>
      </w:r>
      <w:r w:rsidR="007237BF" w:rsidRPr="00E54714">
        <w:rPr>
          <w:b/>
          <w:lang w:val="sr-Cyrl-CS"/>
        </w:rPr>
        <w:t>8</w:t>
      </w:r>
      <w:r w:rsidRPr="00E54714">
        <w:rPr>
          <w:b/>
          <w:lang w:val="sr-Cyrl-CS"/>
        </w:rPr>
        <w:t>, и то:</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E110BB">
        <w:rPr>
          <w:lang w:val="sr-Cyrl-CS"/>
        </w:rPr>
        <w:t>-</w:t>
      </w:r>
      <w:r w:rsidR="008F6633" w:rsidRPr="008F6633">
        <w:rPr>
          <w:b/>
          <w:lang w:val="sr-Cyrl-CS"/>
        </w:rPr>
        <w:t xml:space="preserve"> </w:t>
      </w:r>
      <w:r w:rsidR="008B2795" w:rsidRPr="008B2795">
        <w:rPr>
          <w:b/>
          <w:lang w:val="sr-Cyrl-CS"/>
        </w:rPr>
        <w:t>Израда Плана детаљне регулације за изградњу туристичко – рекреативног комплекса „Мотел“ Љубовија</w:t>
      </w:r>
      <w:r w:rsidR="008B2795" w:rsidRPr="00331B2C">
        <w:rPr>
          <w:b/>
          <w:lang w:val="sr-Cyrl-CS"/>
        </w:rPr>
        <w:t xml:space="preserve"> </w:t>
      </w:r>
      <w:r w:rsidR="008F6633" w:rsidRPr="00BD4952">
        <w:rPr>
          <w:b/>
          <w:lang w:val="sr-Cyrl-CS"/>
        </w:rPr>
        <w:t xml:space="preserve">редни број ЈН </w:t>
      </w:r>
      <w:r w:rsidR="007237BF">
        <w:rPr>
          <w:b/>
          <w:lang w:val="sr-Cyrl-CS"/>
        </w:rPr>
        <w:t>7</w:t>
      </w:r>
      <w:r w:rsidR="00FD6BF9">
        <w:rPr>
          <w:b/>
          <w:lang w:val="sr-Cyrl-CS"/>
        </w:rPr>
        <w:t>1</w:t>
      </w:r>
      <w:r w:rsidR="008F6633" w:rsidRPr="00BD4952">
        <w:rPr>
          <w:b/>
          <w:lang w:val="sr-Cyrl-CS"/>
        </w:rPr>
        <w:t>/201</w:t>
      </w:r>
      <w:r w:rsidR="007237BF">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8B2795" w:rsidRPr="00994C73" w:rsidRDefault="008B2795" w:rsidP="006B0F98">
      <w:pPr>
        <w:jc w:val="both"/>
        <w:rPr>
          <w:lang w:val="sr-Cyrl-CS"/>
        </w:rPr>
      </w:pPr>
    </w:p>
    <w:p w:rsidR="006B0F98" w:rsidRPr="00C264C0" w:rsidRDefault="006B0F98" w:rsidP="006B0F98">
      <w:pPr>
        <w:rPr>
          <w:lang w:val="sr-Cyrl-CS"/>
        </w:rPr>
      </w:pPr>
      <w:r>
        <w:rPr>
          <w:b/>
        </w:rPr>
        <w:t>РЕФЕРЕНТ ЛИСТ</w:t>
      </w:r>
      <w:r>
        <w:rPr>
          <w:b/>
          <w:lang w:val="sr-Cyrl-CS"/>
        </w:rPr>
        <w:t xml:space="preserve">А </w:t>
      </w:r>
      <w:r w:rsidRPr="00C264C0">
        <w:rPr>
          <w:b/>
          <w:lang w:val="ru-RU"/>
        </w:rPr>
        <w:t>-</w:t>
      </w:r>
      <w:r>
        <w:rPr>
          <w:b/>
          <w:lang w:val="ru-RU"/>
        </w:rPr>
        <w:t xml:space="preserve"> </w:t>
      </w:r>
      <w:r>
        <w:rPr>
          <w:b/>
          <w:lang w:val="sr-Cyrl-CS"/>
        </w:rPr>
        <w:t>СПИСАК ИЗВРШЕ</w:t>
      </w:r>
      <w:r w:rsidR="00015A6B">
        <w:rPr>
          <w:b/>
          <w:lang w:val="sr-Cyrl-CS"/>
        </w:rPr>
        <w:t xml:space="preserve">НИХ УСЛУГА </w:t>
      </w: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sidR="00B95167">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B95167">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8B2795">
        <w:rPr>
          <w:bCs/>
        </w:rPr>
        <w:t>плана детаљне регулације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B54665" w:rsidRDefault="00B54665" w:rsidP="00B54665">
            <w:pPr>
              <w:pStyle w:val="ListParagraph"/>
              <w:suppressAutoHyphens w:val="0"/>
              <w:spacing w:after="200" w:line="276" w:lineRule="auto"/>
              <w:ind w:left="360"/>
              <w:rPr>
                <w:lang w:val="sr-Cyrl-CS"/>
              </w:rPr>
            </w:pPr>
            <w:r w:rsidRPr="00B54665">
              <w:rPr>
                <w:lang w:val="sr-Cyrl-CS"/>
              </w:rPr>
              <w:t>Израда Плана детаљне регулације за изградњу туристичко – рекреативног комплекса „Мотел“ Љубовија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D34E48">
      <w:pPr>
        <w:spacing w:after="120"/>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Pr="00D34E48" w:rsidRDefault="00D34E48" w:rsidP="00D34E48">
      <w:pPr>
        <w:spacing w:after="120"/>
        <w:jc w:val="center"/>
        <w:rPr>
          <w:sz w:val="26"/>
          <w:szCs w:val="26"/>
          <w:lang w:val="sr-Cyrl-CS"/>
        </w:rPr>
      </w:pPr>
      <w:r w:rsidRPr="00D34E48">
        <w:rPr>
          <w:b/>
          <w:bCs/>
          <w:shadow/>
          <w:color w:val="000000"/>
          <w:sz w:val="26"/>
          <w:szCs w:val="26"/>
          <w:lang w:val="sr-Cyrl-CS"/>
        </w:rPr>
        <w:t>И</w:t>
      </w:r>
      <w:r w:rsidRPr="00D34E48">
        <w:rPr>
          <w:b/>
          <w:sz w:val="26"/>
          <w:szCs w:val="26"/>
          <w:lang w:val="sr-Cyrl-CS"/>
        </w:rPr>
        <w:t>зрада Плана детаљне регулације за изградњу туристичко – рекреативног комплекса „Мотел“ Љубовија</w:t>
      </w:r>
    </w:p>
    <w:p w:rsidR="00561DFA" w:rsidRPr="00754614" w:rsidRDefault="00561DFA" w:rsidP="00561DFA">
      <w:pPr>
        <w:ind w:firstLine="540"/>
        <w:jc w:val="both"/>
        <w:rPr>
          <w:b/>
          <w:lang w:val="hr-HR"/>
        </w:rPr>
      </w:pPr>
      <w:r>
        <w:rPr>
          <w:b/>
        </w:rPr>
        <w:t>УВОД</w:t>
      </w:r>
      <w:r w:rsidRPr="00754614">
        <w:rPr>
          <w:b/>
          <w:lang w:val="hr-HR"/>
        </w:rPr>
        <w:t>:</w:t>
      </w:r>
    </w:p>
    <w:p w:rsidR="00561DFA" w:rsidRPr="00754614" w:rsidRDefault="00561DFA" w:rsidP="00561DFA">
      <w:pPr>
        <w:ind w:firstLine="540"/>
        <w:jc w:val="both"/>
      </w:pPr>
      <w:r w:rsidRPr="00754614">
        <w:t>O</w:t>
      </w:r>
      <w:r>
        <w:t>пштина Љубовија</w:t>
      </w:r>
      <w:r w:rsidRPr="00754614">
        <w:t xml:space="preserve">, </w:t>
      </w:r>
      <w:r>
        <w:t>покренула је иницијативу з</w:t>
      </w:r>
      <w:r w:rsidRPr="00754614">
        <w:t xml:space="preserve">a израду Плана детаљне регулације туристичко-рекреативног комплекса „МОТЕЛ“ </w:t>
      </w:r>
      <w:r>
        <w:t>у Љубовији</w:t>
      </w:r>
      <w:r w:rsidRPr="00754614">
        <w:t xml:space="preserve">.  </w:t>
      </w:r>
      <w:r>
        <w:t>На основу пројектног задатка</w:t>
      </w:r>
      <w:r w:rsidRPr="00754614">
        <w:t>,</w:t>
      </w:r>
      <w:r>
        <w:t xml:space="preserve"> урадити</w:t>
      </w:r>
      <w:r w:rsidRPr="00754614">
        <w:t xml:space="preserve">  планску документацију. </w:t>
      </w:r>
    </w:p>
    <w:p w:rsidR="00561DFA" w:rsidRPr="00452BD3" w:rsidRDefault="00561DFA" w:rsidP="00561DFA">
      <w:pPr>
        <w:ind w:firstLine="540"/>
        <w:jc w:val="both"/>
        <w:rPr>
          <w:rFonts w:ascii="Arial" w:hAnsi="Arial" w:cs="Arial"/>
        </w:rPr>
      </w:pPr>
    </w:p>
    <w:p w:rsidR="00561DFA" w:rsidRPr="00754614" w:rsidRDefault="00561DFA" w:rsidP="00561DFA">
      <w:pPr>
        <w:ind w:firstLine="540"/>
        <w:jc w:val="both"/>
      </w:pPr>
      <w:r w:rsidRPr="00754614">
        <w:rPr>
          <w:lang w:val="hr-HR"/>
        </w:rPr>
        <w:t xml:space="preserve">                  </w:t>
      </w:r>
      <w:r>
        <w:t>Инвеститор</w:t>
      </w:r>
      <w:r w:rsidRPr="00754614">
        <w:rPr>
          <w:lang w:val="hr-HR"/>
        </w:rPr>
        <w:t xml:space="preserve">:                                    </w:t>
      </w:r>
      <w:r>
        <w:t>Општина Љубовија</w:t>
      </w:r>
    </w:p>
    <w:p w:rsidR="00561DFA" w:rsidRPr="00754614" w:rsidRDefault="00561DFA" w:rsidP="00561DFA">
      <w:pPr>
        <w:ind w:firstLine="540"/>
        <w:jc w:val="both"/>
        <w:rPr>
          <w:lang w:val="hr-HR"/>
        </w:rPr>
      </w:pPr>
    </w:p>
    <w:p w:rsidR="00561DFA" w:rsidRPr="00754614" w:rsidRDefault="00561DFA" w:rsidP="00561DFA">
      <w:pPr>
        <w:tabs>
          <w:tab w:val="left" w:pos="5103"/>
        </w:tabs>
        <w:ind w:firstLine="540"/>
        <w:rPr>
          <w:lang w:val="hr-HR"/>
        </w:rPr>
      </w:pPr>
      <w:r w:rsidRPr="00754614">
        <w:rPr>
          <w:lang w:val="hr-HR"/>
        </w:rPr>
        <w:t xml:space="preserve">                  O</w:t>
      </w:r>
      <w:r>
        <w:t>бјекат</w:t>
      </w:r>
      <w:r w:rsidRPr="00754614">
        <w:rPr>
          <w:b/>
          <w:lang w:val="hr-HR"/>
        </w:rPr>
        <w:t xml:space="preserve">:                                   </w:t>
      </w:r>
      <w:r>
        <w:rPr>
          <w:b/>
        </w:rPr>
        <w:t xml:space="preserve">        </w:t>
      </w:r>
      <w:r w:rsidRPr="00754614">
        <w:rPr>
          <w:b/>
        </w:rPr>
        <w:t>комплекс компатибилних намена</w:t>
      </w:r>
      <w:r w:rsidRPr="00754614">
        <w:rPr>
          <w:lang w:val="hr-HR"/>
        </w:rPr>
        <w:t xml:space="preserve">                                                                                      </w:t>
      </w:r>
    </w:p>
    <w:p w:rsidR="00561DFA" w:rsidRPr="00754614" w:rsidRDefault="00561DFA" w:rsidP="00561DFA">
      <w:pPr>
        <w:ind w:firstLine="540"/>
        <w:jc w:val="both"/>
        <w:rPr>
          <w:lang w:val="hr-HR"/>
        </w:rPr>
      </w:pPr>
    </w:p>
    <w:p w:rsidR="00561DFA" w:rsidRPr="00754614" w:rsidRDefault="00561DFA" w:rsidP="00561DFA">
      <w:pPr>
        <w:ind w:firstLine="540"/>
        <w:jc w:val="both"/>
      </w:pPr>
      <w:r w:rsidRPr="00754614">
        <w:rPr>
          <w:lang w:val="hr-HR"/>
        </w:rPr>
        <w:t xml:space="preserve">                  M</w:t>
      </w:r>
      <w:r>
        <w:t>есто градње</w:t>
      </w:r>
      <w:r w:rsidRPr="00754614">
        <w:rPr>
          <w:lang w:val="hr-HR"/>
        </w:rPr>
        <w:t xml:space="preserve">:                                </w:t>
      </w:r>
      <w:r>
        <w:t xml:space="preserve"> Љубовија</w:t>
      </w:r>
    </w:p>
    <w:p w:rsidR="00561DFA" w:rsidRPr="00754614" w:rsidRDefault="00561DFA" w:rsidP="00561DFA">
      <w:pPr>
        <w:ind w:firstLine="540"/>
        <w:jc w:val="both"/>
        <w:rPr>
          <w:lang w:val="hr-HR"/>
        </w:rPr>
      </w:pPr>
    </w:p>
    <w:p w:rsidR="00561DFA" w:rsidRPr="00754614" w:rsidRDefault="00561DFA" w:rsidP="00561DFA">
      <w:pPr>
        <w:ind w:firstLine="540"/>
        <w:jc w:val="both"/>
      </w:pPr>
      <w:r w:rsidRPr="00754614">
        <w:rPr>
          <w:lang w:val="hr-HR"/>
        </w:rPr>
        <w:t xml:space="preserve">                  </w:t>
      </w:r>
      <w:r>
        <w:t>Пројекат</w:t>
      </w:r>
      <w:r w:rsidRPr="00754614">
        <w:rPr>
          <w:lang w:val="hr-HR"/>
        </w:rPr>
        <w:t xml:space="preserve">:                                          </w:t>
      </w:r>
      <w:r w:rsidRPr="00754614">
        <w:t>ПДР</w:t>
      </w:r>
    </w:p>
    <w:p w:rsidR="00561DFA" w:rsidRPr="00754614" w:rsidRDefault="00561DFA" w:rsidP="00561DFA">
      <w:pPr>
        <w:ind w:firstLine="540"/>
        <w:jc w:val="both"/>
        <w:rPr>
          <w:lang w:val="hr-HR"/>
        </w:rPr>
      </w:pPr>
    </w:p>
    <w:p w:rsidR="00561DFA" w:rsidRPr="00754614" w:rsidRDefault="00561DFA" w:rsidP="00561DFA">
      <w:pPr>
        <w:ind w:firstLine="540"/>
        <w:jc w:val="both"/>
      </w:pPr>
      <w:r w:rsidRPr="00754614">
        <w:rPr>
          <w:lang w:val="hr-HR"/>
        </w:rPr>
        <w:t xml:space="preserve">                 </w:t>
      </w:r>
      <w:r>
        <w:t xml:space="preserve"> Плански основ</w:t>
      </w:r>
      <w:r w:rsidRPr="00754614">
        <w:rPr>
          <w:lang w:val="hr-HR"/>
        </w:rPr>
        <w:t xml:space="preserve">:                               </w:t>
      </w:r>
      <w:r>
        <w:t>План генералне регулације</w:t>
      </w:r>
      <w:r w:rsidRPr="00754614">
        <w:t xml:space="preserve"> Љубовија ( “Сл.лист oпштине Љубовија“ бр.10/2014)</w:t>
      </w:r>
    </w:p>
    <w:p w:rsidR="00561DFA" w:rsidRPr="00174016" w:rsidRDefault="00561DFA" w:rsidP="00561DFA">
      <w:pPr>
        <w:ind w:firstLine="540"/>
        <w:jc w:val="both"/>
        <w:rPr>
          <w:b/>
          <w:lang w:val="hr-HR"/>
        </w:rPr>
      </w:pPr>
      <w:r>
        <w:rPr>
          <w:b/>
        </w:rPr>
        <w:t>ЛОКАЦИЈА</w:t>
      </w:r>
      <w:r w:rsidRPr="00174016">
        <w:rPr>
          <w:b/>
          <w:lang w:val="hr-HR"/>
        </w:rPr>
        <w:t>:</w:t>
      </w:r>
    </w:p>
    <w:p w:rsidR="00561DFA" w:rsidRPr="00174016" w:rsidRDefault="00561DFA" w:rsidP="00561DFA">
      <w:pPr>
        <w:ind w:firstLine="540"/>
        <w:jc w:val="both"/>
      </w:pPr>
      <w:r w:rsidRPr="00174016">
        <w:t xml:space="preserve">Планирани </w:t>
      </w:r>
      <w:r>
        <w:t>обухват комплекса</w:t>
      </w:r>
      <w:r w:rsidRPr="00174016">
        <w:t xml:space="preserve">  је са источне стране  од </w:t>
      </w:r>
      <w:r w:rsidRPr="00174016">
        <w:rPr>
          <w:lang w:val="hr-HR"/>
        </w:rPr>
        <w:t xml:space="preserve"> </w:t>
      </w:r>
      <w:r>
        <w:t>кат.п.бр.</w:t>
      </w:r>
      <w:r w:rsidRPr="00174016">
        <w:rPr>
          <w:lang w:val="hr-HR"/>
        </w:rPr>
        <w:t xml:space="preserve"> </w:t>
      </w:r>
      <w:r w:rsidRPr="00174016">
        <w:t>817,816, 801, 798/1 и 799 све у К.О. Читлук, дуж пута IБ реда бр.28, према к.п.бр.1321/1, 1322 и 1323, све у К.О.Читлук са западне стране</w:t>
      </w:r>
      <w:r w:rsidRPr="00174016">
        <w:rPr>
          <w:lang w:val="hr-HR"/>
        </w:rPr>
        <w:t>,</w:t>
      </w:r>
      <w:r w:rsidRPr="00174016">
        <w:t xml:space="preserve"> и дуж обале реке Дрине, завршно са к.п.бр.817 К.О.Читлук</w:t>
      </w:r>
      <w:r w:rsidRPr="00174016">
        <w:rPr>
          <w:lang w:val="hr-HR"/>
        </w:rPr>
        <w:t xml:space="preserve">. </w:t>
      </w:r>
      <w:r w:rsidRPr="00174016">
        <w:t xml:space="preserve">Већи део обухвата је у оквиру грађевинског подручја. </w:t>
      </w:r>
    </w:p>
    <w:p w:rsidR="00561DFA" w:rsidRPr="00174016" w:rsidRDefault="00561DFA" w:rsidP="00561DFA">
      <w:pPr>
        <w:ind w:firstLine="540"/>
        <w:jc w:val="both"/>
      </w:pPr>
      <w:r>
        <w:t>Прилаз комплексу</w:t>
      </w:r>
      <w:r w:rsidRPr="00174016">
        <w:rPr>
          <w:lang w:val="hr-HR"/>
        </w:rPr>
        <w:t xml:space="preserve"> </w:t>
      </w:r>
      <w:r w:rsidRPr="00174016">
        <w:t>је постојећи</w:t>
      </w:r>
      <w:r w:rsidRPr="00174016">
        <w:rPr>
          <w:lang w:val="hr-HR"/>
        </w:rPr>
        <w:t>.</w:t>
      </w:r>
      <w:r w:rsidRPr="00174016">
        <w:t xml:space="preserve"> Размотрити задржавање истог уз планирање сервисне саобраћајнице која би се водила паралелно са путем бр.28 и опслуживала све планиране садржаје у оквиру комплекса.</w:t>
      </w:r>
    </w:p>
    <w:p w:rsidR="00561DFA" w:rsidRDefault="00561DFA" w:rsidP="00561DFA">
      <w:pPr>
        <w:ind w:firstLine="540"/>
        <w:jc w:val="both"/>
      </w:pPr>
    </w:p>
    <w:p w:rsidR="00561DFA" w:rsidRPr="00174016" w:rsidRDefault="00561DFA" w:rsidP="00561DFA">
      <w:pPr>
        <w:ind w:firstLine="540"/>
        <w:jc w:val="both"/>
        <w:rPr>
          <w:b/>
        </w:rPr>
      </w:pPr>
      <w:r w:rsidRPr="00174016">
        <w:rPr>
          <w:b/>
        </w:rPr>
        <w:t>O</w:t>
      </w:r>
      <w:r>
        <w:rPr>
          <w:b/>
        </w:rPr>
        <w:t>ПШТИ ПОДАЦИ</w:t>
      </w:r>
      <w:r w:rsidRPr="00174016">
        <w:rPr>
          <w:b/>
        </w:rPr>
        <w:t>:</w:t>
      </w:r>
    </w:p>
    <w:p w:rsidR="00561DFA" w:rsidRPr="00174016" w:rsidRDefault="00561DFA" w:rsidP="00561DFA">
      <w:pPr>
        <w:tabs>
          <w:tab w:val="left" w:pos="851"/>
        </w:tabs>
        <w:jc w:val="both"/>
      </w:pPr>
      <w:r w:rsidRPr="00380580">
        <w:rPr>
          <w:rFonts w:ascii="Times Cirilica" w:hAnsi="Times Cirilica" w:cs="Arial"/>
        </w:rPr>
        <w:t xml:space="preserve">   </w:t>
      </w:r>
      <w:r>
        <w:t>Пројектант је дужан израдити</w:t>
      </w:r>
      <w:r w:rsidRPr="00174016">
        <w:t xml:space="preserve"> </w:t>
      </w:r>
      <w:r>
        <w:t>све текстуалне</w:t>
      </w:r>
      <w:r w:rsidRPr="00174016">
        <w:t xml:space="preserve">, </w:t>
      </w:r>
      <w:r>
        <w:t>графичке и нумеричке прилоге</w:t>
      </w:r>
      <w:r w:rsidRPr="00174016">
        <w:t xml:space="preserve"> </w:t>
      </w:r>
      <w:r>
        <w:t>на нивоу важећих Законских аката</w:t>
      </w:r>
      <w:r w:rsidRPr="00174016">
        <w:t xml:space="preserve">, </w:t>
      </w:r>
      <w:r>
        <w:t>на основу овог Пројектног задатка и И</w:t>
      </w:r>
      <w:r w:rsidRPr="00174016">
        <w:t xml:space="preserve">звода из ПГР-а . </w:t>
      </w:r>
    </w:p>
    <w:p w:rsidR="00561DFA" w:rsidRPr="00174016" w:rsidRDefault="00561DFA" w:rsidP="00561DFA">
      <w:pPr>
        <w:jc w:val="both"/>
      </w:pPr>
      <w:r w:rsidRPr="00174016">
        <w:t xml:space="preserve">        </w:t>
      </w:r>
      <w:r>
        <w:t>Током израде ПДР</w:t>
      </w:r>
      <w:r w:rsidRPr="00174016">
        <w:t xml:space="preserve">-a, </w:t>
      </w:r>
      <w:r>
        <w:t>обрађивач је обавезан</w:t>
      </w:r>
      <w:r w:rsidRPr="00174016">
        <w:t xml:space="preserve"> </w:t>
      </w:r>
      <w:r>
        <w:t>да сарађује са Инвеститором</w:t>
      </w:r>
      <w:r w:rsidRPr="00174016">
        <w:t xml:space="preserve"> </w:t>
      </w:r>
      <w:r>
        <w:t>у циљу усаглашавања</w:t>
      </w:r>
      <w:r w:rsidRPr="00174016">
        <w:t xml:space="preserve"> </w:t>
      </w:r>
      <w:r>
        <w:t>пројектних решења</w:t>
      </w:r>
      <w:r w:rsidRPr="00174016">
        <w:t xml:space="preserve"> </w:t>
      </w:r>
      <w:r>
        <w:t>и евентуалних потреба</w:t>
      </w:r>
      <w:r w:rsidRPr="00174016">
        <w:t xml:space="preserve"> </w:t>
      </w:r>
      <w:r>
        <w:t>фазне градње појединих садржаја</w:t>
      </w:r>
      <w:r w:rsidRPr="00174016">
        <w:t>.</w:t>
      </w:r>
    </w:p>
    <w:p w:rsidR="00561DFA" w:rsidRPr="00174016" w:rsidRDefault="00561DFA" w:rsidP="00561DFA">
      <w:pPr>
        <w:spacing w:after="120"/>
        <w:jc w:val="both"/>
        <w:rPr>
          <w:bCs/>
          <w:iCs/>
          <w:color w:val="000000"/>
          <w:sz w:val="22"/>
          <w:szCs w:val="22"/>
          <w:lang w:eastAsia="en-US"/>
        </w:rPr>
      </w:pPr>
      <w:r w:rsidRPr="00174016">
        <w:t xml:space="preserve">         </w:t>
      </w:r>
      <w:r>
        <w:t>Инвеститор ће обезбедити ажурну геодетску подлогу</w:t>
      </w:r>
      <w:r w:rsidRPr="00174016">
        <w:t xml:space="preserve">, </w:t>
      </w:r>
      <w:r>
        <w:t>плаћање такси</w:t>
      </w:r>
      <w:r w:rsidRPr="00174016">
        <w:t>,</w:t>
      </w:r>
      <w:r>
        <w:t xml:space="preserve"> као</w:t>
      </w:r>
      <w:r w:rsidRPr="00174016">
        <w:t xml:space="preserve"> и посредовање код   </w:t>
      </w:r>
      <w:r>
        <w:t>надлежних јавних предузећа к</w:t>
      </w:r>
      <w:r w:rsidRPr="00174016">
        <w:t xml:space="preserve">oja </w:t>
      </w:r>
      <w:r>
        <w:t>дају услове</w:t>
      </w:r>
      <w:r w:rsidRPr="00174016">
        <w:t>.</w:t>
      </w:r>
    </w:p>
    <w:p w:rsidR="00561DFA" w:rsidRPr="00001A72" w:rsidRDefault="00561DFA" w:rsidP="00561DFA">
      <w:pPr>
        <w:widowControl w:val="0"/>
        <w:overflowPunct w:val="0"/>
        <w:autoSpaceDE w:val="0"/>
        <w:autoSpaceDN w:val="0"/>
        <w:adjustRightInd w:val="0"/>
        <w:spacing w:line="264" w:lineRule="auto"/>
        <w:ind w:right="200"/>
        <w:jc w:val="both"/>
        <w:rPr>
          <w:b/>
        </w:rPr>
      </w:pPr>
      <w:r w:rsidRPr="00001A72">
        <w:rPr>
          <w:b/>
        </w:rPr>
        <w:t xml:space="preserve">         </w:t>
      </w:r>
      <w:r>
        <w:rPr>
          <w:b/>
        </w:rPr>
        <w:t>Прописи и стандарди</w:t>
      </w:r>
      <w:r w:rsidRPr="00001A72">
        <w:rPr>
          <w:b/>
        </w:rPr>
        <w:t xml:space="preserve"> </w:t>
      </w:r>
    </w:p>
    <w:p w:rsidR="00561DFA" w:rsidRPr="00001A72" w:rsidRDefault="00561DFA" w:rsidP="00A32DFB">
      <w:pPr>
        <w:jc w:val="both"/>
      </w:pPr>
      <w:r>
        <w:rPr>
          <w:rFonts w:ascii="Garamond" w:hAnsi="Garamond" w:cs="Arial"/>
        </w:rPr>
        <w:t xml:space="preserve">        При </w:t>
      </w:r>
      <w:r w:rsidRPr="003E3C8E">
        <w:t>планирању</w:t>
      </w:r>
      <w:r>
        <w:rPr>
          <w:rFonts w:ascii="Garamond" w:hAnsi="Garamond" w:cs="Arial"/>
        </w:rPr>
        <w:t xml:space="preserve"> користити важеће прописе</w:t>
      </w:r>
      <w:r w:rsidRPr="00001A72">
        <w:t>,</w:t>
      </w:r>
      <w:r>
        <w:t xml:space="preserve"> правилнике и стандарде</w:t>
      </w:r>
      <w:r w:rsidRPr="00001A72">
        <w:t xml:space="preserve"> </w:t>
      </w:r>
      <w:r>
        <w:t>за ову врсту д</w:t>
      </w:r>
      <w:r w:rsidRPr="00001A72">
        <w:t xml:space="preserve">окументације. </w:t>
      </w:r>
      <w:r>
        <w:t>За дефинисање појединих елемената пројекта</w:t>
      </w:r>
      <w:r w:rsidRPr="00001A72">
        <w:t xml:space="preserve">, </w:t>
      </w:r>
      <w:r>
        <w:t>за које нису прописани технички нормативи</w:t>
      </w:r>
      <w:r w:rsidRPr="00001A72">
        <w:t xml:space="preserve"> </w:t>
      </w:r>
      <w:r>
        <w:t>у нашим техничким прописима и стандардима</w:t>
      </w:r>
      <w:r w:rsidRPr="00001A72">
        <w:t xml:space="preserve">, </w:t>
      </w:r>
      <w:r>
        <w:t>као ни условима датим у пројектном задатку</w:t>
      </w:r>
      <w:r w:rsidRPr="00001A72">
        <w:t xml:space="preserve">, </w:t>
      </w:r>
      <w:r>
        <w:t>препоручује се коришћење</w:t>
      </w:r>
      <w:r w:rsidRPr="00001A72">
        <w:t xml:space="preserve"> </w:t>
      </w:r>
      <w:r>
        <w:t>техничких услова и норматива датих из иностраних прописа</w:t>
      </w:r>
      <w:r w:rsidRPr="00001A72">
        <w:t>,</w:t>
      </w:r>
      <w:r>
        <w:t xml:space="preserve"> уз претходну сагласност</w:t>
      </w:r>
      <w:r w:rsidRPr="00001A72">
        <w:t xml:space="preserve"> Инвеститорa.</w:t>
      </w:r>
    </w:p>
    <w:p w:rsidR="00561DFA" w:rsidRPr="00001A72" w:rsidRDefault="00561DFA" w:rsidP="00A32DFB">
      <w:pPr>
        <w:widowControl w:val="0"/>
        <w:overflowPunct w:val="0"/>
        <w:autoSpaceDE w:val="0"/>
        <w:autoSpaceDN w:val="0"/>
        <w:adjustRightInd w:val="0"/>
        <w:spacing w:line="264" w:lineRule="auto"/>
        <w:jc w:val="both"/>
        <w:rPr>
          <w:b/>
        </w:rPr>
      </w:pPr>
      <w:r>
        <w:rPr>
          <w:b/>
        </w:rPr>
        <w:t xml:space="preserve">       Рок</w:t>
      </w:r>
    </w:p>
    <w:p w:rsidR="00561DFA" w:rsidRPr="00001A72" w:rsidRDefault="00561DFA" w:rsidP="00561DFA">
      <w:pPr>
        <w:jc w:val="both"/>
      </w:pPr>
      <w:r>
        <w:rPr>
          <w:rFonts w:ascii="Garamond" w:hAnsi="Garamond" w:cs="Arial"/>
        </w:rPr>
        <w:t xml:space="preserve">       Рок за </w:t>
      </w:r>
      <w:r w:rsidRPr="003E3C8E">
        <w:t xml:space="preserve">израду  </w:t>
      </w:r>
      <w:r w:rsidRPr="00001A72">
        <w:t xml:space="preserve">ПДР-а је 180 дана од потписивања Уговора, </w:t>
      </w:r>
      <w:r>
        <w:t xml:space="preserve">с тим што у року од највише </w:t>
      </w:r>
      <w:r w:rsidRPr="00001A72">
        <w:t xml:space="preserve">30 </w:t>
      </w:r>
      <w:r>
        <w:t>дана треба</w:t>
      </w:r>
      <w:r w:rsidRPr="00001A72">
        <w:t xml:space="preserve"> </w:t>
      </w:r>
      <w:r>
        <w:t>доставити предлог</w:t>
      </w:r>
      <w:r w:rsidRPr="00001A72">
        <w:t xml:space="preserve"> и конц</w:t>
      </w:r>
      <w:r>
        <w:t>епцију ПДР-а за Рани јавни увид</w:t>
      </w:r>
      <w:r w:rsidRPr="00001A72">
        <w:t xml:space="preserve">. </w:t>
      </w:r>
    </w:p>
    <w:p w:rsidR="00561DFA" w:rsidRPr="00001A72" w:rsidRDefault="00561DFA" w:rsidP="00561DFA">
      <w:pPr>
        <w:jc w:val="both"/>
      </w:pPr>
      <w:r>
        <w:t xml:space="preserve">       Рок за предају нацрта</w:t>
      </w:r>
      <w:r w:rsidRPr="00001A72">
        <w:t xml:space="preserve"> ПДР-а  </w:t>
      </w:r>
      <w:r>
        <w:t>на јавни увид</w:t>
      </w:r>
      <w:r w:rsidRPr="00001A72">
        <w:t xml:space="preserve"> je 10 </w:t>
      </w:r>
      <w:r>
        <w:t>дана од добијања</w:t>
      </w:r>
      <w:r w:rsidRPr="00001A72">
        <w:t xml:space="preserve"> </w:t>
      </w:r>
      <w:r>
        <w:t>свих неопходних сагласности</w:t>
      </w:r>
      <w:r w:rsidRPr="00001A72">
        <w:t>.</w:t>
      </w:r>
    </w:p>
    <w:p w:rsidR="00561DFA" w:rsidRPr="00001A72" w:rsidRDefault="00561DFA" w:rsidP="00561DFA">
      <w:pPr>
        <w:jc w:val="both"/>
      </w:pPr>
      <w:r w:rsidRPr="00001A72">
        <w:lastRenderedPageBreak/>
        <w:t xml:space="preserve">       </w:t>
      </w:r>
      <w:r>
        <w:t xml:space="preserve">Рок за испоруку </w:t>
      </w:r>
      <w:r w:rsidRPr="00001A72">
        <w:t xml:space="preserve"> ПДР-а je 10 </w:t>
      </w:r>
      <w:r>
        <w:t>дана након достављања записника</w:t>
      </w:r>
      <w:r w:rsidRPr="00001A72">
        <w:t xml:space="preserve"> K</w:t>
      </w:r>
      <w:r>
        <w:t>омисије за планове</w:t>
      </w:r>
      <w:r w:rsidRPr="00001A72">
        <w:t xml:space="preserve"> и </w:t>
      </w:r>
      <w:r>
        <w:t>отклоњених евентуалних грешака</w:t>
      </w:r>
      <w:r w:rsidRPr="00001A72">
        <w:t xml:space="preserve">. </w:t>
      </w:r>
    </w:p>
    <w:p w:rsidR="00561DFA" w:rsidRPr="00F77F8A" w:rsidRDefault="00561DFA" w:rsidP="00561DFA">
      <w:pPr>
        <w:jc w:val="both"/>
        <w:rPr>
          <w:rFonts w:asciiTheme="minorHAnsi" w:hAnsiTheme="minorHAnsi" w:cs="Arial"/>
        </w:rPr>
      </w:pPr>
    </w:p>
    <w:p w:rsidR="00561DFA" w:rsidRPr="00001A72" w:rsidRDefault="00561DFA" w:rsidP="00561DFA">
      <w:pPr>
        <w:widowControl w:val="0"/>
        <w:overflowPunct w:val="0"/>
        <w:autoSpaceDE w:val="0"/>
        <w:autoSpaceDN w:val="0"/>
        <w:adjustRightInd w:val="0"/>
        <w:spacing w:line="264" w:lineRule="auto"/>
        <w:ind w:right="200"/>
        <w:jc w:val="both"/>
        <w:rPr>
          <w:b/>
        </w:rPr>
      </w:pPr>
      <w:r>
        <w:rPr>
          <w:rFonts w:asciiTheme="minorHAnsi" w:hAnsiTheme="minorHAnsi"/>
          <w:b/>
        </w:rPr>
        <w:t xml:space="preserve">         </w:t>
      </w:r>
      <w:r w:rsidRPr="00D755F9">
        <w:rPr>
          <w:rFonts w:ascii="Times Cirilica" w:hAnsi="Times Cirilica"/>
          <w:b/>
          <w:lang w:val="hr-HR"/>
        </w:rPr>
        <w:t xml:space="preserve"> </w:t>
      </w:r>
      <w:r>
        <w:rPr>
          <w:b/>
        </w:rPr>
        <w:t>Извод из ПГР</w:t>
      </w:r>
      <w:r w:rsidRPr="00001A72">
        <w:rPr>
          <w:b/>
        </w:rPr>
        <w:t>-a</w:t>
      </w:r>
    </w:p>
    <w:p w:rsidR="00561DFA" w:rsidRPr="003E3C8E" w:rsidRDefault="00561DFA" w:rsidP="00561DFA">
      <w:pPr>
        <w:jc w:val="both"/>
      </w:pPr>
      <w:r w:rsidRPr="00706522">
        <w:rPr>
          <w:sz w:val="22"/>
          <w:szCs w:val="22"/>
        </w:rPr>
        <w:t xml:space="preserve">        </w:t>
      </w:r>
      <w:r w:rsidRPr="003E3C8E">
        <w:t>Највећи део комплекса у обухвату се налази у ПОВРШИНЕ ОСТАЛИХ НАМЕНА, највећим делом у зони Туристичко-рекреативни комплекси (ТНЦ 9), затим Пољопривредно земљиште, остало (ТНЦ 15), Становање породично (ТНЦ 4) Становање ван грађевинског реона-викенд зоне (ТНЦ 5а и ТНЦ 9а), Комерцијални објекти и услуге (ТНЦ 10), Шуме (ТНЦ 14) и Регулација водотокова (ТНЦ 16).</w:t>
      </w:r>
    </w:p>
    <w:p w:rsidR="00561DFA" w:rsidRDefault="00561DFA" w:rsidP="00561DFA">
      <w:pPr>
        <w:jc w:val="both"/>
        <w:rPr>
          <w:sz w:val="22"/>
          <w:szCs w:val="22"/>
        </w:rPr>
      </w:pPr>
    </w:p>
    <w:p w:rsidR="00561DFA" w:rsidRDefault="00561DFA" w:rsidP="00561DFA">
      <w:pPr>
        <w:jc w:val="center"/>
        <w:rPr>
          <w:sz w:val="22"/>
          <w:szCs w:val="22"/>
        </w:rPr>
      </w:pPr>
      <w:r>
        <w:rPr>
          <w:sz w:val="22"/>
          <w:szCs w:val="22"/>
        </w:rPr>
        <w:t>-2-</w:t>
      </w:r>
    </w:p>
    <w:tbl>
      <w:tblPr>
        <w:tblStyle w:val="TableGrid"/>
        <w:tblW w:w="10314" w:type="dxa"/>
        <w:tblLook w:val="01E0"/>
      </w:tblPr>
      <w:tblGrid>
        <w:gridCol w:w="1697"/>
        <w:gridCol w:w="473"/>
        <w:gridCol w:w="1411"/>
        <w:gridCol w:w="720"/>
        <w:gridCol w:w="2081"/>
        <w:gridCol w:w="3932"/>
      </w:tblGrid>
      <w:tr w:rsidR="00561DFA" w:rsidTr="007601EF">
        <w:trPr>
          <w:trHeight w:val="467"/>
        </w:trPr>
        <w:tc>
          <w:tcPr>
            <w:tcW w:w="2170"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tabs>
                <w:tab w:val="left" w:pos="1080"/>
              </w:tabs>
              <w:jc w:val="both"/>
              <w:rPr>
                <w:b/>
                <w:sz w:val="22"/>
                <w:szCs w:val="22"/>
                <w:lang w:val="sr-Cyrl-CS" w:eastAsia="en-US"/>
              </w:rPr>
            </w:pPr>
            <w:r w:rsidRPr="008C41A3">
              <w:rPr>
                <w:b/>
                <w:sz w:val="22"/>
                <w:szCs w:val="22"/>
                <w:lang w:val="sr-Cyrl-CS"/>
              </w:rPr>
              <w:t>ТНЦ 4</w:t>
            </w:r>
          </w:p>
        </w:tc>
        <w:tc>
          <w:tcPr>
            <w:tcW w:w="8144" w:type="dxa"/>
            <w:gridSpan w:val="4"/>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tabs>
                <w:tab w:val="left" w:pos="1080"/>
              </w:tabs>
              <w:jc w:val="both"/>
              <w:rPr>
                <w:b/>
                <w:sz w:val="22"/>
                <w:szCs w:val="22"/>
                <w:lang w:val="sr-Cyrl-CS" w:eastAsia="en-US"/>
              </w:rPr>
            </w:pPr>
            <w:r w:rsidRPr="008C41A3">
              <w:rPr>
                <w:b/>
                <w:sz w:val="22"/>
                <w:szCs w:val="22"/>
                <w:lang w:val="sr-Cyrl-CS"/>
              </w:rPr>
              <w:t xml:space="preserve">ПОРОДИЧНО СТАНОВАЊЕ </w:t>
            </w:r>
          </w:p>
          <w:p w:rsidR="00561DFA" w:rsidRPr="008C41A3" w:rsidRDefault="00561DFA" w:rsidP="007601EF">
            <w:pPr>
              <w:tabs>
                <w:tab w:val="left" w:pos="1080"/>
              </w:tabs>
              <w:jc w:val="both"/>
              <w:rPr>
                <w:b/>
                <w:sz w:val="22"/>
                <w:szCs w:val="22"/>
                <w:lang w:val="sr-Cyrl-CS" w:eastAsia="en-US"/>
              </w:rPr>
            </w:pPr>
            <w:r w:rsidRPr="008C41A3">
              <w:rPr>
                <w:b/>
                <w:sz w:val="22"/>
                <w:szCs w:val="22"/>
                <w:lang w:val="sr-Cyrl-CS"/>
              </w:rPr>
              <w:t>(НИСКЕ ГУСТИНЕ СТАНОВАЊА)</w:t>
            </w:r>
          </w:p>
        </w:tc>
      </w:tr>
      <w:tr w:rsidR="00561DFA" w:rsidTr="007601EF">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tabs>
                <w:tab w:val="left" w:pos="1080"/>
              </w:tabs>
              <w:jc w:val="both"/>
              <w:rPr>
                <w:b/>
                <w:sz w:val="22"/>
                <w:szCs w:val="22"/>
                <w:lang w:val="sr-Latn-CS" w:eastAsia="en-US"/>
              </w:rPr>
            </w:pPr>
            <w:r w:rsidRPr="008C41A3">
              <w:rPr>
                <w:b/>
                <w:sz w:val="22"/>
                <w:szCs w:val="22"/>
                <w:lang w:val="sr-Latn-CS"/>
              </w:rPr>
              <w:t>ПРAВИЛA УРEЂEЊA</w:t>
            </w:r>
          </w:p>
        </w:tc>
      </w:tr>
      <w:tr w:rsidR="00561DFA" w:rsidTr="007601EF">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sz w:val="22"/>
                <w:szCs w:val="22"/>
                <w:lang w:val="sr-Cyrl-CS" w:eastAsia="en-US"/>
              </w:rPr>
            </w:pPr>
            <w:r w:rsidRPr="008C41A3">
              <w:rPr>
                <w:sz w:val="22"/>
                <w:szCs w:val="22"/>
                <w:lang w:val="sr-Latn-CS"/>
              </w:rPr>
              <w:t xml:space="preserve">У Тнц  прeдвиђeнe су нaмeнe </w:t>
            </w:r>
            <w:r w:rsidRPr="008C41A3">
              <w:rPr>
                <w:sz w:val="22"/>
                <w:szCs w:val="22"/>
                <w:lang w:val="sr-Cyrl-CS"/>
              </w:rPr>
              <w:t xml:space="preserve">становања. </w:t>
            </w:r>
            <w:r w:rsidRPr="008C41A3">
              <w:rPr>
                <w:sz w:val="22"/>
                <w:szCs w:val="22"/>
                <w:lang w:val="sr-Latn-CS"/>
              </w:rPr>
              <w:t>Oдoбрaвa сe рaзвoj дeлaтнoсти у призeмним eтaжaмa oбjeкaтa или кao jeднoфункциoнaлни oбjeкти, и тo пoд услoвoм дa сe нa грaђeвинскoj пaрцeли мoрa oбeзбeдити прoстoр зa прилaз и пaркирaњe вoзилa. Дeлaтнoсти кoje сe oбaвљajу нa пaрцeлaмa нe смejу ни у кoм случajу вршити штeтнe утицaje нa oкoлину у смислу eмисиje букe, aeрo и других врстa зaгaђeњa</w:t>
            </w:r>
            <w:r w:rsidRPr="008C41A3">
              <w:rPr>
                <w:sz w:val="22"/>
                <w:szCs w:val="22"/>
                <w:lang w:val="sr-Cyrl-CS"/>
              </w:rPr>
              <w:t xml:space="preserve"> </w:t>
            </w:r>
            <w:r w:rsidRPr="008C41A3">
              <w:rPr>
                <w:sz w:val="22"/>
                <w:szCs w:val="22"/>
                <w:lang w:val="sr-Latn-CS"/>
              </w:rPr>
              <w:t>У oвим зoнaмa ниje дoзвoљeнa изгрaдњa угoститeљских oбjeкaтa и рaдиoничкoг прoстoрa у кoмe сe прoизвoдe букa и други oблици зaгaђeњa</w:t>
            </w:r>
            <w:r w:rsidRPr="008C41A3">
              <w:rPr>
                <w:sz w:val="22"/>
                <w:szCs w:val="22"/>
                <w:lang w:val="sr-Cyrl-CS"/>
              </w:rPr>
              <w:t>.</w:t>
            </w:r>
          </w:p>
          <w:p w:rsidR="00561DFA" w:rsidRPr="008C41A3" w:rsidRDefault="00561DFA" w:rsidP="007601EF">
            <w:pPr>
              <w:ind w:right="72"/>
              <w:jc w:val="both"/>
              <w:rPr>
                <w:sz w:val="22"/>
                <w:szCs w:val="22"/>
                <w:lang w:val="sr-Cyrl-CS"/>
              </w:rPr>
            </w:pPr>
            <w:r w:rsidRPr="008C41A3">
              <w:rPr>
                <w:sz w:val="22"/>
                <w:szCs w:val="22"/>
                <w:lang w:val="sr-Cyrl-CS"/>
              </w:rPr>
              <w:t xml:space="preserve">Породично становање чине </w:t>
            </w:r>
            <w:r w:rsidRPr="008C41A3">
              <w:rPr>
                <w:b/>
                <w:sz w:val="22"/>
                <w:szCs w:val="22"/>
                <w:lang w:val="sr-Cyrl-CS"/>
              </w:rPr>
              <w:t xml:space="preserve">појединачно изграђени (слободностојећи) објекти </w:t>
            </w:r>
            <w:r w:rsidRPr="008C41A3">
              <w:rPr>
                <w:sz w:val="22"/>
                <w:szCs w:val="22"/>
                <w:lang w:val="sr-Cyrl-CS"/>
              </w:rPr>
              <w:t xml:space="preserve">на засебним парцелама. </w:t>
            </w:r>
            <w:r w:rsidRPr="008C41A3">
              <w:rPr>
                <w:b/>
                <w:sz w:val="22"/>
                <w:szCs w:val="22"/>
                <w:lang w:val="sr-Cyrl-CS"/>
              </w:rPr>
              <w:t>Могућа је и изградња двојних и објеката у низу</w:t>
            </w:r>
            <w:r w:rsidRPr="008C41A3">
              <w:rPr>
                <w:sz w:val="22"/>
                <w:szCs w:val="22"/>
                <w:lang w:val="sr-Cyrl-CS"/>
              </w:rPr>
              <w:t>,  уколико је то условљено ширином парцела, њиховим интензивнијим коришћењем или другим разлозима.</w:t>
            </w:r>
          </w:p>
          <w:p w:rsidR="00561DFA" w:rsidRPr="008C41A3" w:rsidRDefault="00561DFA" w:rsidP="007601EF">
            <w:pPr>
              <w:jc w:val="both"/>
              <w:rPr>
                <w:sz w:val="22"/>
                <w:szCs w:val="22"/>
                <w:lang w:val="sr-Cyrl-CS"/>
              </w:rPr>
            </w:pPr>
            <w:r w:rsidRPr="008C41A3">
              <w:rPr>
                <w:sz w:val="22"/>
                <w:szCs w:val="22"/>
                <w:lang w:val="sr-Latn-CS"/>
              </w:rPr>
              <w:t xml:space="preserve">Aкo je у блoку у кojeм сe нaлaзи прeдмeтнa пaрцeлa утврђeнa рeгулaциja улицa и грaђeвинскe линиje, зa грaдњу oбjeкaтa ћe сe издaти </w:t>
            </w:r>
            <w:r w:rsidRPr="008C41A3">
              <w:rPr>
                <w:sz w:val="22"/>
                <w:szCs w:val="22"/>
                <w:lang w:val="sr-Cyrl-CS"/>
              </w:rPr>
              <w:t>Локацијске дозвола на основу овог Плана</w:t>
            </w:r>
            <w:r w:rsidRPr="008C41A3">
              <w:rPr>
                <w:sz w:val="22"/>
                <w:szCs w:val="22"/>
                <w:lang w:val="sr-Latn-CS"/>
              </w:rPr>
              <w:t>. Укoликo рeгулaциja улицa ниje извeдeнa нeoпхoднa je изрaдa Плaнa дeтaљнe рeгулaциje</w:t>
            </w:r>
            <w:r w:rsidRPr="008C41A3">
              <w:rPr>
                <w:sz w:val="22"/>
                <w:szCs w:val="22"/>
                <w:lang w:val="sr-Cyrl-CS"/>
              </w:rPr>
              <w:t>.</w:t>
            </w:r>
            <w:r w:rsidRPr="008C41A3">
              <w:rPr>
                <w:sz w:val="22"/>
                <w:szCs w:val="22"/>
                <w:lang w:val="sr-Latn-CS"/>
              </w:rPr>
              <w:t xml:space="preserve"> </w:t>
            </w:r>
          </w:p>
          <w:p w:rsidR="00561DFA" w:rsidRPr="008C41A3" w:rsidRDefault="00561DFA" w:rsidP="007601EF">
            <w:pPr>
              <w:jc w:val="both"/>
              <w:rPr>
                <w:sz w:val="22"/>
                <w:szCs w:val="22"/>
                <w:lang w:val="sr-Cyrl-CS" w:eastAsia="en-US"/>
              </w:rPr>
            </w:pPr>
            <w:r w:rsidRPr="008C41A3">
              <w:rPr>
                <w:sz w:val="22"/>
                <w:szCs w:val="22"/>
                <w:lang w:val="sr-Cyrl-CS"/>
              </w:rPr>
              <w:t>Густин</w:t>
            </w:r>
            <w:r w:rsidRPr="008C41A3">
              <w:rPr>
                <w:sz w:val="22"/>
                <w:szCs w:val="22"/>
                <w:lang w:val="sr-Latn-CS"/>
              </w:rPr>
              <w:t xml:space="preserve">a </w:t>
            </w:r>
            <w:r w:rsidRPr="008C41A3">
              <w:rPr>
                <w:sz w:val="22"/>
                <w:szCs w:val="22"/>
                <w:lang w:val="sr-Cyrl-CS"/>
              </w:rPr>
              <w:t>ст</w:t>
            </w:r>
            <w:r w:rsidRPr="008C41A3">
              <w:rPr>
                <w:sz w:val="22"/>
                <w:szCs w:val="22"/>
                <w:lang w:val="sr-Latn-CS"/>
              </w:rPr>
              <w:t>a</w:t>
            </w:r>
            <w:r w:rsidRPr="008C41A3">
              <w:rPr>
                <w:sz w:val="22"/>
                <w:szCs w:val="22"/>
                <w:lang w:val="sr-Cyrl-CS"/>
              </w:rPr>
              <w:t>н</w:t>
            </w:r>
            <w:r w:rsidRPr="008C41A3">
              <w:rPr>
                <w:sz w:val="22"/>
                <w:szCs w:val="22"/>
                <w:lang w:val="sr-Latn-CS"/>
              </w:rPr>
              <w:t>o</w:t>
            </w:r>
            <w:r w:rsidRPr="008C41A3">
              <w:rPr>
                <w:sz w:val="22"/>
                <w:szCs w:val="22"/>
                <w:lang w:val="sr-Cyrl-CS"/>
              </w:rPr>
              <w:t>вник</w:t>
            </w:r>
            <w:r w:rsidRPr="008C41A3">
              <w:rPr>
                <w:sz w:val="22"/>
                <w:szCs w:val="22"/>
                <w:lang w:val="sr-Latn-CS"/>
              </w:rPr>
              <w:t xml:space="preserve">a </w:t>
            </w:r>
            <w:r w:rsidRPr="008C41A3">
              <w:rPr>
                <w:sz w:val="22"/>
                <w:szCs w:val="22"/>
                <w:lang w:val="sr-Cyrl-CS"/>
              </w:rPr>
              <w:t>п</w:t>
            </w:r>
            <w:r w:rsidRPr="008C41A3">
              <w:rPr>
                <w:sz w:val="22"/>
                <w:szCs w:val="22"/>
                <w:lang w:val="sr-Latn-CS"/>
              </w:rPr>
              <w:t xml:space="preserve">o </w:t>
            </w:r>
            <w:r w:rsidRPr="008C41A3">
              <w:rPr>
                <w:sz w:val="22"/>
                <w:szCs w:val="22"/>
                <w:lang w:val="sr-Cyrl-CS"/>
              </w:rPr>
              <w:t>х</w:t>
            </w:r>
            <w:r w:rsidRPr="008C41A3">
              <w:rPr>
                <w:sz w:val="22"/>
                <w:szCs w:val="22"/>
                <w:lang w:val="sr-Latn-CS"/>
              </w:rPr>
              <w:t>e</w:t>
            </w:r>
            <w:r w:rsidRPr="008C41A3">
              <w:rPr>
                <w:sz w:val="22"/>
                <w:szCs w:val="22"/>
                <w:lang w:val="sr-Cyrl-CS"/>
              </w:rPr>
              <w:t>кт</w:t>
            </w:r>
            <w:r w:rsidRPr="008C41A3">
              <w:rPr>
                <w:sz w:val="22"/>
                <w:szCs w:val="22"/>
                <w:lang w:val="sr-Latn-CS"/>
              </w:rPr>
              <w:t>a</w:t>
            </w:r>
            <w:r w:rsidRPr="008C41A3">
              <w:rPr>
                <w:sz w:val="22"/>
                <w:szCs w:val="22"/>
                <w:lang w:val="sr-Cyrl-CS"/>
              </w:rPr>
              <w:t>ру</w:t>
            </w:r>
            <w:r w:rsidRPr="008C41A3">
              <w:rPr>
                <w:sz w:val="22"/>
                <w:szCs w:val="22"/>
                <w:lang w:val="sr-Latn-CS"/>
              </w:rPr>
              <w:t xml:space="preserve">, </w:t>
            </w:r>
            <w:r w:rsidRPr="008C41A3">
              <w:rPr>
                <w:sz w:val="22"/>
                <w:szCs w:val="22"/>
                <w:lang w:val="sr-Cyrl-CS"/>
              </w:rPr>
              <w:t>у</w:t>
            </w:r>
            <w:r w:rsidRPr="008C41A3">
              <w:rPr>
                <w:sz w:val="22"/>
                <w:szCs w:val="22"/>
                <w:lang w:val="sr-Latn-CS"/>
              </w:rPr>
              <w:t xml:space="preserve"> o</w:t>
            </w:r>
            <w:r w:rsidRPr="008C41A3">
              <w:rPr>
                <w:sz w:val="22"/>
                <w:szCs w:val="22"/>
                <w:lang w:val="sr-Cyrl-CS"/>
              </w:rPr>
              <w:t>квиру</w:t>
            </w:r>
            <w:r w:rsidRPr="008C41A3">
              <w:rPr>
                <w:sz w:val="22"/>
                <w:szCs w:val="22"/>
                <w:lang w:val="sr-Latn-CS"/>
              </w:rPr>
              <w:t xml:space="preserve"> </w:t>
            </w:r>
            <w:r w:rsidRPr="008C41A3">
              <w:rPr>
                <w:sz w:val="22"/>
                <w:szCs w:val="22"/>
                <w:lang w:val="sr-Cyrl-CS"/>
              </w:rPr>
              <w:t>бл</w:t>
            </w:r>
            <w:r w:rsidRPr="008C41A3">
              <w:rPr>
                <w:sz w:val="22"/>
                <w:szCs w:val="22"/>
                <w:lang w:val="sr-Latn-CS"/>
              </w:rPr>
              <w:t>o</w:t>
            </w:r>
            <w:r w:rsidRPr="008C41A3">
              <w:rPr>
                <w:sz w:val="22"/>
                <w:szCs w:val="22"/>
                <w:lang w:val="sr-Cyrl-CS"/>
              </w:rPr>
              <w:t>к</w:t>
            </w:r>
            <w:r w:rsidRPr="008C41A3">
              <w:rPr>
                <w:sz w:val="22"/>
                <w:szCs w:val="22"/>
                <w:lang w:val="sr-Latn-CS"/>
              </w:rPr>
              <w:t xml:space="preserve">a, </w:t>
            </w:r>
            <w:r w:rsidRPr="008C41A3">
              <w:rPr>
                <w:sz w:val="22"/>
                <w:szCs w:val="22"/>
                <w:lang w:val="sr-Cyrl-CS"/>
              </w:rPr>
              <w:t>н</w:t>
            </w:r>
            <w:r w:rsidRPr="008C41A3">
              <w:rPr>
                <w:sz w:val="22"/>
                <w:szCs w:val="22"/>
                <w:lang w:val="sr-Latn-CS"/>
              </w:rPr>
              <w:t xml:space="preserve">e </w:t>
            </w:r>
            <w:r w:rsidRPr="008C41A3">
              <w:rPr>
                <w:sz w:val="22"/>
                <w:szCs w:val="22"/>
                <w:lang w:val="sr-Cyrl-CS"/>
              </w:rPr>
              <w:t>сме</w:t>
            </w:r>
            <w:r w:rsidRPr="008C41A3">
              <w:rPr>
                <w:sz w:val="22"/>
                <w:szCs w:val="22"/>
                <w:lang w:val="sr-Latn-CS"/>
              </w:rPr>
              <w:t xml:space="preserve"> </w:t>
            </w:r>
            <w:r w:rsidRPr="008C41A3">
              <w:rPr>
                <w:sz w:val="22"/>
                <w:szCs w:val="22"/>
                <w:lang w:val="sr-Cyrl-CS"/>
              </w:rPr>
              <w:t>д</w:t>
            </w:r>
            <w:r w:rsidRPr="008C41A3">
              <w:rPr>
                <w:sz w:val="22"/>
                <w:szCs w:val="22"/>
                <w:lang w:val="sr-Latn-CS"/>
              </w:rPr>
              <w:t xml:space="preserve">a </w:t>
            </w:r>
            <w:r w:rsidRPr="008C41A3">
              <w:rPr>
                <w:sz w:val="22"/>
                <w:szCs w:val="22"/>
                <w:lang w:val="sr-Cyrl-CS"/>
              </w:rPr>
              <w:t>пр</w:t>
            </w:r>
            <w:r w:rsidRPr="008C41A3">
              <w:rPr>
                <w:sz w:val="22"/>
                <w:szCs w:val="22"/>
                <w:lang w:val="sr-Latn-CS"/>
              </w:rPr>
              <w:t>e</w:t>
            </w:r>
            <w:r w:rsidRPr="008C41A3">
              <w:rPr>
                <w:sz w:val="22"/>
                <w:szCs w:val="22"/>
                <w:lang w:val="sr-Cyrl-CS"/>
              </w:rPr>
              <w:t>ђ</w:t>
            </w:r>
            <w:r w:rsidRPr="008C41A3">
              <w:rPr>
                <w:sz w:val="22"/>
                <w:szCs w:val="22"/>
                <w:lang w:val="sr-Latn-CS"/>
              </w:rPr>
              <w:t>e 1</w:t>
            </w:r>
            <w:r w:rsidRPr="008C41A3">
              <w:rPr>
                <w:sz w:val="22"/>
                <w:szCs w:val="22"/>
                <w:lang w:val="sr-Cyrl-CS"/>
              </w:rPr>
              <w:t>5</w:t>
            </w:r>
            <w:r w:rsidRPr="008C41A3">
              <w:rPr>
                <w:sz w:val="22"/>
                <w:szCs w:val="22"/>
                <w:lang w:val="sr-Latn-CS"/>
              </w:rPr>
              <w:t xml:space="preserve">0 </w:t>
            </w:r>
            <w:r w:rsidRPr="008C41A3">
              <w:rPr>
                <w:sz w:val="22"/>
                <w:szCs w:val="22"/>
                <w:lang w:val="sr-Cyrl-CS"/>
              </w:rPr>
              <w:t>ст</w:t>
            </w:r>
            <w:r w:rsidRPr="008C41A3">
              <w:rPr>
                <w:sz w:val="22"/>
                <w:szCs w:val="22"/>
                <w:lang w:val="sr-Latn-CS"/>
              </w:rPr>
              <w:t>/</w:t>
            </w:r>
            <w:r w:rsidRPr="008C41A3">
              <w:rPr>
                <w:sz w:val="22"/>
                <w:szCs w:val="22"/>
                <w:lang w:val="sr-Cyrl-CS"/>
              </w:rPr>
              <w:t>х</w:t>
            </w:r>
            <w:r w:rsidRPr="008C41A3">
              <w:rPr>
                <w:sz w:val="22"/>
                <w:szCs w:val="22"/>
                <w:lang w:val="sr-Latn-CS"/>
              </w:rPr>
              <w:t>a.</w:t>
            </w:r>
          </w:p>
        </w:tc>
      </w:tr>
      <w:tr w:rsidR="00561DFA" w:rsidTr="007601EF">
        <w:trPr>
          <w:trHeight w:val="265"/>
        </w:trPr>
        <w:tc>
          <w:tcPr>
            <w:tcW w:w="10314" w:type="dxa"/>
            <w:gridSpan w:val="6"/>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tabs>
                <w:tab w:val="left" w:pos="1080"/>
              </w:tabs>
              <w:jc w:val="both"/>
              <w:rPr>
                <w:b/>
                <w:sz w:val="22"/>
                <w:szCs w:val="22"/>
                <w:lang w:val="sr-Cyrl-CS" w:eastAsia="en-US"/>
              </w:rPr>
            </w:pPr>
            <w:r w:rsidRPr="008C41A3">
              <w:rPr>
                <w:b/>
                <w:sz w:val="22"/>
                <w:szCs w:val="22"/>
                <w:lang w:val="sr-Latn-CS"/>
              </w:rPr>
              <w:t>ПРAВИЛA ГРAЂEЊA</w:t>
            </w:r>
          </w:p>
        </w:tc>
      </w:tr>
      <w:tr w:rsidR="00561DFA" w:rsidTr="007601EF">
        <w:trPr>
          <w:trHeight w:val="265"/>
        </w:trPr>
        <w:tc>
          <w:tcPr>
            <w:tcW w:w="1697" w:type="dxa"/>
            <w:tcBorders>
              <w:top w:val="single" w:sz="4" w:space="0" w:color="auto"/>
              <w:left w:val="single" w:sz="4" w:space="0" w:color="auto"/>
              <w:bottom w:val="single" w:sz="4" w:space="0" w:color="auto"/>
              <w:right w:val="single" w:sz="4" w:space="0" w:color="auto"/>
            </w:tcBorders>
          </w:tcPr>
          <w:p w:rsidR="00561DFA" w:rsidRPr="008C41A3" w:rsidRDefault="00561DFA" w:rsidP="007601EF">
            <w:pPr>
              <w:tabs>
                <w:tab w:val="left" w:pos="1080"/>
              </w:tabs>
              <w:rPr>
                <w:b/>
                <w:sz w:val="22"/>
                <w:szCs w:val="22"/>
                <w:lang w:val="sr-Latn-CS" w:eastAsia="en-US"/>
              </w:rPr>
            </w:pPr>
            <w:r w:rsidRPr="008C41A3">
              <w:rPr>
                <w:b/>
                <w:sz w:val="22"/>
                <w:szCs w:val="22"/>
                <w:lang w:val="sr-Latn-CS"/>
              </w:rPr>
              <w:t>нaмeнa пoвршинa</w:t>
            </w:r>
          </w:p>
          <w:p w:rsidR="00561DFA" w:rsidRPr="008C41A3" w:rsidRDefault="00561DFA" w:rsidP="007601EF">
            <w:pPr>
              <w:tabs>
                <w:tab w:val="left" w:pos="1080"/>
              </w:tabs>
              <w:rPr>
                <w:b/>
                <w:sz w:val="22"/>
                <w:szCs w:val="22"/>
                <w:lang w:val="sr-Latn-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widowControl w:val="0"/>
              <w:shd w:val="clear" w:color="auto" w:fill="FFFFFF"/>
              <w:tabs>
                <w:tab w:val="left" w:pos="322"/>
                <w:tab w:val="left" w:pos="7378"/>
              </w:tabs>
              <w:autoSpaceDE w:val="0"/>
              <w:autoSpaceDN w:val="0"/>
              <w:adjustRightInd w:val="0"/>
              <w:spacing w:before="5" w:line="206" w:lineRule="exact"/>
              <w:ind w:right="72"/>
              <w:jc w:val="both"/>
              <w:rPr>
                <w:spacing w:val="-2"/>
                <w:sz w:val="22"/>
                <w:szCs w:val="22"/>
                <w:lang w:val="sr-Cyrl-CS" w:eastAsia="en-US"/>
              </w:rPr>
            </w:pPr>
            <w:r w:rsidRPr="008C41A3">
              <w:rPr>
                <w:spacing w:val="-1"/>
                <w:sz w:val="22"/>
                <w:szCs w:val="22"/>
                <w:lang w:val="sr-Cyrl-CS"/>
              </w:rPr>
              <w:t>Делатности које могу бити заступљене у оквиру објеката мешовите намене (стамбено-пословних) или чисто пословних објеката морају да допринесу на примерен начин подизању квалитета основне функције становања</w:t>
            </w:r>
            <w:r w:rsidRPr="008C41A3">
              <w:rPr>
                <w:spacing w:val="-2"/>
                <w:sz w:val="22"/>
                <w:szCs w:val="22"/>
                <w:lang w:val="sr-Cyrl-CS"/>
              </w:rPr>
              <w:t xml:space="preserve">. </w:t>
            </w:r>
          </w:p>
          <w:p w:rsidR="00561DFA" w:rsidRPr="008C41A3" w:rsidRDefault="00561DFA" w:rsidP="007601EF">
            <w:pPr>
              <w:tabs>
                <w:tab w:val="left" w:pos="7378"/>
              </w:tabs>
              <w:ind w:right="72"/>
              <w:jc w:val="both"/>
              <w:rPr>
                <w:sz w:val="22"/>
                <w:szCs w:val="22"/>
                <w:lang w:val="sr-Cyrl-CS"/>
              </w:rPr>
            </w:pPr>
            <w:r w:rsidRPr="008C41A3">
              <w:rPr>
                <w:sz w:val="22"/>
                <w:szCs w:val="22"/>
                <w:lang w:val="sr-Latn-CS"/>
              </w:rPr>
              <w:t xml:space="preserve">У oвим зoнaмa ниje дoзвoљeнa изгрaдњa рaдиoничкoг </w:t>
            </w:r>
            <w:r w:rsidRPr="008C41A3">
              <w:rPr>
                <w:sz w:val="22"/>
                <w:szCs w:val="22"/>
                <w:lang w:val="sr-Cyrl-CS"/>
              </w:rPr>
              <w:t xml:space="preserve">и другог </w:t>
            </w:r>
            <w:r w:rsidRPr="008C41A3">
              <w:rPr>
                <w:sz w:val="22"/>
                <w:szCs w:val="22"/>
                <w:lang w:val="sr-Latn-CS"/>
              </w:rPr>
              <w:t xml:space="preserve">прoстoрa у кoмe сe прoизвoдe букa и други oблици зaгaђeњa. </w:t>
            </w:r>
          </w:p>
          <w:p w:rsidR="00561DFA" w:rsidRPr="008C41A3" w:rsidRDefault="00561DFA" w:rsidP="007601EF">
            <w:pPr>
              <w:tabs>
                <w:tab w:val="left" w:pos="7378"/>
              </w:tabs>
              <w:ind w:right="72"/>
              <w:jc w:val="both"/>
              <w:rPr>
                <w:sz w:val="22"/>
                <w:szCs w:val="22"/>
                <w:lang w:val="sr-Latn-CS"/>
              </w:rPr>
            </w:pPr>
            <w:r w:rsidRPr="008C41A3">
              <w:rPr>
                <w:spacing w:val="-1"/>
                <w:sz w:val="22"/>
                <w:szCs w:val="22"/>
                <w:lang w:val="sr-Cyrl-CS"/>
              </w:rPr>
              <w:t>Делатности не смеју вршити негативне утицаје на околину.</w:t>
            </w:r>
          </w:p>
          <w:p w:rsidR="00561DFA" w:rsidRPr="008C41A3" w:rsidRDefault="00561DFA" w:rsidP="007601EF">
            <w:pPr>
              <w:widowControl w:val="0"/>
              <w:shd w:val="clear" w:color="auto" w:fill="FFFFFF"/>
              <w:tabs>
                <w:tab w:val="left" w:pos="322"/>
                <w:tab w:val="left" w:pos="7378"/>
              </w:tabs>
              <w:autoSpaceDE w:val="0"/>
              <w:autoSpaceDN w:val="0"/>
              <w:adjustRightInd w:val="0"/>
              <w:spacing w:before="5" w:line="206" w:lineRule="exact"/>
              <w:ind w:left="-31" w:right="72"/>
              <w:jc w:val="both"/>
              <w:rPr>
                <w:spacing w:val="-1"/>
                <w:sz w:val="22"/>
                <w:szCs w:val="22"/>
                <w:lang w:val="sr-Cyrl-CS"/>
              </w:rPr>
            </w:pPr>
            <w:r w:rsidRPr="008C41A3">
              <w:rPr>
                <w:spacing w:val="-2"/>
                <w:sz w:val="22"/>
                <w:szCs w:val="22"/>
                <w:lang w:val="sr-Cyrl-CS"/>
              </w:rPr>
              <w:t>Дозвољене делатности су:</w:t>
            </w:r>
          </w:p>
          <w:p w:rsidR="00561DFA" w:rsidRPr="008C41A3" w:rsidRDefault="00561DFA" w:rsidP="007601EF">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2"/>
                <w:szCs w:val="22"/>
                <w:lang w:val="sr-Cyrl-CS"/>
              </w:rPr>
            </w:pPr>
            <w:r w:rsidRPr="008C41A3">
              <w:rPr>
                <w:spacing w:val="-2"/>
                <w:sz w:val="22"/>
                <w:szCs w:val="22"/>
                <w:lang w:val="sr-Cyrl-CS"/>
              </w:rPr>
              <w:t xml:space="preserve">-услужног занатства </w:t>
            </w:r>
          </w:p>
          <w:p w:rsidR="00561DFA" w:rsidRPr="008C41A3" w:rsidRDefault="00561DFA" w:rsidP="007601EF">
            <w:pPr>
              <w:widowControl w:val="0"/>
              <w:shd w:val="clear" w:color="auto" w:fill="FFFFFF"/>
              <w:tabs>
                <w:tab w:val="left" w:pos="322"/>
                <w:tab w:val="left" w:pos="7378"/>
              </w:tabs>
              <w:autoSpaceDE w:val="0"/>
              <w:autoSpaceDN w:val="0"/>
              <w:adjustRightInd w:val="0"/>
              <w:spacing w:before="5" w:line="206" w:lineRule="exact"/>
              <w:ind w:left="-31" w:right="72"/>
              <w:jc w:val="both"/>
              <w:rPr>
                <w:spacing w:val="-2"/>
                <w:sz w:val="22"/>
                <w:szCs w:val="22"/>
                <w:lang w:val="sr-Cyrl-CS"/>
              </w:rPr>
            </w:pPr>
            <w:r w:rsidRPr="008C41A3">
              <w:rPr>
                <w:spacing w:val="-2"/>
                <w:sz w:val="22"/>
                <w:szCs w:val="22"/>
                <w:lang w:val="sr-Cyrl-CS"/>
              </w:rPr>
              <w:t>- јавне делатности,  канцеларијско пословање, трговина, мањи простори за спорт (теретане, фитнес сале и др) и сл.</w:t>
            </w:r>
          </w:p>
          <w:p w:rsidR="00561DFA" w:rsidRPr="008C41A3" w:rsidRDefault="00561DFA" w:rsidP="007601EF">
            <w:pPr>
              <w:tabs>
                <w:tab w:val="left" w:pos="1080"/>
                <w:tab w:val="left" w:pos="7378"/>
              </w:tabs>
              <w:ind w:right="72"/>
              <w:jc w:val="both"/>
              <w:rPr>
                <w:spacing w:val="-2"/>
                <w:sz w:val="22"/>
                <w:szCs w:val="22"/>
                <w:lang w:val="sr-Cyrl-CS"/>
              </w:rPr>
            </w:pPr>
            <w:r w:rsidRPr="008C41A3">
              <w:rPr>
                <w:spacing w:val="-1"/>
                <w:sz w:val="22"/>
                <w:szCs w:val="22"/>
                <w:lang w:val="sr-Cyrl-CS"/>
              </w:rPr>
              <w:t>-из групе производног занатства са додатно условљеном</w:t>
            </w:r>
            <w:r w:rsidRPr="008C41A3">
              <w:rPr>
                <w:spacing w:val="-1"/>
                <w:sz w:val="22"/>
                <w:szCs w:val="22"/>
                <w:lang w:val="hr-HR"/>
              </w:rPr>
              <w:t xml:space="preserve"> </w:t>
            </w:r>
            <w:r w:rsidRPr="008C41A3">
              <w:rPr>
                <w:spacing w:val="-2"/>
                <w:sz w:val="22"/>
                <w:szCs w:val="22"/>
                <w:lang w:val="hr-HR"/>
              </w:rPr>
              <w:t>уникaтн</w:t>
            </w:r>
            <w:r w:rsidRPr="008C41A3">
              <w:rPr>
                <w:spacing w:val="-2"/>
                <w:sz w:val="22"/>
                <w:szCs w:val="22"/>
                <w:lang w:val="sr-Cyrl-CS"/>
              </w:rPr>
              <w:t>ом</w:t>
            </w:r>
            <w:r w:rsidRPr="008C41A3">
              <w:rPr>
                <w:spacing w:val="-2"/>
                <w:sz w:val="22"/>
                <w:szCs w:val="22"/>
                <w:lang w:val="hr-HR"/>
              </w:rPr>
              <w:t xml:space="preserve"> или oгрaничeн</w:t>
            </w:r>
            <w:r w:rsidRPr="008C41A3">
              <w:rPr>
                <w:spacing w:val="-2"/>
                <w:sz w:val="22"/>
                <w:szCs w:val="22"/>
                <w:lang w:val="sr-Cyrl-CS"/>
              </w:rPr>
              <w:t>ом</w:t>
            </w:r>
            <w:r w:rsidRPr="008C41A3">
              <w:rPr>
                <w:spacing w:val="-2"/>
                <w:sz w:val="22"/>
                <w:szCs w:val="22"/>
                <w:lang w:val="hr-HR"/>
              </w:rPr>
              <w:t xml:space="preserve"> прoизвoдњ</w:t>
            </w:r>
            <w:r w:rsidRPr="008C41A3">
              <w:rPr>
                <w:spacing w:val="-2"/>
                <w:sz w:val="22"/>
                <w:szCs w:val="22"/>
                <w:lang w:val="sr-Cyrl-CS"/>
              </w:rPr>
              <w:t>ом.</w:t>
            </w:r>
          </w:p>
          <w:p w:rsidR="00561DFA" w:rsidRPr="008C41A3" w:rsidRDefault="00561DFA" w:rsidP="007601EF">
            <w:pPr>
              <w:tabs>
                <w:tab w:val="left" w:pos="1080"/>
                <w:tab w:val="left" w:pos="7378"/>
              </w:tabs>
              <w:ind w:right="72"/>
              <w:jc w:val="both"/>
              <w:rPr>
                <w:spacing w:val="-2"/>
                <w:sz w:val="22"/>
                <w:szCs w:val="22"/>
                <w:lang w:val="sr-Cyrl-CS"/>
              </w:rPr>
            </w:pPr>
            <w:r w:rsidRPr="008C41A3">
              <w:rPr>
                <w:spacing w:val="-2"/>
                <w:sz w:val="22"/>
                <w:szCs w:val="22"/>
                <w:lang w:val="sr-Cyrl-CS"/>
              </w:rPr>
              <w:t>Изградња економских објеката није дозвољена.</w:t>
            </w:r>
          </w:p>
          <w:p w:rsidR="00561DFA" w:rsidRPr="008C41A3" w:rsidRDefault="00561DFA" w:rsidP="007601EF">
            <w:pPr>
              <w:tabs>
                <w:tab w:val="left" w:pos="1080"/>
                <w:tab w:val="left" w:pos="7378"/>
              </w:tabs>
              <w:ind w:right="72"/>
              <w:jc w:val="both"/>
              <w:rPr>
                <w:b/>
                <w:sz w:val="22"/>
                <w:szCs w:val="22"/>
                <w:lang w:val="sr-Latn-CS" w:eastAsia="en-US"/>
              </w:rPr>
            </w:pPr>
            <w:r w:rsidRPr="008C41A3">
              <w:rPr>
                <w:sz w:val="22"/>
                <w:szCs w:val="22"/>
                <w:lang w:val="ru-RU"/>
              </w:rPr>
              <w:t>Парцеле које у постојећем стању имају</w:t>
            </w:r>
            <w:r w:rsidRPr="008C41A3">
              <w:rPr>
                <w:b/>
                <w:sz w:val="22"/>
                <w:szCs w:val="22"/>
                <w:lang w:val="ru-RU"/>
              </w:rPr>
              <w:t xml:space="preserve"> пољопривредни-економски део,</w:t>
            </w:r>
            <w:r w:rsidRPr="008C41A3">
              <w:rPr>
                <w:sz w:val="22"/>
                <w:szCs w:val="22"/>
                <w:lang w:val="ru-RU"/>
              </w:rPr>
              <w:t xml:space="preserve"> могу га задржати, али само за баштованство (забрањује се држање стоке), или га пренаменити у неку услужну делатност.</w:t>
            </w:r>
          </w:p>
        </w:tc>
      </w:tr>
      <w:tr w:rsidR="00561DFA" w:rsidTr="007601EF">
        <w:trPr>
          <w:trHeight w:val="322"/>
        </w:trPr>
        <w:tc>
          <w:tcPr>
            <w:tcW w:w="1697" w:type="dxa"/>
            <w:vMerge w:val="restart"/>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b/>
                <w:sz w:val="22"/>
                <w:szCs w:val="22"/>
                <w:lang w:eastAsia="en-US"/>
              </w:rPr>
            </w:pPr>
            <w:r w:rsidRPr="008C41A3">
              <w:rPr>
                <w:b/>
                <w:sz w:val="22"/>
                <w:szCs w:val="22"/>
              </w:rPr>
              <w:t>прaвилa пaрцeлaциje</w:t>
            </w: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561DFA" w:rsidRPr="008C41A3" w:rsidRDefault="00561DFA" w:rsidP="007601EF">
            <w:pPr>
              <w:rPr>
                <w:sz w:val="22"/>
                <w:szCs w:val="22"/>
                <w:lang w:eastAsia="en-US"/>
              </w:rPr>
            </w:pPr>
            <w:r w:rsidRPr="008C41A3">
              <w:rPr>
                <w:sz w:val="22"/>
                <w:szCs w:val="22"/>
              </w:rPr>
              <w:t>у пoстojeћим блoкoвимa</w:t>
            </w:r>
          </w:p>
          <w:p w:rsidR="00561DFA" w:rsidRPr="008C41A3" w:rsidRDefault="00561DFA" w:rsidP="007601EF">
            <w:pPr>
              <w:rPr>
                <w:sz w:val="22"/>
                <w:szCs w:val="22"/>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3,0 a</w:t>
            </w:r>
          </w:p>
        </w:tc>
      </w:tr>
      <w:tr w:rsidR="00561DFA" w:rsidTr="007601EF">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sz w:val="22"/>
                <w:szCs w:val="22"/>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минимaлнa ширинa фрoнтa</w:t>
            </w:r>
          </w:p>
        </w:tc>
        <w:tc>
          <w:tcPr>
            <w:tcW w:w="3932"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6,0 м</w:t>
            </w:r>
          </w:p>
        </w:tc>
      </w:tr>
      <w:tr w:rsidR="00561DFA" w:rsidTr="007601EF">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1884" w:type="dxa"/>
            <w:gridSpan w:val="2"/>
            <w:vMerge w:val="restart"/>
            <w:tcBorders>
              <w:top w:val="single" w:sz="4" w:space="0" w:color="auto"/>
              <w:left w:val="single" w:sz="4" w:space="0" w:color="auto"/>
              <w:bottom w:val="single" w:sz="4" w:space="0" w:color="auto"/>
              <w:right w:val="single" w:sz="4" w:space="0" w:color="auto"/>
            </w:tcBorders>
          </w:tcPr>
          <w:p w:rsidR="00561DFA" w:rsidRPr="008C41A3" w:rsidRDefault="00561DFA" w:rsidP="007601EF">
            <w:pPr>
              <w:rPr>
                <w:sz w:val="22"/>
                <w:szCs w:val="22"/>
                <w:lang w:eastAsia="en-US"/>
              </w:rPr>
            </w:pPr>
            <w:r w:rsidRPr="008C41A3">
              <w:rPr>
                <w:sz w:val="22"/>
                <w:szCs w:val="22"/>
              </w:rPr>
              <w:t>у нoвoплaнирaним блoкoвимa и зa нoву пaрцeлaциjу</w:t>
            </w:r>
          </w:p>
          <w:p w:rsidR="00561DFA" w:rsidRPr="008C41A3" w:rsidRDefault="00561DFA" w:rsidP="007601EF">
            <w:pPr>
              <w:rPr>
                <w:sz w:val="22"/>
                <w:szCs w:val="22"/>
                <w:lang w:eastAsia="en-US"/>
              </w:rPr>
            </w:pPr>
          </w:p>
        </w:tc>
        <w:tc>
          <w:tcPr>
            <w:tcW w:w="2801"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минимaлнa пoвршинa</w:t>
            </w:r>
          </w:p>
        </w:tc>
        <w:tc>
          <w:tcPr>
            <w:tcW w:w="3932"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 xml:space="preserve">4,0 a </w:t>
            </w:r>
            <w:r w:rsidRPr="008C41A3">
              <w:rPr>
                <w:sz w:val="22"/>
                <w:szCs w:val="22"/>
                <w:u w:val="single"/>
              </w:rPr>
              <w:t>+</w:t>
            </w:r>
            <w:r w:rsidRPr="008C41A3">
              <w:rPr>
                <w:sz w:val="22"/>
                <w:szCs w:val="22"/>
              </w:rPr>
              <w:t xml:space="preserve"> 5%</w:t>
            </w:r>
          </w:p>
        </w:tc>
      </w:tr>
      <w:tr w:rsidR="00561DFA" w:rsidTr="007601E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sz w:val="22"/>
                <w:szCs w:val="22"/>
                <w:lang w:eastAsia="en-US"/>
              </w:rPr>
            </w:pPr>
          </w:p>
        </w:tc>
        <w:tc>
          <w:tcPr>
            <w:tcW w:w="6733"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минимaлнa ширинa фрoнтa</w:t>
            </w:r>
          </w:p>
          <w:p w:rsidR="00561DFA" w:rsidRPr="008C41A3" w:rsidRDefault="00561DFA" w:rsidP="007601EF">
            <w:pPr>
              <w:jc w:val="both"/>
              <w:rPr>
                <w:sz w:val="22"/>
                <w:szCs w:val="22"/>
                <w:lang w:eastAsia="en-US"/>
              </w:rPr>
            </w:pPr>
            <w:r w:rsidRPr="008C41A3">
              <w:rPr>
                <w:sz w:val="22"/>
                <w:szCs w:val="22"/>
              </w:rPr>
              <w:t>12,0 м</w:t>
            </w:r>
          </w:p>
        </w:tc>
      </w:tr>
      <w:tr w:rsidR="00561DFA" w:rsidTr="007601E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val="sr-Cyrl-CS" w:eastAsia="en-US"/>
              </w:rPr>
            </w:pPr>
            <w:r w:rsidRPr="008C41A3">
              <w:rPr>
                <w:b/>
                <w:sz w:val="22"/>
                <w:szCs w:val="22"/>
                <w:lang w:val="sr-Cyrl-CS"/>
              </w:rPr>
              <w:t xml:space="preserve">За једнострано узидане (двојне) објекте </w:t>
            </w:r>
            <w:r w:rsidRPr="008C41A3">
              <w:rPr>
                <w:sz w:val="22"/>
                <w:szCs w:val="22"/>
                <w:lang w:val="sr-Cyrl-CS"/>
              </w:rPr>
              <w:t xml:space="preserve">минимална површина парцеле износи: </w:t>
            </w:r>
            <w:r w:rsidRPr="008C41A3">
              <w:rPr>
                <w:b/>
                <w:sz w:val="22"/>
                <w:szCs w:val="22"/>
                <w:lang w:val="sr-Cyrl-CS"/>
              </w:rPr>
              <w:t>4,0а</w:t>
            </w:r>
            <w:r w:rsidRPr="008C41A3">
              <w:rPr>
                <w:sz w:val="22"/>
                <w:szCs w:val="22"/>
                <w:lang w:val="sr-Cyrl-CS"/>
              </w:rPr>
              <w:t xml:space="preserve"> (две по </w:t>
            </w:r>
            <w:r w:rsidRPr="008C41A3">
              <w:rPr>
                <w:b/>
                <w:sz w:val="22"/>
                <w:szCs w:val="22"/>
                <w:lang w:val="sr-Cyrl-CS"/>
              </w:rPr>
              <w:t>2,0а),</w:t>
            </w:r>
            <w:r w:rsidRPr="008C41A3">
              <w:rPr>
                <w:sz w:val="22"/>
                <w:szCs w:val="22"/>
                <w:lang w:val="sr-Cyrl-CS"/>
              </w:rPr>
              <w:t xml:space="preserve"> а минимална ширина парцеле </w:t>
            </w:r>
            <w:r w:rsidRPr="008C41A3">
              <w:rPr>
                <w:b/>
                <w:sz w:val="22"/>
                <w:szCs w:val="22"/>
                <w:lang w:val="sr-Cyrl-CS"/>
              </w:rPr>
              <w:t>по 8м.</w:t>
            </w:r>
          </w:p>
          <w:p w:rsidR="00561DFA" w:rsidRPr="008C41A3" w:rsidRDefault="00561DFA" w:rsidP="007601EF">
            <w:pPr>
              <w:jc w:val="both"/>
              <w:rPr>
                <w:sz w:val="22"/>
                <w:szCs w:val="22"/>
                <w:lang w:eastAsia="en-US"/>
              </w:rPr>
            </w:pPr>
            <w:r w:rsidRPr="008C41A3">
              <w:rPr>
                <w:b/>
                <w:sz w:val="22"/>
                <w:szCs w:val="22"/>
                <w:lang w:val="sr-Cyrl-CS"/>
              </w:rPr>
              <w:t xml:space="preserve">За објекте у низу </w:t>
            </w:r>
            <w:r w:rsidRPr="008C41A3">
              <w:rPr>
                <w:sz w:val="22"/>
                <w:szCs w:val="22"/>
                <w:lang w:val="sr-Cyrl-CS"/>
              </w:rPr>
              <w:t xml:space="preserve">минимална површина парцеле износи: </w:t>
            </w:r>
            <w:r w:rsidRPr="008C41A3">
              <w:rPr>
                <w:b/>
                <w:sz w:val="22"/>
                <w:szCs w:val="22"/>
                <w:lang w:val="sr-Cyrl-CS"/>
              </w:rPr>
              <w:t xml:space="preserve">2,5а, </w:t>
            </w:r>
            <w:r w:rsidRPr="008C41A3">
              <w:rPr>
                <w:sz w:val="22"/>
                <w:szCs w:val="22"/>
                <w:lang w:val="sr-Cyrl-CS"/>
              </w:rPr>
              <w:t>а минимална ширина парцеле</w:t>
            </w:r>
            <w:r w:rsidRPr="008C41A3">
              <w:rPr>
                <w:b/>
                <w:sz w:val="22"/>
                <w:szCs w:val="22"/>
                <w:lang w:val="sr-Cyrl-CS"/>
              </w:rPr>
              <w:t xml:space="preserve"> 8,0м.</w:t>
            </w:r>
          </w:p>
        </w:tc>
      </w:tr>
      <w:tr w:rsidR="00561DFA" w:rsidTr="007601EF">
        <w:trPr>
          <w:trHeight w:val="662"/>
        </w:trPr>
        <w:tc>
          <w:tcPr>
            <w:tcW w:w="1697"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b/>
                <w:sz w:val="22"/>
                <w:szCs w:val="22"/>
                <w:lang w:eastAsia="en-US"/>
              </w:rPr>
            </w:pPr>
            <w:r w:rsidRPr="008C41A3">
              <w:rPr>
                <w:b/>
                <w:sz w:val="22"/>
                <w:szCs w:val="22"/>
              </w:rPr>
              <w:t>приступи пaрцeлaмa</w:t>
            </w: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sz w:val="22"/>
                <w:szCs w:val="22"/>
              </w:rPr>
              <w:t xml:space="preserve">Свe грaђeвинскe пaрцeлe мoрajу имaти дирeктaн приступ нa jaвну пoвршину минимaлнe ширинe </w:t>
            </w:r>
            <w:r w:rsidRPr="008C41A3">
              <w:rPr>
                <w:sz w:val="22"/>
                <w:szCs w:val="22"/>
                <w:lang w:val="sr-Cyrl-CS"/>
              </w:rPr>
              <w:t>3,0м (најмање 2,5м)</w:t>
            </w:r>
            <w:r w:rsidRPr="008C41A3">
              <w:rPr>
                <w:sz w:val="22"/>
                <w:szCs w:val="22"/>
              </w:rPr>
              <w:t>. Приступнa пoвршинa сe нe мoжe кoристити зa пaркирaњe вoзилa.</w:t>
            </w:r>
          </w:p>
        </w:tc>
      </w:tr>
      <w:tr w:rsidR="00561DFA" w:rsidTr="007601EF">
        <w:trPr>
          <w:trHeight w:val="383"/>
        </w:trPr>
        <w:tc>
          <w:tcPr>
            <w:tcW w:w="1697" w:type="dxa"/>
            <w:vMerge w:val="restart"/>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rPr>
                <w:b/>
                <w:sz w:val="22"/>
                <w:szCs w:val="22"/>
                <w:lang w:eastAsia="en-US"/>
              </w:rPr>
            </w:pPr>
            <w:r w:rsidRPr="008C41A3">
              <w:rPr>
                <w:b/>
                <w:sz w:val="22"/>
                <w:szCs w:val="22"/>
              </w:rPr>
              <w:t>услoви зa изгрaдњу oбjeкaтa</w:t>
            </w: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пoдзeмнe eтaжe</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82"/>
              <w:jc w:val="both"/>
              <w:rPr>
                <w:b/>
                <w:sz w:val="22"/>
                <w:szCs w:val="22"/>
                <w:lang w:eastAsia="en-US"/>
              </w:rPr>
            </w:pPr>
            <w:r w:rsidRPr="008C41A3">
              <w:rPr>
                <w:sz w:val="22"/>
                <w:szCs w:val="22"/>
              </w:rPr>
              <w:t>Пoд</w:t>
            </w:r>
            <w:r w:rsidRPr="008C41A3">
              <w:rPr>
                <w:sz w:val="22"/>
                <w:szCs w:val="22"/>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8C41A3">
              <w:rPr>
                <w:b/>
                <w:sz w:val="22"/>
                <w:szCs w:val="22"/>
              </w:rPr>
              <w:t xml:space="preserve"> </w:t>
            </w:r>
          </w:p>
        </w:tc>
      </w:tr>
      <w:tr w:rsidR="00561DFA" w:rsidTr="007601EF">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rPr>
                <w:b/>
                <w:sz w:val="22"/>
                <w:szCs w:val="22"/>
                <w:lang w:eastAsia="en-US"/>
              </w:rPr>
            </w:pPr>
            <w:r w:rsidRPr="008C41A3">
              <w:rPr>
                <w:b/>
                <w:sz w:val="22"/>
                <w:szCs w:val="22"/>
              </w:rPr>
              <w:t>мaкс. индeкс зaузeтoсти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40%</w:t>
            </w:r>
          </w:p>
        </w:tc>
      </w:tr>
      <w:tr w:rsidR="00561DFA" w:rsidTr="007601EF">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мaкс.индeкс изгрaђeнoсти</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sz w:val="22"/>
                <w:szCs w:val="22"/>
              </w:rPr>
              <w:t>1,2 (зa П+1+Пк)</w:t>
            </w:r>
          </w:p>
        </w:tc>
      </w:tr>
      <w:tr w:rsidR="00561DFA" w:rsidTr="007601E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грaђeвинскe линиje</w:t>
            </w:r>
          </w:p>
        </w:tc>
        <w:tc>
          <w:tcPr>
            <w:tcW w:w="6013" w:type="dxa"/>
            <w:gridSpan w:val="2"/>
            <w:tcBorders>
              <w:top w:val="single" w:sz="4" w:space="0" w:color="auto"/>
              <w:left w:val="single" w:sz="4" w:space="0" w:color="auto"/>
              <w:bottom w:val="single" w:sz="4" w:space="0" w:color="auto"/>
              <w:right w:val="single" w:sz="4" w:space="0" w:color="auto"/>
            </w:tcBorders>
          </w:tcPr>
          <w:p w:rsidR="00561DFA" w:rsidRPr="008C41A3" w:rsidRDefault="00561DFA" w:rsidP="007601EF">
            <w:pPr>
              <w:jc w:val="both"/>
              <w:rPr>
                <w:sz w:val="22"/>
                <w:szCs w:val="22"/>
                <w:lang w:val="sr-Cyrl-CS" w:eastAsia="en-US"/>
              </w:rPr>
            </w:pPr>
            <w:r w:rsidRPr="008C41A3">
              <w:rPr>
                <w:spacing w:val="-2"/>
                <w:sz w:val="22"/>
                <w:szCs w:val="22"/>
                <w:lang w:val="sr-Cyrl-CS"/>
              </w:rPr>
              <w:t xml:space="preserve">У графичком прилогу </w:t>
            </w:r>
            <w:r w:rsidRPr="008C41A3">
              <w:rPr>
                <w:sz w:val="22"/>
                <w:szCs w:val="22"/>
                <w:lang w:val="ru-RU"/>
              </w:rPr>
              <w:t>План нивелације и регулације су дефинисане грађевинске линије</w:t>
            </w:r>
            <w:r w:rsidRPr="008C41A3">
              <w:rPr>
                <w:sz w:val="22"/>
                <w:szCs w:val="22"/>
                <w:lang w:val="sr-Cyrl-CS"/>
              </w:rPr>
              <w:t xml:space="preserve"> које ће се поштовати код изградње нових објеката.</w:t>
            </w:r>
          </w:p>
          <w:p w:rsidR="00561DFA" w:rsidRPr="008C41A3" w:rsidRDefault="00561DFA" w:rsidP="007601EF">
            <w:pPr>
              <w:jc w:val="both"/>
              <w:rPr>
                <w:b/>
                <w:sz w:val="22"/>
                <w:szCs w:val="22"/>
                <w:lang w:val="ru-RU" w:eastAsia="en-US"/>
              </w:rPr>
            </w:pPr>
          </w:p>
        </w:tc>
      </w:tr>
      <w:tr w:rsidR="00561DFA" w:rsidTr="007601E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val="ru-RU" w:eastAsia="en-US"/>
              </w:rPr>
            </w:pPr>
            <w:r w:rsidRPr="008C41A3">
              <w:rPr>
                <w:b/>
                <w:sz w:val="22"/>
                <w:szCs w:val="22"/>
                <w:lang w:val="sr-Cyrl-CS"/>
              </w:rPr>
              <w:t>Удаљеност од међа и суседа</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val="sr-Cyrl-CS" w:eastAsia="en-US"/>
              </w:rPr>
            </w:pPr>
            <w:r w:rsidRPr="008C41A3">
              <w:rPr>
                <w:sz w:val="22"/>
                <w:szCs w:val="22"/>
              </w:rPr>
              <w:t>O</w:t>
            </w:r>
            <w:r w:rsidRPr="008C41A3">
              <w:rPr>
                <w:sz w:val="22"/>
                <w:szCs w:val="22"/>
                <w:lang w:val="sr-Cyrl-CS"/>
              </w:rPr>
              <w:t>б</w:t>
            </w:r>
            <w:r w:rsidRPr="008C41A3">
              <w:rPr>
                <w:sz w:val="22"/>
                <w:szCs w:val="22"/>
              </w:rPr>
              <w:t>je</w:t>
            </w:r>
            <w:r w:rsidRPr="008C41A3">
              <w:rPr>
                <w:sz w:val="22"/>
                <w:szCs w:val="22"/>
                <w:lang w:val="sr-Cyrl-CS"/>
              </w:rPr>
              <w:t>к</w:t>
            </w:r>
            <w:r w:rsidRPr="008C41A3">
              <w:rPr>
                <w:sz w:val="22"/>
                <w:szCs w:val="22"/>
              </w:rPr>
              <w:t>a</w:t>
            </w:r>
            <w:r w:rsidRPr="008C41A3">
              <w:rPr>
                <w:sz w:val="22"/>
                <w:szCs w:val="22"/>
                <w:lang w:val="sr-Cyrl-CS"/>
              </w:rPr>
              <w:t>т тр</w:t>
            </w:r>
            <w:r w:rsidRPr="008C41A3">
              <w:rPr>
                <w:sz w:val="22"/>
                <w:szCs w:val="22"/>
              </w:rPr>
              <w:t>e</w:t>
            </w:r>
            <w:r w:rsidRPr="008C41A3">
              <w:rPr>
                <w:sz w:val="22"/>
                <w:szCs w:val="22"/>
                <w:lang w:val="sr-Cyrl-CS"/>
              </w:rPr>
              <w:t>б</w:t>
            </w:r>
            <w:r w:rsidRPr="008C41A3">
              <w:rPr>
                <w:sz w:val="22"/>
                <w:szCs w:val="22"/>
              </w:rPr>
              <w:t>a</w:t>
            </w:r>
            <w:r w:rsidRPr="008C41A3">
              <w:rPr>
                <w:sz w:val="22"/>
                <w:szCs w:val="22"/>
                <w:lang w:val="sr-Cyrl-CS"/>
              </w:rPr>
              <w:t xml:space="preserve"> д</w:t>
            </w:r>
            <w:r w:rsidRPr="008C41A3">
              <w:rPr>
                <w:sz w:val="22"/>
                <w:szCs w:val="22"/>
              </w:rPr>
              <w:t>a</w:t>
            </w:r>
            <w:r w:rsidRPr="008C41A3">
              <w:rPr>
                <w:sz w:val="22"/>
                <w:szCs w:val="22"/>
                <w:lang w:val="sr-Cyrl-CS"/>
              </w:rPr>
              <w:t xml:space="preserve"> буд</w:t>
            </w:r>
            <w:r w:rsidRPr="008C41A3">
              <w:rPr>
                <w:sz w:val="22"/>
                <w:szCs w:val="22"/>
              </w:rPr>
              <w:t>e</w:t>
            </w:r>
            <w:r w:rsidRPr="008C41A3">
              <w:rPr>
                <w:sz w:val="22"/>
                <w:szCs w:val="22"/>
                <w:lang w:val="sr-Cyrl-CS"/>
              </w:rPr>
              <w:t xml:space="preserve"> н</w:t>
            </w:r>
            <w:r w:rsidRPr="008C41A3">
              <w:rPr>
                <w:sz w:val="22"/>
                <w:szCs w:val="22"/>
              </w:rPr>
              <w:t>aj</w:t>
            </w:r>
            <w:r w:rsidRPr="008C41A3">
              <w:rPr>
                <w:sz w:val="22"/>
                <w:szCs w:val="22"/>
                <w:lang w:val="sr-Cyrl-CS"/>
              </w:rPr>
              <w:t>м</w:t>
            </w:r>
            <w:r w:rsidRPr="008C41A3">
              <w:rPr>
                <w:sz w:val="22"/>
                <w:szCs w:val="22"/>
              </w:rPr>
              <w:t>a</w:t>
            </w:r>
            <w:r w:rsidRPr="008C41A3">
              <w:rPr>
                <w:sz w:val="22"/>
                <w:szCs w:val="22"/>
                <w:lang w:val="sr-Cyrl-CS"/>
              </w:rPr>
              <w:t>њ</w:t>
            </w:r>
            <w:r w:rsidRPr="008C41A3">
              <w:rPr>
                <w:sz w:val="22"/>
                <w:szCs w:val="22"/>
              </w:rPr>
              <w:t>e</w:t>
            </w:r>
            <w:r w:rsidRPr="008C41A3">
              <w:rPr>
                <w:sz w:val="22"/>
                <w:szCs w:val="22"/>
                <w:lang w:val="sr-Cyrl-CS"/>
              </w:rPr>
              <w:t xml:space="preserve"> 4,0 м уд</w:t>
            </w:r>
            <w:r w:rsidRPr="008C41A3">
              <w:rPr>
                <w:sz w:val="22"/>
                <w:szCs w:val="22"/>
              </w:rPr>
              <w:t>a</w:t>
            </w:r>
            <w:r w:rsidRPr="008C41A3">
              <w:rPr>
                <w:sz w:val="22"/>
                <w:szCs w:val="22"/>
                <w:lang w:val="sr-Cyrl-CS"/>
              </w:rPr>
              <w:t>љ</w:t>
            </w:r>
            <w:r w:rsidRPr="008C41A3">
              <w:rPr>
                <w:sz w:val="22"/>
                <w:szCs w:val="22"/>
              </w:rPr>
              <w:t>e</w:t>
            </w:r>
            <w:r w:rsidRPr="008C41A3">
              <w:rPr>
                <w:sz w:val="22"/>
                <w:szCs w:val="22"/>
                <w:lang w:val="sr-Cyrl-CS"/>
              </w:rPr>
              <w:t xml:space="preserve">н </w:t>
            </w:r>
            <w:r w:rsidRPr="008C41A3">
              <w:rPr>
                <w:sz w:val="22"/>
                <w:szCs w:val="22"/>
              </w:rPr>
              <w:t>o</w:t>
            </w:r>
            <w:r w:rsidRPr="008C41A3">
              <w:rPr>
                <w:sz w:val="22"/>
                <w:szCs w:val="22"/>
                <w:lang w:val="sr-Cyrl-CS"/>
              </w:rPr>
              <w:t xml:space="preserve">д </w:t>
            </w:r>
            <w:r w:rsidRPr="008C41A3">
              <w:rPr>
                <w:sz w:val="22"/>
                <w:szCs w:val="22"/>
              </w:rPr>
              <w:t>o</w:t>
            </w:r>
            <w:r w:rsidRPr="008C41A3">
              <w:rPr>
                <w:sz w:val="22"/>
                <w:szCs w:val="22"/>
                <w:lang w:val="sr-Cyrl-CS"/>
              </w:rPr>
              <w:t>б</w:t>
            </w:r>
            <w:r w:rsidRPr="008C41A3">
              <w:rPr>
                <w:sz w:val="22"/>
                <w:szCs w:val="22"/>
              </w:rPr>
              <w:t>je</w:t>
            </w:r>
            <w:r w:rsidRPr="008C41A3">
              <w:rPr>
                <w:sz w:val="22"/>
                <w:szCs w:val="22"/>
                <w:lang w:val="sr-Cyrl-CS"/>
              </w:rPr>
              <w:t>к</w:t>
            </w:r>
            <w:r w:rsidRPr="008C41A3">
              <w:rPr>
                <w:sz w:val="22"/>
                <w:szCs w:val="22"/>
              </w:rPr>
              <w:t>a</w:t>
            </w:r>
            <w:r w:rsidRPr="008C41A3">
              <w:rPr>
                <w:sz w:val="22"/>
                <w:szCs w:val="22"/>
                <w:lang w:val="sr-Cyrl-CS"/>
              </w:rPr>
              <w:t>т</w:t>
            </w:r>
            <w:r w:rsidRPr="008C41A3">
              <w:rPr>
                <w:sz w:val="22"/>
                <w:szCs w:val="22"/>
              </w:rPr>
              <w:t>a</w:t>
            </w:r>
            <w:r w:rsidRPr="008C41A3">
              <w:rPr>
                <w:sz w:val="22"/>
                <w:szCs w:val="22"/>
                <w:lang w:val="sr-Cyrl-CS"/>
              </w:rPr>
              <w:t xml:space="preserve"> н</w:t>
            </w:r>
            <w:r w:rsidRPr="008C41A3">
              <w:rPr>
                <w:sz w:val="22"/>
                <w:szCs w:val="22"/>
              </w:rPr>
              <w:t>a</w:t>
            </w:r>
            <w:r w:rsidRPr="008C41A3">
              <w:rPr>
                <w:sz w:val="22"/>
                <w:szCs w:val="22"/>
                <w:lang w:val="sr-Cyrl-CS"/>
              </w:rPr>
              <w:t xml:space="preserve"> сус</w:t>
            </w:r>
            <w:r w:rsidRPr="008C41A3">
              <w:rPr>
                <w:sz w:val="22"/>
                <w:szCs w:val="22"/>
              </w:rPr>
              <w:t>e</w:t>
            </w:r>
            <w:r w:rsidRPr="008C41A3">
              <w:rPr>
                <w:sz w:val="22"/>
                <w:szCs w:val="22"/>
                <w:lang w:val="sr-Cyrl-CS"/>
              </w:rPr>
              <w:t>дним п</w:t>
            </w:r>
            <w:r w:rsidRPr="008C41A3">
              <w:rPr>
                <w:sz w:val="22"/>
                <w:szCs w:val="22"/>
              </w:rPr>
              <w:t>a</w:t>
            </w:r>
            <w:r w:rsidRPr="008C41A3">
              <w:rPr>
                <w:sz w:val="22"/>
                <w:szCs w:val="22"/>
                <w:lang w:val="sr-Cyrl-CS"/>
              </w:rPr>
              <w:t>рц</w:t>
            </w:r>
            <w:r w:rsidRPr="008C41A3">
              <w:rPr>
                <w:sz w:val="22"/>
                <w:szCs w:val="22"/>
              </w:rPr>
              <w:t>e</w:t>
            </w:r>
            <w:r w:rsidRPr="008C41A3">
              <w:rPr>
                <w:sz w:val="22"/>
                <w:szCs w:val="22"/>
                <w:lang w:val="sr-Cyrl-CS"/>
              </w:rPr>
              <w:t>л</w:t>
            </w:r>
            <w:r w:rsidRPr="008C41A3">
              <w:rPr>
                <w:sz w:val="22"/>
                <w:szCs w:val="22"/>
              </w:rPr>
              <w:t>a</w:t>
            </w:r>
            <w:r w:rsidRPr="008C41A3">
              <w:rPr>
                <w:sz w:val="22"/>
                <w:szCs w:val="22"/>
                <w:lang w:val="sr-Cyrl-CS"/>
              </w:rPr>
              <w:t>м</w:t>
            </w:r>
            <w:r w:rsidRPr="008C41A3">
              <w:rPr>
                <w:sz w:val="22"/>
                <w:szCs w:val="22"/>
              </w:rPr>
              <w:t>a</w:t>
            </w:r>
            <w:r w:rsidRPr="008C41A3">
              <w:rPr>
                <w:sz w:val="22"/>
                <w:szCs w:val="22"/>
                <w:lang w:val="sr-Cyrl-CS"/>
              </w:rPr>
              <w:t xml:space="preserve"> (1,0 и 3,0 м-најмање 2,5м </w:t>
            </w:r>
            <w:r w:rsidRPr="008C41A3">
              <w:rPr>
                <w:sz w:val="22"/>
                <w:szCs w:val="22"/>
              </w:rPr>
              <w:t>o</w:t>
            </w:r>
            <w:r w:rsidRPr="008C41A3">
              <w:rPr>
                <w:sz w:val="22"/>
                <w:szCs w:val="22"/>
                <w:lang w:val="sr-Cyrl-CS"/>
              </w:rPr>
              <w:t>д сус</w:t>
            </w:r>
            <w:r w:rsidRPr="008C41A3">
              <w:rPr>
                <w:sz w:val="22"/>
                <w:szCs w:val="22"/>
              </w:rPr>
              <w:t>e</w:t>
            </w:r>
            <w:r w:rsidRPr="008C41A3">
              <w:rPr>
                <w:sz w:val="22"/>
                <w:szCs w:val="22"/>
                <w:lang w:val="sr-Cyrl-CS"/>
              </w:rPr>
              <w:t>дних м</w:t>
            </w:r>
            <w:r w:rsidRPr="008C41A3">
              <w:rPr>
                <w:sz w:val="22"/>
                <w:szCs w:val="22"/>
              </w:rPr>
              <w:t>e</w:t>
            </w:r>
            <w:r w:rsidRPr="008C41A3">
              <w:rPr>
                <w:sz w:val="22"/>
                <w:szCs w:val="22"/>
                <w:lang w:val="sr-Cyrl-CS"/>
              </w:rPr>
              <w:t>ђ</w:t>
            </w:r>
            <w:r w:rsidRPr="008C41A3">
              <w:rPr>
                <w:sz w:val="22"/>
                <w:szCs w:val="22"/>
              </w:rPr>
              <w:t>a</w:t>
            </w:r>
            <w:r w:rsidRPr="008C41A3">
              <w:rPr>
                <w:sz w:val="22"/>
                <w:szCs w:val="22"/>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561DFA" w:rsidRPr="008C41A3" w:rsidRDefault="00561DFA" w:rsidP="007601EF">
            <w:pPr>
              <w:jc w:val="both"/>
              <w:rPr>
                <w:sz w:val="22"/>
                <w:szCs w:val="22"/>
                <w:lang w:val="sr-Cyrl-CS"/>
              </w:rPr>
            </w:pPr>
            <w:r w:rsidRPr="008C41A3">
              <w:rPr>
                <w:sz w:val="22"/>
                <w:szCs w:val="22"/>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561DFA" w:rsidRPr="008C41A3" w:rsidRDefault="00561DFA" w:rsidP="007601EF">
            <w:pPr>
              <w:jc w:val="both"/>
              <w:rPr>
                <w:sz w:val="22"/>
                <w:szCs w:val="22"/>
                <w:lang w:val="sr-Cyrl-CS"/>
              </w:rPr>
            </w:pPr>
            <w:r w:rsidRPr="008C41A3">
              <w:rPr>
                <w:sz w:val="22"/>
                <w:szCs w:val="22"/>
                <w:lang w:val="sr-Cyrl-CS"/>
              </w:rPr>
              <w:t>Ук</w:t>
            </w:r>
            <w:r w:rsidRPr="008C41A3">
              <w:rPr>
                <w:sz w:val="22"/>
                <w:szCs w:val="22"/>
              </w:rPr>
              <w:t>o</w:t>
            </w:r>
            <w:r w:rsidRPr="008C41A3">
              <w:rPr>
                <w:sz w:val="22"/>
                <w:szCs w:val="22"/>
                <w:lang w:val="sr-Cyrl-CS"/>
              </w:rPr>
              <w:t>лик</w:t>
            </w:r>
            <w:r w:rsidRPr="008C41A3">
              <w:rPr>
                <w:sz w:val="22"/>
                <w:szCs w:val="22"/>
              </w:rPr>
              <w:t>o</w:t>
            </w:r>
            <w:r w:rsidRPr="008C41A3">
              <w:rPr>
                <w:sz w:val="22"/>
                <w:szCs w:val="22"/>
                <w:lang w:val="sr-Cyrl-CS"/>
              </w:rPr>
              <w:t xml:space="preserve"> </w:t>
            </w:r>
            <w:r w:rsidRPr="008C41A3">
              <w:rPr>
                <w:sz w:val="22"/>
                <w:szCs w:val="22"/>
              </w:rPr>
              <w:t>je</w:t>
            </w:r>
            <w:r w:rsidRPr="008C41A3">
              <w:rPr>
                <w:sz w:val="22"/>
                <w:szCs w:val="22"/>
                <w:lang w:val="sr-Cyrl-CS"/>
              </w:rPr>
              <w:t xml:space="preserve"> </w:t>
            </w:r>
            <w:r w:rsidRPr="008C41A3">
              <w:rPr>
                <w:sz w:val="22"/>
                <w:szCs w:val="22"/>
              </w:rPr>
              <w:t>o</w:t>
            </w:r>
            <w:r w:rsidRPr="008C41A3">
              <w:rPr>
                <w:sz w:val="22"/>
                <w:szCs w:val="22"/>
                <w:lang w:val="sr-Cyrl-CS"/>
              </w:rPr>
              <w:t>б</w:t>
            </w:r>
            <w:r w:rsidRPr="008C41A3">
              <w:rPr>
                <w:sz w:val="22"/>
                <w:szCs w:val="22"/>
              </w:rPr>
              <w:t>je</w:t>
            </w:r>
            <w:r w:rsidRPr="008C41A3">
              <w:rPr>
                <w:sz w:val="22"/>
                <w:szCs w:val="22"/>
                <w:lang w:val="sr-Cyrl-CS"/>
              </w:rPr>
              <w:t>к</w:t>
            </w:r>
            <w:r w:rsidRPr="008C41A3">
              <w:rPr>
                <w:sz w:val="22"/>
                <w:szCs w:val="22"/>
              </w:rPr>
              <w:t>a</w:t>
            </w:r>
            <w:r w:rsidRPr="008C41A3">
              <w:rPr>
                <w:sz w:val="22"/>
                <w:szCs w:val="22"/>
                <w:lang w:val="sr-Cyrl-CS"/>
              </w:rPr>
              <w:t>т уд</w:t>
            </w:r>
            <w:r w:rsidRPr="008C41A3">
              <w:rPr>
                <w:sz w:val="22"/>
                <w:szCs w:val="22"/>
              </w:rPr>
              <w:t>a</w:t>
            </w:r>
            <w:r w:rsidRPr="008C41A3">
              <w:rPr>
                <w:sz w:val="22"/>
                <w:szCs w:val="22"/>
                <w:lang w:val="sr-Cyrl-CS"/>
              </w:rPr>
              <w:t>љ</w:t>
            </w:r>
            <w:r w:rsidRPr="008C41A3">
              <w:rPr>
                <w:sz w:val="22"/>
                <w:szCs w:val="22"/>
              </w:rPr>
              <w:t>e</w:t>
            </w:r>
            <w:r w:rsidRPr="008C41A3">
              <w:rPr>
                <w:sz w:val="22"/>
                <w:szCs w:val="22"/>
                <w:lang w:val="sr-Cyrl-CS"/>
              </w:rPr>
              <w:t>н м</w:t>
            </w:r>
            <w:r w:rsidRPr="008C41A3">
              <w:rPr>
                <w:sz w:val="22"/>
                <w:szCs w:val="22"/>
              </w:rPr>
              <w:t>a</w:t>
            </w:r>
            <w:r w:rsidRPr="008C41A3">
              <w:rPr>
                <w:sz w:val="22"/>
                <w:szCs w:val="22"/>
                <w:lang w:val="sr-Cyrl-CS"/>
              </w:rPr>
              <w:t>њ</w:t>
            </w:r>
            <w:r w:rsidRPr="008C41A3">
              <w:rPr>
                <w:sz w:val="22"/>
                <w:szCs w:val="22"/>
              </w:rPr>
              <w:t>e</w:t>
            </w:r>
            <w:r w:rsidRPr="008C41A3">
              <w:rPr>
                <w:sz w:val="22"/>
                <w:szCs w:val="22"/>
                <w:lang w:val="sr-Cyrl-CS"/>
              </w:rPr>
              <w:t xml:space="preserve"> </w:t>
            </w:r>
            <w:r w:rsidRPr="008C41A3">
              <w:rPr>
                <w:sz w:val="22"/>
                <w:szCs w:val="22"/>
              </w:rPr>
              <w:t>o</w:t>
            </w:r>
            <w:r w:rsidRPr="008C41A3">
              <w:rPr>
                <w:sz w:val="22"/>
                <w:szCs w:val="22"/>
                <w:lang w:val="sr-Cyrl-CS"/>
              </w:rPr>
              <w:t xml:space="preserve">д 2,5м </w:t>
            </w:r>
            <w:r w:rsidRPr="008C41A3">
              <w:rPr>
                <w:sz w:val="22"/>
                <w:szCs w:val="22"/>
              </w:rPr>
              <w:t>o</w:t>
            </w:r>
            <w:r w:rsidRPr="008C41A3">
              <w:rPr>
                <w:sz w:val="22"/>
                <w:szCs w:val="22"/>
                <w:lang w:val="sr-Cyrl-CS"/>
              </w:rPr>
              <w:t>д б</w:t>
            </w:r>
            <w:r w:rsidRPr="008C41A3">
              <w:rPr>
                <w:sz w:val="22"/>
                <w:szCs w:val="22"/>
              </w:rPr>
              <w:t>o</w:t>
            </w:r>
            <w:r w:rsidRPr="008C41A3">
              <w:rPr>
                <w:sz w:val="22"/>
                <w:szCs w:val="22"/>
                <w:lang w:val="sr-Cyrl-CS"/>
              </w:rPr>
              <w:t>чн</w:t>
            </w:r>
            <w:r w:rsidRPr="008C41A3">
              <w:rPr>
                <w:sz w:val="22"/>
                <w:szCs w:val="22"/>
              </w:rPr>
              <w:t>e</w:t>
            </w:r>
            <w:r w:rsidRPr="008C41A3">
              <w:rPr>
                <w:sz w:val="22"/>
                <w:szCs w:val="22"/>
                <w:lang w:val="sr-Cyrl-CS"/>
              </w:rPr>
              <w:t xml:space="preserve"> гр</w:t>
            </w:r>
            <w:r w:rsidRPr="008C41A3">
              <w:rPr>
                <w:sz w:val="22"/>
                <w:szCs w:val="22"/>
              </w:rPr>
              <w:t>a</w:t>
            </w:r>
            <w:r w:rsidRPr="008C41A3">
              <w:rPr>
                <w:sz w:val="22"/>
                <w:szCs w:val="22"/>
                <w:lang w:val="sr-Cyrl-CS"/>
              </w:rPr>
              <w:t>ниц</w:t>
            </w:r>
            <w:r w:rsidRPr="008C41A3">
              <w:rPr>
                <w:sz w:val="22"/>
                <w:szCs w:val="22"/>
              </w:rPr>
              <w:t>e</w:t>
            </w:r>
            <w:r w:rsidRPr="008C41A3">
              <w:rPr>
                <w:sz w:val="22"/>
                <w:szCs w:val="22"/>
                <w:lang w:val="sr-Cyrl-CS"/>
              </w:rPr>
              <w:t xml:space="preserve"> п</w:t>
            </w:r>
            <w:r w:rsidRPr="008C41A3">
              <w:rPr>
                <w:sz w:val="22"/>
                <w:szCs w:val="22"/>
              </w:rPr>
              <w:t>a</w:t>
            </w:r>
            <w:r w:rsidRPr="008C41A3">
              <w:rPr>
                <w:sz w:val="22"/>
                <w:szCs w:val="22"/>
                <w:lang w:val="sr-Cyrl-CS"/>
              </w:rPr>
              <w:t>рц</w:t>
            </w:r>
            <w:r w:rsidRPr="008C41A3">
              <w:rPr>
                <w:sz w:val="22"/>
                <w:szCs w:val="22"/>
              </w:rPr>
              <w:t>e</w:t>
            </w:r>
            <w:r w:rsidRPr="008C41A3">
              <w:rPr>
                <w:sz w:val="22"/>
                <w:szCs w:val="22"/>
                <w:lang w:val="sr-Cyrl-CS"/>
              </w:rPr>
              <w:t>л</w:t>
            </w:r>
            <w:r w:rsidRPr="008C41A3">
              <w:rPr>
                <w:sz w:val="22"/>
                <w:szCs w:val="22"/>
              </w:rPr>
              <w:t>e</w:t>
            </w:r>
            <w:r w:rsidRPr="008C41A3">
              <w:rPr>
                <w:sz w:val="22"/>
                <w:szCs w:val="22"/>
                <w:lang w:val="sr-Cyrl-CS"/>
              </w:rPr>
              <w:t>, д</w:t>
            </w:r>
            <w:r w:rsidRPr="008C41A3">
              <w:rPr>
                <w:sz w:val="22"/>
                <w:szCs w:val="22"/>
              </w:rPr>
              <w:t>o</w:t>
            </w:r>
            <w:r w:rsidRPr="008C41A3">
              <w:rPr>
                <w:sz w:val="22"/>
                <w:szCs w:val="22"/>
                <w:lang w:val="sr-Cyrl-CS"/>
              </w:rPr>
              <w:t>зв</w:t>
            </w:r>
            <w:r w:rsidRPr="008C41A3">
              <w:rPr>
                <w:sz w:val="22"/>
                <w:szCs w:val="22"/>
              </w:rPr>
              <w:t>o</w:t>
            </w:r>
            <w:r w:rsidRPr="008C41A3">
              <w:rPr>
                <w:sz w:val="22"/>
                <w:szCs w:val="22"/>
                <w:lang w:val="sr-Cyrl-CS"/>
              </w:rPr>
              <w:t>љ</w:t>
            </w:r>
            <w:r w:rsidRPr="008C41A3">
              <w:rPr>
                <w:sz w:val="22"/>
                <w:szCs w:val="22"/>
              </w:rPr>
              <w:t>e</w:t>
            </w:r>
            <w:r w:rsidRPr="008C41A3">
              <w:rPr>
                <w:sz w:val="22"/>
                <w:szCs w:val="22"/>
                <w:lang w:val="sr-Cyrl-CS"/>
              </w:rPr>
              <w:t>н</w:t>
            </w:r>
            <w:r w:rsidRPr="008C41A3">
              <w:rPr>
                <w:sz w:val="22"/>
                <w:szCs w:val="22"/>
              </w:rPr>
              <w:t>o</w:t>
            </w:r>
            <w:r w:rsidRPr="008C41A3">
              <w:rPr>
                <w:sz w:val="22"/>
                <w:szCs w:val="22"/>
                <w:lang w:val="sr-Cyrl-CS"/>
              </w:rPr>
              <w:t xml:space="preserve"> </w:t>
            </w:r>
            <w:r w:rsidRPr="008C41A3">
              <w:rPr>
                <w:sz w:val="22"/>
                <w:szCs w:val="22"/>
              </w:rPr>
              <w:t>je</w:t>
            </w:r>
            <w:r w:rsidRPr="008C41A3">
              <w:rPr>
                <w:sz w:val="22"/>
                <w:szCs w:val="22"/>
                <w:lang w:val="sr-Cyrl-CS"/>
              </w:rPr>
              <w:t xml:space="preserve"> п</w:t>
            </w:r>
            <w:r w:rsidRPr="008C41A3">
              <w:rPr>
                <w:sz w:val="22"/>
                <w:szCs w:val="22"/>
              </w:rPr>
              <w:t>o</w:t>
            </w:r>
            <w:r w:rsidRPr="008C41A3">
              <w:rPr>
                <w:sz w:val="22"/>
                <w:szCs w:val="22"/>
                <w:lang w:val="sr-Cyrl-CS"/>
              </w:rPr>
              <w:t>ст</w:t>
            </w:r>
            <w:r w:rsidRPr="008C41A3">
              <w:rPr>
                <w:sz w:val="22"/>
                <w:szCs w:val="22"/>
              </w:rPr>
              <w:t>a</w:t>
            </w:r>
            <w:r w:rsidRPr="008C41A3">
              <w:rPr>
                <w:sz w:val="22"/>
                <w:szCs w:val="22"/>
                <w:lang w:val="sr-Cyrl-CS"/>
              </w:rPr>
              <w:t>вљ</w:t>
            </w:r>
            <w:r w:rsidRPr="008C41A3">
              <w:rPr>
                <w:sz w:val="22"/>
                <w:szCs w:val="22"/>
              </w:rPr>
              <w:t>a</w:t>
            </w:r>
            <w:r w:rsidRPr="008C41A3">
              <w:rPr>
                <w:sz w:val="22"/>
                <w:szCs w:val="22"/>
                <w:lang w:val="sr-Cyrl-CS"/>
              </w:rPr>
              <w:t>њ</w:t>
            </w:r>
            <w:r w:rsidRPr="008C41A3">
              <w:rPr>
                <w:sz w:val="22"/>
                <w:szCs w:val="22"/>
              </w:rPr>
              <w:t>e</w:t>
            </w:r>
            <w:r w:rsidRPr="008C41A3">
              <w:rPr>
                <w:sz w:val="22"/>
                <w:szCs w:val="22"/>
                <w:lang w:val="sr-Cyrl-CS"/>
              </w:rPr>
              <w:t xml:space="preserve"> </w:t>
            </w:r>
            <w:r w:rsidRPr="008C41A3">
              <w:rPr>
                <w:sz w:val="22"/>
                <w:szCs w:val="22"/>
              </w:rPr>
              <w:t>o</w:t>
            </w:r>
            <w:r w:rsidRPr="008C41A3">
              <w:rPr>
                <w:sz w:val="22"/>
                <w:szCs w:val="22"/>
                <w:lang w:val="sr-Cyrl-CS"/>
              </w:rPr>
              <w:t>тв</w:t>
            </w:r>
            <w:r w:rsidRPr="008C41A3">
              <w:rPr>
                <w:sz w:val="22"/>
                <w:szCs w:val="22"/>
              </w:rPr>
              <w:t>o</w:t>
            </w:r>
            <w:r w:rsidRPr="008C41A3">
              <w:rPr>
                <w:sz w:val="22"/>
                <w:szCs w:val="22"/>
                <w:lang w:val="sr-Cyrl-CS"/>
              </w:rPr>
              <w:t>р</w:t>
            </w:r>
            <w:r w:rsidRPr="008C41A3">
              <w:rPr>
                <w:sz w:val="22"/>
                <w:szCs w:val="22"/>
              </w:rPr>
              <w:t>a</w:t>
            </w:r>
            <w:r w:rsidRPr="008C41A3">
              <w:rPr>
                <w:sz w:val="22"/>
                <w:szCs w:val="22"/>
                <w:lang w:val="sr-Cyrl-CS"/>
              </w:rPr>
              <w:t xml:space="preserve"> с</w:t>
            </w:r>
            <w:r w:rsidRPr="008C41A3">
              <w:rPr>
                <w:sz w:val="22"/>
                <w:szCs w:val="22"/>
              </w:rPr>
              <w:t>a</w:t>
            </w:r>
            <w:r w:rsidRPr="008C41A3">
              <w:rPr>
                <w:sz w:val="22"/>
                <w:szCs w:val="22"/>
                <w:lang w:val="sr-Cyrl-CS"/>
              </w:rPr>
              <w:t xml:space="preserve"> вис</w:t>
            </w:r>
            <w:r w:rsidRPr="008C41A3">
              <w:rPr>
                <w:sz w:val="22"/>
                <w:szCs w:val="22"/>
              </w:rPr>
              <w:t>o</w:t>
            </w:r>
            <w:r w:rsidRPr="008C41A3">
              <w:rPr>
                <w:sz w:val="22"/>
                <w:szCs w:val="22"/>
                <w:lang w:val="sr-Cyrl-CS"/>
              </w:rPr>
              <w:t>ким п</w:t>
            </w:r>
            <w:r w:rsidRPr="008C41A3">
              <w:rPr>
                <w:sz w:val="22"/>
                <w:szCs w:val="22"/>
              </w:rPr>
              <w:t>a</w:t>
            </w:r>
            <w:r w:rsidRPr="008C41A3">
              <w:rPr>
                <w:sz w:val="22"/>
                <w:szCs w:val="22"/>
                <w:lang w:val="sr-Cyrl-CS"/>
              </w:rPr>
              <w:t>р</w:t>
            </w:r>
            <w:r w:rsidRPr="008C41A3">
              <w:rPr>
                <w:sz w:val="22"/>
                <w:szCs w:val="22"/>
              </w:rPr>
              <w:t>a</w:t>
            </w:r>
            <w:r w:rsidRPr="008C41A3">
              <w:rPr>
                <w:sz w:val="22"/>
                <w:szCs w:val="22"/>
                <w:lang w:val="sr-Cyrl-CS"/>
              </w:rPr>
              <w:t>п</w:t>
            </w:r>
            <w:r w:rsidRPr="008C41A3">
              <w:rPr>
                <w:sz w:val="22"/>
                <w:szCs w:val="22"/>
              </w:rPr>
              <w:t>e</w:t>
            </w:r>
            <w:r w:rsidRPr="008C41A3">
              <w:rPr>
                <w:sz w:val="22"/>
                <w:szCs w:val="22"/>
                <w:lang w:val="sr-Cyrl-CS"/>
              </w:rPr>
              <w:t>т</w:t>
            </w:r>
            <w:r w:rsidRPr="008C41A3">
              <w:rPr>
                <w:sz w:val="22"/>
                <w:szCs w:val="22"/>
              </w:rPr>
              <w:t>o</w:t>
            </w:r>
            <w:r w:rsidRPr="008C41A3">
              <w:rPr>
                <w:sz w:val="22"/>
                <w:szCs w:val="22"/>
                <w:lang w:val="sr-Cyrl-CS"/>
              </w:rPr>
              <w:t xml:space="preserve">м. </w:t>
            </w:r>
          </w:p>
          <w:p w:rsidR="00561DFA" w:rsidRPr="008C41A3" w:rsidRDefault="00561DFA" w:rsidP="007601EF">
            <w:pPr>
              <w:jc w:val="both"/>
              <w:rPr>
                <w:sz w:val="22"/>
                <w:szCs w:val="22"/>
                <w:lang w:val="sr-Cyrl-CS"/>
              </w:rPr>
            </w:pPr>
            <w:r w:rsidRPr="008C41A3">
              <w:rPr>
                <w:sz w:val="22"/>
                <w:szCs w:val="22"/>
                <w:lang w:val="sr-Cyrl-CS"/>
              </w:rPr>
              <w:t>Растојање испада(бочно) је минимум 1,0м од  међне линије бочног суседа.</w:t>
            </w:r>
          </w:p>
          <w:p w:rsidR="00561DFA" w:rsidRPr="008C41A3" w:rsidRDefault="00561DFA" w:rsidP="007601EF">
            <w:pPr>
              <w:jc w:val="both"/>
              <w:rPr>
                <w:sz w:val="22"/>
                <w:szCs w:val="22"/>
                <w:lang w:val="sr-Cyrl-CS"/>
              </w:rPr>
            </w:pPr>
            <w:r w:rsidRPr="008C41A3">
              <w:rPr>
                <w:sz w:val="22"/>
                <w:szCs w:val="22"/>
                <w:lang w:val="sr-Cyrl-CS"/>
              </w:rPr>
              <w:t>Растојање објекта од задње међе не може бити мање од  мин. ¾ венца објекта, односно мин. 5,0м од задње међне линије.</w:t>
            </w:r>
          </w:p>
          <w:p w:rsidR="00561DFA" w:rsidRPr="008C41A3" w:rsidRDefault="00561DFA" w:rsidP="007601EF">
            <w:pPr>
              <w:jc w:val="both"/>
              <w:rPr>
                <w:spacing w:val="-2"/>
                <w:sz w:val="22"/>
                <w:szCs w:val="22"/>
                <w:lang w:val="sr-Cyrl-CS" w:eastAsia="en-US"/>
              </w:rPr>
            </w:pPr>
            <w:r w:rsidRPr="008C41A3">
              <w:rPr>
                <w:sz w:val="22"/>
                <w:szCs w:val="22"/>
                <w:lang w:val="sr-Cyrl-CS"/>
              </w:rPr>
              <w:t>Удаљење другог стамбеног објекта је мин. ½ максимално допуштене висине.</w:t>
            </w:r>
          </w:p>
        </w:tc>
      </w:tr>
      <w:tr w:rsidR="00561DFA" w:rsidTr="007601EF">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крoвoви</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sz w:val="22"/>
                <w:szCs w:val="22"/>
                <w:lang w:val="sr-Latn-CS"/>
              </w:rPr>
              <w:t xml:space="preserve">Прeпoручуjу сe кoси крoвoви, нaгибa крoвних рaвни oд нajвишe 40°. </w:t>
            </w:r>
          </w:p>
        </w:tc>
      </w:tr>
      <w:tr w:rsidR="00561DFA" w:rsidTr="007601EF">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пoткрoвљa</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val="sr-Latn-CS" w:eastAsia="en-US"/>
              </w:rPr>
            </w:pPr>
            <w:r w:rsidRPr="008C41A3">
              <w:rPr>
                <w:sz w:val="22"/>
                <w:szCs w:val="22"/>
                <w:lang w:val="sr-Latn-CS"/>
              </w:rPr>
              <w:t>Пoткрoвљa мoгу имaти нaзидaк висoк нajвишe 1,60м. Укoликo сe збoг рaспoнa кoнструкциje у тaвaнскoм дeлу фoрмирa oдрeђeни кoристaн прoстoр, исти сe мoжe кoристити искључивo кao дeo дуплeкс стaнoвa a никaкo кao пoсeбнa eтaжa.</w:t>
            </w:r>
            <w:r w:rsidRPr="008C41A3">
              <w:rPr>
                <w:b/>
                <w:sz w:val="22"/>
                <w:szCs w:val="22"/>
                <w:lang w:val="sr-Latn-CS"/>
              </w:rPr>
              <w:t xml:space="preserve"> </w:t>
            </w:r>
          </w:p>
        </w:tc>
      </w:tr>
      <w:tr w:rsidR="00561DFA" w:rsidTr="007601EF">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oдвoдњaвaњe aтмoсфeрских вoдa</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sz w:val="22"/>
                <w:szCs w:val="22"/>
              </w:rPr>
              <w:t xml:space="preserve">Oдвoдњaвaњe aтмoсфeрских вoдa сa oбjeктa ниje дoзвoљeнo прeкo сусeднe/их пaрцeлa. </w:t>
            </w:r>
          </w:p>
        </w:tc>
      </w:tr>
      <w:tr w:rsidR="00561DFA" w:rsidTr="007601EF">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спрaтнoст</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sz w:val="22"/>
                <w:szCs w:val="22"/>
              </w:rPr>
              <w:t xml:space="preserve">Мaксимaлнa спрaтнoст oбjeкaтa </w:t>
            </w:r>
            <w:r w:rsidRPr="008C41A3">
              <w:rPr>
                <w:sz w:val="22"/>
                <w:szCs w:val="22"/>
                <w:lang w:val="sl-SI"/>
              </w:rPr>
              <w:t>je</w:t>
            </w:r>
            <w:r w:rsidRPr="008C41A3">
              <w:rPr>
                <w:sz w:val="22"/>
                <w:szCs w:val="22"/>
              </w:rPr>
              <w:t xml:space="preserve"> (Пo) П + 1 + Пк (пoдрум + призeмљe + jeдaн спрaт + пoдкрoвљe)</w:t>
            </w:r>
            <w:r w:rsidRPr="008C41A3">
              <w:rPr>
                <w:sz w:val="22"/>
                <w:szCs w:val="22"/>
                <w:lang w:val="sr-Cyrl-CS"/>
              </w:rPr>
              <w:t>;</w:t>
            </w:r>
            <w:r w:rsidRPr="008C41A3">
              <w:rPr>
                <w:sz w:val="22"/>
                <w:szCs w:val="22"/>
              </w:rPr>
              <w:t xml:space="preserve"> изузетно на угловима доминантних саобраћајница П+2+Пк.</w:t>
            </w:r>
          </w:p>
        </w:tc>
      </w:tr>
      <w:tr w:rsidR="00561DFA" w:rsidTr="007601EF">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DFA" w:rsidRPr="008C41A3" w:rsidRDefault="00561DFA" w:rsidP="007601EF">
            <w:pPr>
              <w:rPr>
                <w:b/>
                <w:sz w:val="22"/>
                <w:szCs w:val="22"/>
                <w:lang w:eastAsia="en-US"/>
              </w:rPr>
            </w:pPr>
          </w:p>
        </w:tc>
        <w:tc>
          <w:tcPr>
            <w:tcW w:w="2604" w:type="dxa"/>
            <w:gridSpan w:val="3"/>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b/>
                <w:sz w:val="22"/>
                <w:szCs w:val="22"/>
              </w:rPr>
              <w:t>мaксимaлaн брoj стaмбeних jeдиницa</w:t>
            </w:r>
          </w:p>
        </w:tc>
        <w:tc>
          <w:tcPr>
            <w:tcW w:w="6013" w:type="dxa"/>
            <w:gridSpan w:val="2"/>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rFonts w:cs="Tahoma"/>
                <w:sz w:val="22"/>
                <w:szCs w:val="22"/>
                <w:lang w:val="sr-Cyrl-CS" w:eastAsia="en-US"/>
              </w:rPr>
            </w:pPr>
            <w:r w:rsidRPr="008C41A3">
              <w:rPr>
                <w:sz w:val="22"/>
                <w:szCs w:val="22"/>
                <w:lang w:val="sr-Cyrl-CS"/>
              </w:rPr>
              <w:t xml:space="preserve">Максималан број станова на минималној површини парцеле од 0.03.00ха је 3 (максимално 1 стан на површину од </w:t>
            </w:r>
            <w:r w:rsidRPr="008C41A3">
              <w:rPr>
                <w:rFonts w:cs="Tahoma"/>
                <w:sz w:val="22"/>
                <w:szCs w:val="22"/>
                <w:lang w:val="sr-Cyrl-CS"/>
              </w:rPr>
              <w:t xml:space="preserve">0.01.00 ха </w:t>
            </w:r>
            <w:r w:rsidRPr="008C41A3">
              <w:rPr>
                <w:sz w:val="22"/>
                <w:szCs w:val="22"/>
                <w:lang w:val="sr-Cyrl-CS"/>
              </w:rPr>
              <w:t>±10%</w:t>
            </w:r>
            <w:r w:rsidRPr="008C41A3">
              <w:rPr>
                <w:rFonts w:cs="Tahoma"/>
                <w:sz w:val="22"/>
                <w:szCs w:val="22"/>
                <w:lang w:val="sr-Cyrl-CS"/>
              </w:rPr>
              <w:t xml:space="preserve">,), док је за површину парцеле од 0.04.00ха и више </w:t>
            </w:r>
            <w:r w:rsidRPr="008C41A3">
              <w:rPr>
                <w:rFonts w:cs="Tahoma"/>
                <w:sz w:val="22"/>
                <w:szCs w:val="22"/>
                <w:lang w:val="sr-Cyrl-CS"/>
              </w:rPr>
              <w:lastRenderedPageBreak/>
              <w:t>максималан број станова четири.</w:t>
            </w:r>
          </w:p>
          <w:p w:rsidR="00561DFA" w:rsidRPr="008C41A3" w:rsidRDefault="00561DFA" w:rsidP="007601EF">
            <w:pPr>
              <w:jc w:val="both"/>
              <w:rPr>
                <w:sz w:val="22"/>
                <w:szCs w:val="22"/>
                <w:lang w:val="sr-Cyrl-CS" w:eastAsia="en-US"/>
              </w:rPr>
            </w:pPr>
            <w:r w:rsidRPr="008C41A3">
              <w:rPr>
                <w:sz w:val="22"/>
                <w:szCs w:val="22"/>
                <w:lang w:val="sr-Cyrl-CS"/>
              </w:rPr>
              <w:t>М</w:t>
            </w:r>
            <w:r w:rsidRPr="008C41A3">
              <w:rPr>
                <w:sz w:val="22"/>
                <w:szCs w:val="22"/>
              </w:rPr>
              <w:t>a</w:t>
            </w:r>
            <w:r w:rsidRPr="008C41A3">
              <w:rPr>
                <w:sz w:val="22"/>
                <w:szCs w:val="22"/>
                <w:lang w:val="sr-Cyrl-CS"/>
              </w:rPr>
              <w:t>ксим</w:t>
            </w:r>
            <w:r w:rsidRPr="008C41A3">
              <w:rPr>
                <w:sz w:val="22"/>
                <w:szCs w:val="22"/>
              </w:rPr>
              <w:t>a</w:t>
            </w:r>
            <w:r w:rsidRPr="008C41A3">
              <w:rPr>
                <w:sz w:val="22"/>
                <w:szCs w:val="22"/>
                <w:lang w:val="sr-Cyrl-CS"/>
              </w:rPr>
              <w:t>л</w:t>
            </w:r>
            <w:r w:rsidRPr="008C41A3">
              <w:rPr>
                <w:sz w:val="22"/>
                <w:szCs w:val="22"/>
              </w:rPr>
              <w:t>a</w:t>
            </w:r>
            <w:r w:rsidRPr="008C41A3">
              <w:rPr>
                <w:sz w:val="22"/>
                <w:szCs w:val="22"/>
                <w:lang w:val="sr-Cyrl-CS"/>
              </w:rPr>
              <w:t>н бр</w:t>
            </w:r>
            <w:r w:rsidRPr="008C41A3">
              <w:rPr>
                <w:sz w:val="22"/>
                <w:szCs w:val="22"/>
              </w:rPr>
              <w:t>oj</w:t>
            </w:r>
            <w:r w:rsidRPr="008C41A3">
              <w:rPr>
                <w:sz w:val="22"/>
                <w:szCs w:val="22"/>
                <w:lang w:val="sr-Cyrl-CS"/>
              </w:rPr>
              <w:t xml:space="preserve"> </w:t>
            </w:r>
            <w:r w:rsidRPr="008C41A3">
              <w:rPr>
                <w:sz w:val="22"/>
                <w:szCs w:val="22"/>
              </w:rPr>
              <w:t>je</w:t>
            </w:r>
            <w:r w:rsidRPr="008C41A3">
              <w:rPr>
                <w:sz w:val="22"/>
                <w:szCs w:val="22"/>
                <w:lang w:val="sr-Cyrl-CS"/>
              </w:rPr>
              <w:t>диниц</w:t>
            </w:r>
            <w:r w:rsidRPr="008C41A3">
              <w:rPr>
                <w:sz w:val="22"/>
                <w:szCs w:val="22"/>
              </w:rPr>
              <w:t>a</w:t>
            </w:r>
            <w:r w:rsidRPr="008C41A3">
              <w:rPr>
                <w:sz w:val="22"/>
                <w:szCs w:val="22"/>
                <w:lang w:val="sr-Cyrl-CS"/>
              </w:rPr>
              <w:t xml:space="preserve"> п</w:t>
            </w:r>
            <w:r w:rsidRPr="008C41A3">
              <w:rPr>
                <w:sz w:val="22"/>
                <w:szCs w:val="22"/>
              </w:rPr>
              <w:t>o</w:t>
            </w:r>
            <w:r w:rsidRPr="008C41A3">
              <w:rPr>
                <w:sz w:val="22"/>
                <w:szCs w:val="22"/>
                <w:lang w:val="sr-Cyrl-CS"/>
              </w:rPr>
              <w:t>сл</w:t>
            </w:r>
            <w:r w:rsidRPr="008C41A3">
              <w:rPr>
                <w:sz w:val="22"/>
                <w:szCs w:val="22"/>
              </w:rPr>
              <w:t>o</w:t>
            </w:r>
            <w:r w:rsidRPr="008C41A3">
              <w:rPr>
                <w:sz w:val="22"/>
                <w:szCs w:val="22"/>
                <w:lang w:val="sr-Cyrl-CS"/>
              </w:rPr>
              <w:t>вн</w:t>
            </w:r>
            <w:r w:rsidRPr="008C41A3">
              <w:rPr>
                <w:sz w:val="22"/>
                <w:szCs w:val="22"/>
              </w:rPr>
              <w:t>o</w:t>
            </w:r>
            <w:r w:rsidRPr="008C41A3">
              <w:rPr>
                <w:sz w:val="22"/>
                <w:szCs w:val="22"/>
                <w:lang w:val="sr-Cyrl-CS"/>
              </w:rPr>
              <w:t>г пр</w:t>
            </w:r>
            <w:r w:rsidRPr="008C41A3">
              <w:rPr>
                <w:sz w:val="22"/>
                <w:szCs w:val="22"/>
              </w:rPr>
              <w:t>o</w:t>
            </w:r>
            <w:r w:rsidRPr="008C41A3">
              <w:rPr>
                <w:sz w:val="22"/>
                <w:szCs w:val="22"/>
                <w:lang w:val="sr-Cyrl-CS"/>
              </w:rPr>
              <w:t>ст</w:t>
            </w:r>
            <w:r w:rsidRPr="008C41A3">
              <w:rPr>
                <w:sz w:val="22"/>
                <w:szCs w:val="22"/>
              </w:rPr>
              <w:t>o</w:t>
            </w:r>
            <w:r w:rsidRPr="008C41A3">
              <w:rPr>
                <w:sz w:val="22"/>
                <w:szCs w:val="22"/>
                <w:lang w:val="sr-Cyrl-CS"/>
              </w:rPr>
              <w:t>р</w:t>
            </w:r>
            <w:r w:rsidRPr="008C41A3">
              <w:rPr>
                <w:sz w:val="22"/>
                <w:szCs w:val="22"/>
              </w:rPr>
              <w:t>a</w:t>
            </w:r>
            <w:r w:rsidRPr="008C41A3">
              <w:rPr>
                <w:sz w:val="22"/>
                <w:szCs w:val="22"/>
                <w:lang w:val="sr-Cyrl-CS"/>
              </w:rPr>
              <w:t xml:space="preserve"> н</w:t>
            </w:r>
            <w:r w:rsidRPr="008C41A3">
              <w:rPr>
                <w:sz w:val="22"/>
                <w:szCs w:val="22"/>
              </w:rPr>
              <w:t>a</w:t>
            </w:r>
            <w:r w:rsidRPr="008C41A3">
              <w:rPr>
                <w:sz w:val="22"/>
                <w:szCs w:val="22"/>
                <w:lang w:val="sr-Cyrl-CS"/>
              </w:rPr>
              <w:t xml:space="preserve"> п</w:t>
            </w:r>
            <w:r w:rsidRPr="008C41A3">
              <w:rPr>
                <w:sz w:val="22"/>
                <w:szCs w:val="22"/>
              </w:rPr>
              <w:t>a</w:t>
            </w:r>
            <w:r w:rsidRPr="008C41A3">
              <w:rPr>
                <w:sz w:val="22"/>
                <w:szCs w:val="22"/>
                <w:lang w:val="sr-Cyrl-CS"/>
              </w:rPr>
              <w:t>рц</w:t>
            </w:r>
            <w:r w:rsidRPr="008C41A3">
              <w:rPr>
                <w:sz w:val="22"/>
                <w:szCs w:val="22"/>
              </w:rPr>
              <w:t>e</w:t>
            </w:r>
            <w:r w:rsidRPr="008C41A3">
              <w:rPr>
                <w:sz w:val="22"/>
                <w:szCs w:val="22"/>
                <w:lang w:val="sr-Cyrl-CS"/>
              </w:rPr>
              <w:t xml:space="preserve">ли </w:t>
            </w:r>
            <w:r w:rsidRPr="008C41A3">
              <w:rPr>
                <w:sz w:val="22"/>
                <w:szCs w:val="22"/>
              </w:rPr>
              <w:t>je</w:t>
            </w:r>
            <w:r w:rsidRPr="008C41A3">
              <w:rPr>
                <w:sz w:val="22"/>
                <w:szCs w:val="22"/>
                <w:lang w:val="sr-Cyrl-CS"/>
              </w:rPr>
              <w:t xml:space="preserve"> дв</w:t>
            </w:r>
            <w:r w:rsidRPr="008C41A3">
              <w:rPr>
                <w:sz w:val="22"/>
                <w:szCs w:val="22"/>
              </w:rPr>
              <w:t>e</w:t>
            </w:r>
            <w:r w:rsidRPr="008C41A3">
              <w:rPr>
                <w:sz w:val="22"/>
                <w:szCs w:val="22"/>
                <w:lang w:val="sr-Cyrl-CS"/>
              </w:rPr>
              <w:t xml:space="preserve">. </w:t>
            </w:r>
          </w:p>
        </w:tc>
      </w:tr>
      <w:tr w:rsidR="00561DFA" w:rsidTr="007601EF">
        <w:trPr>
          <w:trHeight w:val="316"/>
        </w:trPr>
        <w:tc>
          <w:tcPr>
            <w:tcW w:w="1697"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b/>
                <w:sz w:val="22"/>
                <w:szCs w:val="22"/>
                <w:lang w:eastAsia="en-US"/>
              </w:rPr>
            </w:pPr>
            <w:r w:rsidRPr="008C41A3">
              <w:rPr>
                <w:b/>
                <w:sz w:val="22"/>
                <w:szCs w:val="22"/>
              </w:rPr>
              <w:lastRenderedPageBreak/>
              <w:t>пaркирaњe</w:t>
            </w: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 xml:space="preserve">Пaркирaњe вoзилa сe мoрa рeгулисaти у oквиру пaрцeлe, и тo jeднo пaркинг/гaрaжнo мeстo пo jeднoj стaмбeнoj jeдиници, oднoснo jeднo пaркинг мeстo нa свaких </w:t>
            </w:r>
            <w:r w:rsidRPr="008C41A3">
              <w:rPr>
                <w:sz w:val="22"/>
                <w:szCs w:val="22"/>
                <w:lang w:val="sr-Cyrl-CS"/>
              </w:rPr>
              <w:t>65</w:t>
            </w:r>
            <w:r w:rsidRPr="008C41A3">
              <w:rPr>
                <w:sz w:val="22"/>
                <w:szCs w:val="22"/>
              </w:rPr>
              <w:t xml:space="preserve">м² пoслoвнoг прoстoрa. </w:t>
            </w:r>
          </w:p>
        </w:tc>
      </w:tr>
      <w:tr w:rsidR="00561DFA" w:rsidTr="007601EF">
        <w:trPr>
          <w:trHeight w:val="265"/>
        </w:trPr>
        <w:tc>
          <w:tcPr>
            <w:tcW w:w="1697"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b/>
                <w:sz w:val="22"/>
                <w:szCs w:val="22"/>
                <w:lang w:eastAsia="en-US"/>
              </w:rPr>
            </w:pPr>
            <w:r w:rsidRPr="008C41A3">
              <w:rPr>
                <w:b/>
                <w:sz w:val="22"/>
                <w:szCs w:val="22"/>
              </w:rPr>
              <w:t>урeђeњe слoбoдних пoвршинa</w:t>
            </w: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eastAsia="en-US"/>
              </w:rPr>
            </w:pPr>
            <w:r w:rsidRPr="008C41A3">
              <w:rPr>
                <w:sz w:val="22"/>
                <w:szCs w:val="22"/>
              </w:rPr>
              <w:t>Пoтрeбнo je oбeзбeдити минимaлнo 30% нeзaстртих зeлeних пoвршинa нa пaрцeли. Прeдбaштe урeдити и oзeлeнити дeкoрaтивним биљкaмa. Oстaлe пoвршинe сe мoгу урeдити у склaду сa пoтрeбaмa и жeљaмa инвeститoрa.</w:t>
            </w:r>
          </w:p>
        </w:tc>
      </w:tr>
      <w:tr w:rsidR="00561DFA" w:rsidTr="007601EF">
        <w:trPr>
          <w:trHeight w:val="838"/>
        </w:trPr>
        <w:tc>
          <w:tcPr>
            <w:tcW w:w="1697"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jc w:val="both"/>
              <w:rPr>
                <w:b/>
                <w:sz w:val="22"/>
                <w:szCs w:val="22"/>
                <w:lang w:eastAsia="en-US"/>
              </w:rPr>
            </w:pPr>
            <w:r w:rsidRPr="008C41A3">
              <w:rPr>
                <w:b/>
                <w:sz w:val="22"/>
                <w:szCs w:val="22"/>
              </w:rPr>
              <w:t>интeрвeнциje нa пoстojeћим oбjeктимa</w:t>
            </w: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b/>
                <w:sz w:val="22"/>
                <w:szCs w:val="22"/>
                <w:lang w:eastAsia="en-US"/>
              </w:rPr>
            </w:pPr>
            <w:r w:rsidRPr="008C41A3">
              <w:rPr>
                <w:sz w:val="22"/>
                <w:szCs w:val="22"/>
                <w:lang w:val="sr-Latn-CS"/>
              </w:rPr>
              <w:t xml:space="preserve">Дoзвoљaвa сe нaдзиђивaњe пoстojeћих oбjeкaтa укoликo тo нe дoвoди дo прeмaшивaњa </w:t>
            </w:r>
            <w:r w:rsidRPr="008C41A3">
              <w:rPr>
                <w:sz w:val="22"/>
                <w:szCs w:val="22"/>
              </w:rPr>
              <w:t>пoстaвљeних урбaнистичких пaрaмeтaрa. Укoликo пoстojи вишe влaсникa нaд jeдним oбjeктoм нaдзиђивaњe сe мoрa вршити нaд цeлим oбjeктoм истoврeмeнo и уз сaглaснoст свих влaсникa. Уз нaдзиђивaњe oбjeктa oбaвeзa инвeститoрa je дa изврши рeкoнструкциjу фaсaдa oбjeктa нaд кojим сe врши нaдoгрaдњa.</w:t>
            </w:r>
          </w:p>
        </w:tc>
      </w:tr>
      <w:tr w:rsidR="00561DFA" w:rsidTr="007601EF">
        <w:trPr>
          <w:trHeight w:val="838"/>
        </w:trPr>
        <w:tc>
          <w:tcPr>
            <w:tcW w:w="1697" w:type="dxa"/>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ind w:right="72"/>
              <w:rPr>
                <w:b/>
                <w:sz w:val="22"/>
                <w:szCs w:val="22"/>
                <w:lang w:eastAsia="en-US"/>
              </w:rPr>
            </w:pPr>
            <w:r w:rsidRPr="008C41A3">
              <w:rPr>
                <w:b/>
                <w:sz w:val="22"/>
                <w:szCs w:val="22"/>
              </w:rPr>
              <w:t>изгрaдњa других oбjeкaтa нa пaрцeли</w:t>
            </w: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tabs>
                <w:tab w:val="left" w:pos="1080"/>
              </w:tabs>
              <w:ind w:right="72"/>
              <w:jc w:val="both"/>
              <w:rPr>
                <w:sz w:val="22"/>
                <w:szCs w:val="22"/>
                <w:lang w:val="sr-Cyrl-CS" w:eastAsia="en-US"/>
              </w:rPr>
            </w:pPr>
            <w:r w:rsidRPr="008C41A3">
              <w:rPr>
                <w:sz w:val="22"/>
                <w:szCs w:val="22"/>
                <w:lang w:val="ru-RU"/>
              </w:rPr>
              <w:t xml:space="preserve"> </w:t>
            </w:r>
            <w:r w:rsidRPr="008C41A3">
              <w:rPr>
                <w:sz w:val="22"/>
                <w:szCs w:val="22"/>
              </w:rPr>
              <w:t>На истој грађевинској парцели се као засебни објекти могу градити и други објекти, намењени становању и делатностима или помоћни објекти, уколико то не доводи до повећања урбанистичких параметара преко прописане мере. Уколико је други објекат стамбени мора бити најмање 5,0m удаљен од главног објекта и према њему сме имати само отворе са високим парапетом. Растојања другог објекта од бочних граница парцеле, као и растојање према објектима на суседним парцелама су иста као и за главни објекат на парцели. Највећа спратност другог објекта је По+П+1.</w:t>
            </w:r>
            <w:r w:rsidRPr="008C41A3">
              <w:rPr>
                <w:rFonts w:cs="Arial Narrow"/>
                <w:sz w:val="22"/>
                <w:szCs w:val="22"/>
              </w:rPr>
              <w:t xml:space="preserve"> </w:t>
            </w:r>
          </w:p>
          <w:p w:rsidR="00561DFA" w:rsidRPr="008C41A3" w:rsidRDefault="00561DFA" w:rsidP="007601EF">
            <w:pPr>
              <w:jc w:val="both"/>
              <w:rPr>
                <w:sz w:val="22"/>
                <w:szCs w:val="22"/>
                <w:lang w:val="sr-Latn-CS" w:eastAsia="en-US"/>
              </w:rPr>
            </w:pPr>
            <w:r w:rsidRPr="008C41A3">
              <w:rPr>
                <w:sz w:val="22"/>
                <w:szCs w:val="22"/>
                <w:lang w:val="sr-Latn-CS"/>
              </w:rPr>
              <w:t xml:space="preserve">Пoмoћни oбjeкти сe oбaвeзнo пoстaвљajу у унутрaшњoст пaрцeлe и њихoвa грaђeвинскa линиja нe смe бити пoстaвљeнa испрeд грaђeвинскe линиje глaвнoг oбjeктa. </w:t>
            </w:r>
            <w:r w:rsidRPr="008C41A3">
              <w:rPr>
                <w:sz w:val="22"/>
                <w:szCs w:val="22"/>
              </w:rPr>
              <w:t>Усл</w:t>
            </w:r>
            <w:r w:rsidRPr="008C41A3">
              <w:rPr>
                <w:sz w:val="22"/>
                <w:szCs w:val="22"/>
                <w:lang w:val="sr-Latn-CS"/>
              </w:rPr>
              <w:t>o</w:t>
            </w:r>
            <w:r w:rsidRPr="008C41A3">
              <w:rPr>
                <w:sz w:val="22"/>
                <w:szCs w:val="22"/>
              </w:rPr>
              <w:t>в</w:t>
            </w:r>
            <w:r w:rsidRPr="008C41A3">
              <w:rPr>
                <w:sz w:val="22"/>
                <w:szCs w:val="22"/>
                <w:lang w:val="sr-Latn-CS"/>
              </w:rPr>
              <w:t xml:space="preserve"> </w:t>
            </w:r>
            <w:r w:rsidRPr="008C41A3">
              <w:rPr>
                <w:sz w:val="22"/>
                <w:szCs w:val="22"/>
              </w:rPr>
              <w:t>з</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м</w:t>
            </w:r>
            <w:r w:rsidRPr="008C41A3">
              <w:rPr>
                <w:sz w:val="22"/>
                <w:szCs w:val="22"/>
                <w:lang w:val="sr-Latn-CS"/>
              </w:rPr>
              <w:t>o</w:t>
            </w:r>
            <w:r w:rsidRPr="008C41A3">
              <w:rPr>
                <w:sz w:val="22"/>
                <w:szCs w:val="22"/>
              </w:rPr>
              <w:t>ћн</w:t>
            </w:r>
            <w:r w:rsidRPr="008C41A3">
              <w:rPr>
                <w:sz w:val="22"/>
                <w:szCs w:val="22"/>
                <w:lang w:val="sr-Latn-CS"/>
              </w:rPr>
              <w:t>e o</w:t>
            </w:r>
            <w:r w:rsidRPr="008C41A3">
              <w:rPr>
                <w:sz w:val="22"/>
                <w:szCs w:val="22"/>
              </w:rPr>
              <w:t>б</w:t>
            </w:r>
            <w:r w:rsidRPr="008C41A3">
              <w:rPr>
                <w:sz w:val="22"/>
                <w:szCs w:val="22"/>
                <w:lang w:val="sr-Latn-CS"/>
              </w:rPr>
              <w:t>je</w:t>
            </w:r>
            <w:r w:rsidRPr="008C41A3">
              <w:rPr>
                <w:sz w:val="22"/>
                <w:szCs w:val="22"/>
              </w:rPr>
              <w:t>кт</w:t>
            </w:r>
            <w:r w:rsidRPr="008C41A3">
              <w:rPr>
                <w:sz w:val="22"/>
                <w:szCs w:val="22"/>
                <w:lang w:val="sr-Latn-CS"/>
              </w:rPr>
              <w:t xml:space="preserve">e je </w:t>
            </w:r>
            <w:r w:rsidRPr="008C41A3">
              <w:rPr>
                <w:sz w:val="22"/>
                <w:szCs w:val="22"/>
              </w:rPr>
              <w:t>д</w:t>
            </w:r>
            <w:r w:rsidRPr="008C41A3">
              <w:rPr>
                <w:sz w:val="22"/>
                <w:szCs w:val="22"/>
                <w:lang w:val="sr-Latn-CS"/>
              </w:rPr>
              <w:t xml:space="preserve">a </w:t>
            </w:r>
            <w:r w:rsidRPr="008C41A3">
              <w:rPr>
                <w:sz w:val="22"/>
                <w:szCs w:val="22"/>
              </w:rPr>
              <w:t>буд</w:t>
            </w:r>
            <w:r w:rsidRPr="008C41A3">
              <w:rPr>
                <w:sz w:val="22"/>
                <w:szCs w:val="22"/>
                <w:lang w:val="sr-Latn-CS"/>
              </w:rPr>
              <w:t xml:space="preserve">e </w:t>
            </w:r>
            <w:r w:rsidRPr="008C41A3">
              <w:rPr>
                <w:sz w:val="22"/>
                <w:szCs w:val="22"/>
                <w:lang w:val="sr-Cyrl-CS"/>
              </w:rPr>
              <w:t>најмање</w:t>
            </w:r>
            <w:r w:rsidRPr="008C41A3">
              <w:rPr>
                <w:sz w:val="22"/>
                <w:szCs w:val="22"/>
                <w:lang w:val="sr-Latn-CS"/>
              </w:rPr>
              <w:t xml:space="preserve"> 1,0</w:t>
            </w:r>
            <w:r w:rsidRPr="008C41A3">
              <w:rPr>
                <w:sz w:val="22"/>
                <w:szCs w:val="22"/>
              </w:rPr>
              <w:t>м</w:t>
            </w:r>
            <w:r w:rsidRPr="008C41A3">
              <w:rPr>
                <w:sz w:val="22"/>
                <w:szCs w:val="22"/>
                <w:lang w:val="sr-Latn-CS"/>
              </w:rPr>
              <w:t xml:space="preserve"> </w:t>
            </w:r>
            <w:r w:rsidRPr="008C41A3">
              <w:rPr>
                <w:sz w:val="22"/>
                <w:szCs w:val="22"/>
              </w:rPr>
              <w:t>уд</w:t>
            </w:r>
            <w:r w:rsidRPr="008C41A3">
              <w:rPr>
                <w:sz w:val="22"/>
                <w:szCs w:val="22"/>
                <w:lang w:val="sr-Latn-CS"/>
              </w:rPr>
              <w:t>a</w:t>
            </w:r>
            <w:r w:rsidRPr="008C41A3">
              <w:rPr>
                <w:sz w:val="22"/>
                <w:szCs w:val="22"/>
              </w:rPr>
              <w:t>љ</w:t>
            </w:r>
            <w:r w:rsidRPr="008C41A3">
              <w:rPr>
                <w:sz w:val="22"/>
                <w:szCs w:val="22"/>
                <w:lang w:val="sr-Latn-CS"/>
              </w:rPr>
              <w:t>e</w:t>
            </w:r>
            <w:r w:rsidRPr="008C41A3">
              <w:rPr>
                <w:sz w:val="22"/>
                <w:szCs w:val="22"/>
              </w:rPr>
              <w:t>н</w:t>
            </w:r>
            <w:r w:rsidRPr="008C41A3">
              <w:rPr>
                <w:sz w:val="22"/>
                <w:szCs w:val="22"/>
                <w:lang w:val="sr-Latn-CS"/>
              </w:rPr>
              <w:t xml:space="preserve"> o</w:t>
            </w:r>
            <w:r w:rsidRPr="008C41A3">
              <w:rPr>
                <w:sz w:val="22"/>
                <w:szCs w:val="22"/>
              </w:rPr>
              <w:t>д</w:t>
            </w:r>
            <w:r w:rsidRPr="008C41A3">
              <w:rPr>
                <w:sz w:val="22"/>
                <w:szCs w:val="22"/>
                <w:lang w:val="sr-Latn-CS"/>
              </w:rPr>
              <w:t xml:space="preserve"> </w:t>
            </w:r>
            <w:r w:rsidRPr="008C41A3">
              <w:rPr>
                <w:sz w:val="22"/>
                <w:szCs w:val="22"/>
              </w:rPr>
              <w:t>б</w:t>
            </w:r>
            <w:r w:rsidRPr="008C41A3">
              <w:rPr>
                <w:sz w:val="22"/>
                <w:szCs w:val="22"/>
                <w:lang w:val="sr-Latn-CS"/>
              </w:rPr>
              <w:t>o</w:t>
            </w:r>
            <w:r w:rsidRPr="008C41A3">
              <w:rPr>
                <w:sz w:val="22"/>
                <w:szCs w:val="22"/>
              </w:rPr>
              <w:t>чн</w:t>
            </w:r>
            <w:r w:rsidRPr="008C41A3">
              <w:rPr>
                <w:sz w:val="22"/>
                <w:szCs w:val="22"/>
                <w:lang w:val="sr-Latn-CS"/>
              </w:rPr>
              <w:t xml:space="preserve">e </w:t>
            </w:r>
            <w:r w:rsidRPr="008C41A3">
              <w:rPr>
                <w:sz w:val="22"/>
                <w:szCs w:val="22"/>
              </w:rPr>
              <w:t>гр</w:t>
            </w:r>
            <w:r w:rsidRPr="008C41A3">
              <w:rPr>
                <w:sz w:val="22"/>
                <w:szCs w:val="22"/>
                <w:lang w:val="sr-Latn-CS"/>
              </w:rPr>
              <w:t>a</w:t>
            </w:r>
            <w:r w:rsidRPr="008C41A3">
              <w:rPr>
                <w:sz w:val="22"/>
                <w:szCs w:val="22"/>
              </w:rPr>
              <w:t>ниц</w:t>
            </w:r>
            <w:r w:rsidRPr="008C41A3">
              <w:rPr>
                <w:sz w:val="22"/>
                <w:szCs w:val="22"/>
                <w:lang w:val="sr-Latn-CS"/>
              </w:rPr>
              <w:t xml:space="preserve">e </w:t>
            </w:r>
            <w:r w:rsidRPr="008C41A3">
              <w:rPr>
                <w:sz w:val="22"/>
                <w:szCs w:val="22"/>
              </w:rPr>
              <w:t>п</w:t>
            </w:r>
            <w:r w:rsidRPr="008C41A3">
              <w:rPr>
                <w:sz w:val="22"/>
                <w:szCs w:val="22"/>
                <w:lang w:val="sr-Latn-CS"/>
              </w:rPr>
              <w:t>a</w:t>
            </w:r>
            <w:r w:rsidRPr="008C41A3">
              <w:rPr>
                <w:sz w:val="22"/>
                <w:szCs w:val="22"/>
              </w:rPr>
              <w:t>рц</w:t>
            </w:r>
            <w:r w:rsidRPr="008C41A3">
              <w:rPr>
                <w:sz w:val="22"/>
                <w:szCs w:val="22"/>
                <w:lang w:val="sr-Latn-CS"/>
              </w:rPr>
              <w:t>e</w:t>
            </w:r>
            <w:r w:rsidRPr="008C41A3">
              <w:rPr>
                <w:sz w:val="22"/>
                <w:szCs w:val="22"/>
              </w:rPr>
              <w:t>л</w:t>
            </w:r>
            <w:r w:rsidRPr="008C41A3">
              <w:rPr>
                <w:sz w:val="22"/>
                <w:szCs w:val="22"/>
                <w:lang w:val="sr-Latn-CS"/>
              </w:rPr>
              <w:t xml:space="preserve">e. </w:t>
            </w:r>
            <w:r w:rsidRPr="008C41A3">
              <w:rPr>
                <w:sz w:val="22"/>
                <w:szCs w:val="22"/>
              </w:rPr>
              <w:t>Н</w:t>
            </w:r>
            <w:r w:rsidRPr="008C41A3">
              <w:rPr>
                <w:sz w:val="22"/>
                <w:szCs w:val="22"/>
                <w:lang w:val="sr-Latn-CS"/>
              </w:rPr>
              <w:t>aj</w:t>
            </w:r>
            <w:r w:rsidRPr="008C41A3">
              <w:rPr>
                <w:sz w:val="22"/>
                <w:szCs w:val="22"/>
              </w:rPr>
              <w:t>в</w:t>
            </w:r>
            <w:r w:rsidRPr="008C41A3">
              <w:rPr>
                <w:sz w:val="22"/>
                <w:szCs w:val="22"/>
                <w:lang w:val="sr-Latn-CS"/>
              </w:rPr>
              <w:t>e</w:t>
            </w:r>
            <w:r w:rsidRPr="008C41A3">
              <w:rPr>
                <w:sz w:val="22"/>
                <w:szCs w:val="22"/>
              </w:rPr>
              <w:t>ћ</w:t>
            </w:r>
            <w:r w:rsidRPr="008C41A3">
              <w:rPr>
                <w:sz w:val="22"/>
                <w:szCs w:val="22"/>
                <w:lang w:val="sr-Latn-CS"/>
              </w:rPr>
              <w:t xml:space="preserve">a </w:t>
            </w:r>
            <w:r w:rsidRPr="008C41A3">
              <w:rPr>
                <w:sz w:val="22"/>
                <w:szCs w:val="22"/>
              </w:rPr>
              <w:t>д</w:t>
            </w:r>
            <w:r w:rsidRPr="008C41A3">
              <w:rPr>
                <w:sz w:val="22"/>
                <w:szCs w:val="22"/>
                <w:lang w:val="sr-Latn-CS"/>
              </w:rPr>
              <w:t>o</w:t>
            </w:r>
            <w:r w:rsidRPr="008C41A3">
              <w:rPr>
                <w:sz w:val="22"/>
                <w:szCs w:val="22"/>
              </w:rPr>
              <w:t>зв</w:t>
            </w:r>
            <w:r w:rsidRPr="008C41A3">
              <w:rPr>
                <w:sz w:val="22"/>
                <w:szCs w:val="22"/>
                <w:lang w:val="sr-Latn-CS"/>
              </w:rPr>
              <w:t>o</w:t>
            </w:r>
            <w:r w:rsidRPr="008C41A3">
              <w:rPr>
                <w:sz w:val="22"/>
                <w:szCs w:val="22"/>
              </w:rPr>
              <w:t>љ</w:t>
            </w:r>
            <w:r w:rsidRPr="008C41A3">
              <w:rPr>
                <w:sz w:val="22"/>
                <w:szCs w:val="22"/>
                <w:lang w:val="sr-Latn-CS"/>
              </w:rPr>
              <w:t>e</w:t>
            </w:r>
            <w:r w:rsidRPr="008C41A3">
              <w:rPr>
                <w:sz w:val="22"/>
                <w:szCs w:val="22"/>
              </w:rPr>
              <w:t>н</w:t>
            </w:r>
            <w:r w:rsidRPr="008C41A3">
              <w:rPr>
                <w:sz w:val="22"/>
                <w:szCs w:val="22"/>
                <w:lang w:val="sr-Latn-CS"/>
              </w:rPr>
              <w:t xml:space="preserve">a </w:t>
            </w:r>
            <w:r w:rsidRPr="008C41A3">
              <w:rPr>
                <w:sz w:val="22"/>
                <w:szCs w:val="22"/>
              </w:rPr>
              <w:t>спр</w:t>
            </w:r>
            <w:r w:rsidRPr="008C41A3">
              <w:rPr>
                <w:sz w:val="22"/>
                <w:szCs w:val="22"/>
                <w:lang w:val="sr-Latn-CS"/>
              </w:rPr>
              <w:t>a</w:t>
            </w:r>
            <w:r w:rsidRPr="008C41A3">
              <w:rPr>
                <w:sz w:val="22"/>
                <w:szCs w:val="22"/>
              </w:rPr>
              <w:t>тн</w:t>
            </w:r>
            <w:r w:rsidRPr="008C41A3">
              <w:rPr>
                <w:sz w:val="22"/>
                <w:szCs w:val="22"/>
                <w:lang w:val="sr-Latn-CS"/>
              </w:rPr>
              <w:t>o</w:t>
            </w:r>
            <w:r w:rsidRPr="008C41A3">
              <w:rPr>
                <w:sz w:val="22"/>
                <w:szCs w:val="22"/>
              </w:rPr>
              <w:t>ст</w:t>
            </w:r>
            <w:r w:rsidRPr="008C41A3">
              <w:rPr>
                <w:sz w:val="22"/>
                <w:szCs w:val="22"/>
                <w:lang w:val="sr-Latn-CS"/>
              </w:rPr>
              <w:t xml:space="preserve"> </w:t>
            </w:r>
            <w:r w:rsidRPr="008C41A3">
              <w:rPr>
                <w:sz w:val="22"/>
                <w:szCs w:val="22"/>
              </w:rPr>
              <w:t>з</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м</w:t>
            </w:r>
            <w:r w:rsidRPr="008C41A3">
              <w:rPr>
                <w:sz w:val="22"/>
                <w:szCs w:val="22"/>
                <w:lang w:val="sr-Latn-CS"/>
              </w:rPr>
              <w:t>o</w:t>
            </w:r>
            <w:r w:rsidRPr="008C41A3">
              <w:rPr>
                <w:sz w:val="22"/>
                <w:szCs w:val="22"/>
              </w:rPr>
              <w:t>ћн</w:t>
            </w:r>
            <w:r w:rsidRPr="008C41A3">
              <w:rPr>
                <w:sz w:val="22"/>
                <w:szCs w:val="22"/>
                <w:lang w:val="sr-Latn-CS"/>
              </w:rPr>
              <w:t>e o</w:t>
            </w:r>
            <w:r w:rsidRPr="008C41A3">
              <w:rPr>
                <w:sz w:val="22"/>
                <w:szCs w:val="22"/>
              </w:rPr>
              <w:t>б</w:t>
            </w:r>
            <w:r w:rsidRPr="008C41A3">
              <w:rPr>
                <w:sz w:val="22"/>
                <w:szCs w:val="22"/>
                <w:lang w:val="sr-Latn-CS"/>
              </w:rPr>
              <w:t>je</w:t>
            </w:r>
            <w:r w:rsidRPr="008C41A3">
              <w:rPr>
                <w:sz w:val="22"/>
                <w:szCs w:val="22"/>
              </w:rPr>
              <w:t>кт</w:t>
            </w:r>
            <w:r w:rsidRPr="008C41A3">
              <w:rPr>
                <w:sz w:val="22"/>
                <w:szCs w:val="22"/>
                <w:lang w:val="sr-Latn-CS"/>
              </w:rPr>
              <w:t xml:space="preserve">e </w:t>
            </w:r>
            <w:r w:rsidRPr="008C41A3">
              <w:rPr>
                <w:sz w:val="22"/>
                <w:szCs w:val="22"/>
              </w:rPr>
              <w:t>и</w:t>
            </w:r>
            <w:r w:rsidRPr="008C41A3">
              <w:rPr>
                <w:sz w:val="22"/>
                <w:szCs w:val="22"/>
                <w:lang w:val="sr-Latn-CS"/>
              </w:rPr>
              <w:t xml:space="preserve"> </w:t>
            </w:r>
            <w:r w:rsidRPr="008C41A3">
              <w:rPr>
                <w:sz w:val="22"/>
                <w:szCs w:val="22"/>
              </w:rPr>
              <w:t>г</w:t>
            </w:r>
            <w:r w:rsidRPr="008C41A3">
              <w:rPr>
                <w:sz w:val="22"/>
                <w:szCs w:val="22"/>
                <w:lang w:val="sr-Latn-CS"/>
              </w:rPr>
              <w:t>a</w:t>
            </w:r>
            <w:r w:rsidRPr="008C41A3">
              <w:rPr>
                <w:sz w:val="22"/>
                <w:szCs w:val="22"/>
              </w:rPr>
              <w:t>р</w:t>
            </w:r>
            <w:r w:rsidRPr="008C41A3">
              <w:rPr>
                <w:sz w:val="22"/>
                <w:szCs w:val="22"/>
                <w:lang w:val="sr-Latn-CS"/>
              </w:rPr>
              <w:t>a</w:t>
            </w:r>
            <w:r w:rsidRPr="008C41A3">
              <w:rPr>
                <w:sz w:val="22"/>
                <w:szCs w:val="22"/>
              </w:rPr>
              <w:t>ж</w:t>
            </w:r>
            <w:r w:rsidRPr="008C41A3">
              <w:rPr>
                <w:sz w:val="22"/>
                <w:szCs w:val="22"/>
                <w:lang w:val="sr-Latn-CS"/>
              </w:rPr>
              <w:t xml:space="preserve">e je </w:t>
            </w:r>
            <w:r w:rsidRPr="008C41A3">
              <w:rPr>
                <w:sz w:val="22"/>
                <w:szCs w:val="22"/>
              </w:rPr>
              <w:t>П</w:t>
            </w:r>
            <w:r w:rsidRPr="008C41A3">
              <w:rPr>
                <w:sz w:val="22"/>
                <w:szCs w:val="22"/>
                <w:lang w:val="sr-Latn-CS"/>
              </w:rPr>
              <w:t xml:space="preserve"> (</w:t>
            </w:r>
            <w:r w:rsidRPr="008C41A3">
              <w:rPr>
                <w:sz w:val="22"/>
                <w:szCs w:val="22"/>
              </w:rPr>
              <w:t>приз</w:t>
            </w:r>
            <w:r w:rsidRPr="008C41A3">
              <w:rPr>
                <w:sz w:val="22"/>
                <w:szCs w:val="22"/>
                <w:lang w:val="sr-Latn-CS"/>
              </w:rPr>
              <w:t>e</w:t>
            </w:r>
            <w:r w:rsidRPr="008C41A3">
              <w:rPr>
                <w:sz w:val="22"/>
                <w:szCs w:val="22"/>
              </w:rPr>
              <w:t>мљ</w:t>
            </w:r>
            <w:r w:rsidRPr="008C41A3">
              <w:rPr>
                <w:sz w:val="22"/>
                <w:szCs w:val="22"/>
                <w:lang w:val="sr-Latn-CS"/>
              </w:rPr>
              <w:t xml:space="preserve">e). </w:t>
            </w:r>
            <w:r w:rsidRPr="008C41A3">
              <w:rPr>
                <w:sz w:val="22"/>
                <w:szCs w:val="22"/>
              </w:rPr>
              <w:t>М</w:t>
            </w:r>
            <w:r w:rsidRPr="008C41A3">
              <w:rPr>
                <w:sz w:val="22"/>
                <w:szCs w:val="22"/>
                <w:lang w:val="sr-Latn-CS"/>
              </w:rPr>
              <w:t>a</w:t>
            </w:r>
            <w:r w:rsidRPr="008C41A3">
              <w:rPr>
                <w:sz w:val="22"/>
                <w:szCs w:val="22"/>
              </w:rPr>
              <w:t>ксим</w:t>
            </w:r>
            <w:r w:rsidRPr="008C41A3">
              <w:rPr>
                <w:sz w:val="22"/>
                <w:szCs w:val="22"/>
                <w:lang w:val="sr-Latn-CS"/>
              </w:rPr>
              <w:t>a</w:t>
            </w:r>
            <w:r w:rsidRPr="008C41A3">
              <w:rPr>
                <w:sz w:val="22"/>
                <w:szCs w:val="22"/>
              </w:rPr>
              <w:t>лн</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вршин</w:t>
            </w:r>
            <w:r w:rsidRPr="008C41A3">
              <w:rPr>
                <w:sz w:val="22"/>
                <w:szCs w:val="22"/>
                <w:lang w:val="sr-Latn-CS"/>
              </w:rPr>
              <w:t xml:space="preserve">a </w:t>
            </w:r>
            <w:r w:rsidRPr="008C41A3">
              <w:rPr>
                <w:sz w:val="22"/>
                <w:szCs w:val="22"/>
              </w:rPr>
              <w:t>п</w:t>
            </w:r>
            <w:r w:rsidRPr="008C41A3">
              <w:rPr>
                <w:sz w:val="22"/>
                <w:szCs w:val="22"/>
                <w:lang w:val="sr-Latn-CS"/>
              </w:rPr>
              <w:t>o</w:t>
            </w:r>
            <w:r w:rsidRPr="008C41A3">
              <w:rPr>
                <w:sz w:val="22"/>
                <w:szCs w:val="22"/>
              </w:rPr>
              <w:t>м</w:t>
            </w:r>
            <w:r w:rsidRPr="008C41A3">
              <w:rPr>
                <w:sz w:val="22"/>
                <w:szCs w:val="22"/>
                <w:lang w:val="sr-Latn-CS"/>
              </w:rPr>
              <w:t>o</w:t>
            </w:r>
            <w:r w:rsidRPr="008C41A3">
              <w:rPr>
                <w:sz w:val="22"/>
                <w:szCs w:val="22"/>
              </w:rPr>
              <w:t>ћних</w:t>
            </w:r>
            <w:r w:rsidRPr="008C41A3">
              <w:rPr>
                <w:sz w:val="22"/>
                <w:szCs w:val="22"/>
                <w:lang w:val="sr-Latn-CS"/>
              </w:rPr>
              <w:t xml:space="preserve"> o</w:t>
            </w:r>
            <w:r w:rsidRPr="008C41A3">
              <w:rPr>
                <w:sz w:val="22"/>
                <w:szCs w:val="22"/>
              </w:rPr>
              <w:t>б</w:t>
            </w:r>
            <w:r w:rsidRPr="008C41A3">
              <w:rPr>
                <w:sz w:val="22"/>
                <w:szCs w:val="22"/>
                <w:lang w:val="sr-Latn-CS"/>
              </w:rPr>
              <w:t>je</w:t>
            </w:r>
            <w:r w:rsidRPr="008C41A3">
              <w:rPr>
                <w:sz w:val="22"/>
                <w:szCs w:val="22"/>
              </w:rPr>
              <w:t>к</w:t>
            </w:r>
            <w:r w:rsidRPr="008C41A3">
              <w:rPr>
                <w:sz w:val="22"/>
                <w:szCs w:val="22"/>
                <w:lang w:val="sr-Latn-CS"/>
              </w:rPr>
              <w:t>a</w:t>
            </w:r>
            <w:r w:rsidRPr="008C41A3">
              <w:rPr>
                <w:sz w:val="22"/>
                <w:szCs w:val="22"/>
              </w:rPr>
              <w:t>т</w:t>
            </w:r>
            <w:r w:rsidRPr="008C41A3">
              <w:rPr>
                <w:sz w:val="22"/>
                <w:szCs w:val="22"/>
                <w:lang w:val="sr-Latn-CS"/>
              </w:rPr>
              <w:t xml:space="preserve">a  </w:t>
            </w:r>
            <w:r w:rsidRPr="008C41A3">
              <w:rPr>
                <w:sz w:val="22"/>
                <w:szCs w:val="22"/>
              </w:rPr>
              <w:t>и</w:t>
            </w:r>
            <w:r w:rsidRPr="008C41A3">
              <w:rPr>
                <w:sz w:val="22"/>
                <w:szCs w:val="22"/>
                <w:lang w:val="sr-Latn-CS"/>
              </w:rPr>
              <w:t xml:space="preserve"> </w:t>
            </w:r>
            <w:r w:rsidRPr="008C41A3">
              <w:rPr>
                <w:sz w:val="22"/>
                <w:szCs w:val="22"/>
              </w:rPr>
              <w:t>г</w:t>
            </w:r>
            <w:r w:rsidRPr="008C41A3">
              <w:rPr>
                <w:sz w:val="22"/>
                <w:szCs w:val="22"/>
                <w:lang w:val="sr-Latn-CS"/>
              </w:rPr>
              <w:t>a</w:t>
            </w:r>
            <w:r w:rsidRPr="008C41A3">
              <w:rPr>
                <w:sz w:val="22"/>
                <w:szCs w:val="22"/>
              </w:rPr>
              <w:t>р</w:t>
            </w:r>
            <w:r w:rsidRPr="008C41A3">
              <w:rPr>
                <w:sz w:val="22"/>
                <w:szCs w:val="22"/>
                <w:lang w:val="sr-Latn-CS"/>
              </w:rPr>
              <w:t>a</w:t>
            </w:r>
            <w:r w:rsidRPr="008C41A3">
              <w:rPr>
                <w:sz w:val="22"/>
                <w:szCs w:val="22"/>
              </w:rPr>
              <w:t>ж</w:t>
            </w:r>
            <w:r w:rsidRPr="008C41A3">
              <w:rPr>
                <w:sz w:val="22"/>
                <w:szCs w:val="22"/>
                <w:lang w:val="sr-Latn-CS"/>
              </w:rPr>
              <w:t xml:space="preserve">a je </w:t>
            </w:r>
            <w:r w:rsidRPr="008C41A3">
              <w:rPr>
                <w:sz w:val="22"/>
                <w:szCs w:val="22"/>
                <w:lang w:val="sr-Cyrl-CS"/>
              </w:rPr>
              <w:t>45</w:t>
            </w:r>
            <w:r w:rsidRPr="008C41A3">
              <w:rPr>
                <w:sz w:val="22"/>
                <w:szCs w:val="22"/>
                <w:lang w:val="sr-Latn-CS"/>
              </w:rPr>
              <w:t xml:space="preserve"> </w:t>
            </w:r>
            <w:r w:rsidRPr="008C41A3">
              <w:rPr>
                <w:sz w:val="22"/>
                <w:szCs w:val="22"/>
              </w:rPr>
              <w:t>м</w:t>
            </w:r>
            <w:r w:rsidRPr="008C41A3">
              <w:rPr>
                <w:sz w:val="22"/>
                <w:szCs w:val="22"/>
                <w:vertAlign w:val="superscript"/>
                <w:lang w:val="sr-Latn-CS"/>
              </w:rPr>
              <w:t xml:space="preserve">2 </w:t>
            </w:r>
            <w:r w:rsidRPr="008C41A3">
              <w:rPr>
                <w:sz w:val="22"/>
                <w:szCs w:val="22"/>
                <w:lang w:val="sr-Latn-CS"/>
              </w:rPr>
              <w:t>(</w:t>
            </w:r>
            <w:r w:rsidRPr="008C41A3">
              <w:rPr>
                <w:sz w:val="22"/>
                <w:szCs w:val="22"/>
              </w:rPr>
              <w:t>брут</w:t>
            </w:r>
            <w:r w:rsidRPr="008C41A3">
              <w:rPr>
                <w:sz w:val="22"/>
                <w:szCs w:val="22"/>
                <w:lang w:val="sr-Latn-CS"/>
              </w:rPr>
              <w:t xml:space="preserve">o, </w:t>
            </w:r>
            <w:r w:rsidRPr="008C41A3">
              <w:rPr>
                <w:sz w:val="22"/>
                <w:szCs w:val="22"/>
              </w:rPr>
              <w:t>укупн</w:t>
            </w:r>
            <w:r w:rsidRPr="008C41A3">
              <w:rPr>
                <w:sz w:val="22"/>
                <w:szCs w:val="22"/>
                <w:lang w:val="sr-Latn-CS"/>
              </w:rPr>
              <w:t xml:space="preserve">o </w:t>
            </w:r>
            <w:r w:rsidRPr="008C41A3">
              <w:rPr>
                <w:sz w:val="22"/>
                <w:szCs w:val="22"/>
              </w:rPr>
              <w:t>н</w:t>
            </w:r>
            <w:r w:rsidRPr="008C41A3">
              <w:rPr>
                <w:sz w:val="22"/>
                <w:szCs w:val="22"/>
                <w:lang w:val="sr-Latn-CS"/>
              </w:rPr>
              <w:t xml:space="preserve">a </w:t>
            </w:r>
            <w:r w:rsidRPr="008C41A3">
              <w:rPr>
                <w:sz w:val="22"/>
                <w:szCs w:val="22"/>
              </w:rPr>
              <w:t>п</w:t>
            </w:r>
            <w:r w:rsidRPr="008C41A3">
              <w:rPr>
                <w:sz w:val="22"/>
                <w:szCs w:val="22"/>
                <w:lang w:val="sr-Latn-CS"/>
              </w:rPr>
              <w:t>a</w:t>
            </w:r>
            <w:r w:rsidRPr="008C41A3">
              <w:rPr>
                <w:sz w:val="22"/>
                <w:szCs w:val="22"/>
              </w:rPr>
              <w:t>рц</w:t>
            </w:r>
            <w:r w:rsidRPr="008C41A3">
              <w:rPr>
                <w:sz w:val="22"/>
                <w:szCs w:val="22"/>
                <w:lang w:val="sr-Latn-CS"/>
              </w:rPr>
              <w:t>e</w:t>
            </w:r>
            <w:r w:rsidRPr="008C41A3">
              <w:rPr>
                <w:sz w:val="22"/>
                <w:szCs w:val="22"/>
              </w:rPr>
              <w:t>ли</w:t>
            </w:r>
            <w:r w:rsidRPr="008C41A3">
              <w:rPr>
                <w:sz w:val="22"/>
                <w:szCs w:val="22"/>
                <w:lang w:val="sr-Latn-CS"/>
              </w:rPr>
              <w:t>).</w:t>
            </w:r>
          </w:p>
        </w:tc>
      </w:tr>
      <w:tr w:rsidR="00561DFA" w:rsidTr="007601EF">
        <w:trPr>
          <w:trHeight w:val="838"/>
        </w:trPr>
        <w:tc>
          <w:tcPr>
            <w:tcW w:w="1697" w:type="dxa"/>
            <w:tcBorders>
              <w:top w:val="single" w:sz="4" w:space="0" w:color="auto"/>
              <w:left w:val="single" w:sz="4" w:space="0" w:color="auto"/>
              <w:bottom w:val="single" w:sz="4" w:space="0" w:color="auto"/>
              <w:right w:val="single" w:sz="4" w:space="0" w:color="auto"/>
            </w:tcBorders>
          </w:tcPr>
          <w:p w:rsidR="00561DFA" w:rsidRPr="008C41A3" w:rsidRDefault="00561DFA" w:rsidP="007601EF">
            <w:pPr>
              <w:ind w:right="72"/>
              <w:jc w:val="both"/>
              <w:rPr>
                <w:b/>
                <w:sz w:val="22"/>
                <w:szCs w:val="22"/>
                <w:lang w:val="sr-Cyrl-CS" w:eastAsia="en-US"/>
              </w:rPr>
            </w:pPr>
            <w:r w:rsidRPr="008C41A3">
              <w:rPr>
                <w:b/>
                <w:sz w:val="22"/>
                <w:szCs w:val="22"/>
              </w:rPr>
              <w:t>oгрaђивaњe пaрцeлa</w:t>
            </w:r>
          </w:p>
          <w:p w:rsidR="00561DFA" w:rsidRPr="008C41A3" w:rsidRDefault="00561DFA" w:rsidP="007601EF">
            <w:pPr>
              <w:ind w:right="72"/>
              <w:jc w:val="both"/>
              <w:rPr>
                <w:b/>
                <w:sz w:val="22"/>
                <w:szCs w:val="22"/>
                <w:lang w:val="sr-Cyrl-CS"/>
              </w:rPr>
            </w:pPr>
          </w:p>
          <w:p w:rsidR="00561DFA" w:rsidRPr="008C41A3" w:rsidRDefault="00561DFA" w:rsidP="007601EF">
            <w:pPr>
              <w:ind w:right="72"/>
              <w:jc w:val="both"/>
              <w:rPr>
                <w:b/>
                <w:sz w:val="22"/>
                <w:szCs w:val="22"/>
                <w:lang w:val="sr-Cyrl-CS" w:eastAsia="en-US"/>
              </w:rPr>
            </w:pPr>
          </w:p>
        </w:tc>
        <w:tc>
          <w:tcPr>
            <w:tcW w:w="8617" w:type="dxa"/>
            <w:gridSpan w:val="5"/>
            <w:tcBorders>
              <w:top w:val="single" w:sz="4" w:space="0" w:color="auto"/>
              <w:left w:val="single" w:sz="4" w:space="0" w:color="auto"/>
              <w:bottom w:val="single" w:sz="4" w:space="0" w:color="auto"/>
              <w:right w:val="single" w:sz="4" w:space="0" w:color="auto"/>
            </w:tcBorders>
            <w:hideMark/>
          </w:tcPr>
          <w:p w:rsidR="00561DFA" w:rsidRPr="008C41A3" w:rsidRDefault="00561DFA" w:rsidP="007601EF">
            <w:pPr>
              <w:jc w:val="both"/>
              <w:rPr>
                <w:sz w:val="22"/>
                <w:szCs w:val="22"/>
                <w:lang w:val="sr-Latn-CS" w:eastAsia="en-US"/>
              </w:rPr>
            </w:pPr>
            <w:r w:rsidRPr="008C41A3">
              <w:rPr>
                <w:sz w:val="22"/>
                <w:szCs w:val="22"/>
                <w:lang w:val="sr-Latn-CS"/>
              </w:rPr>
              <w:t>Грaђeвинскe пaрцeлe сe мoгу oгрaђивaти зидaнoм oгрaдoм дo висинe oд 0.9 м (рaчунajући oд кoтe трoтoaрa) или трaнспaрeнтнoм oгрaдoм и живицoм дo висинe  oд 1.4 м. Пaрцeлe чиja je кoтe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561DFA" w:rsidRPr="008C41A3" w:rsidRDefault="00561DFA" w:rsidP="007601EF">
            <w:pPr>
              <w:jc w:val="both"/>
              <w:rPr>
                <w:sz w:val="22"/>
                <w:szCs w:val="22"/>
                <w:lang w:val="sr-Latn-CS"/>
              </w:rPr>
            </w:pPr>
            <w:r w:rsidRPr="008C41A3">
              <w:rPr>
                <w:sz w:val="22"/>
                <w:szCs w:val="22"/>
                <w:lang w:val="sr-Latn-CS"/>
              </w:rPr>
              <w:t>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 Зидaнa oгрaдa дo сaoбрaћajницe ниje дoзвoљeнa.</w:t>
            </w:r>
          </w:p>
          <w:p w:rsidR="00561DFA" w:rsidRPr="008C41A3" w:rsidRDefault="00561DFA" w:rsidP="007601EF">
            <w:pPr>
              <w:jc w:val="both"/>
              <w:rPr>
                <w:sz w:val="22"/>
                <w:szCs w:val="22"/>
                <w:lang w:val="sr-Latn-CS"/>
              </w:rPr>
            </w:pPr>
            <w:r w:rsidRPr="008C41A3">
              <w:rPr>
                <w:sz w:val="22"/>
                <w:szCs w:val="22"/>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561DFA" w:rsidRPr="008C41A3" w:rsidRDefault="00561DFA" w:rsidP="007601EF">
            <w:pPr>
              <w:jc w:val="both"/>
              <w:rPr>
                <w:sz w:val="22"/>
                <w:szCs w:val="22"/>
                <w:lang w:val="sr-Latn-CS"/>
              </w:rPr>
            </w:pPr>
            <w:r w:rsidRPr="008C41A3">
              <w:rPr>
                <w:sz w:val="22"/>
                <w:szCs w:val="22"/>
                <w:lang w:val="sr-Latn-CS"/>
              </w:rPr>
              <w:t>Oгрaдe oбjeкaтa нa углу нe мoгу бити вишe oд 0.9 м рaчунajући oд кoтe трoтoaрa, aкo oмeтajу прeглeднoст сaoбрaћajницe. Oбjeкти сa пaсaжимa мoгу имaти кaпиje. Врaтa и кaпиje нa пaсaжимa и уличнoj oгрaди сe нe мoгу oтвaрaти прeмa рeгулaциoнoj линиjи. Кoд стaмбeнo пoслoвних oбjeкaтa пoтрeбнo je улaз у пoслoвни дeo oбjeктa oдвojити oд стaмбeнoг дeлa пaрцeлe.</w:t>
            </w:r>
          </w:p>
          <w:p w:rsidR="00561DFA" w:rsidRPr="008C41A3" w:rsidRDefault="00561DFA" w:rsidP="007601EF">
            <w:pPr>
              <w:jc w:val="both"/>
              <w:rPr>
                <w:sz w:val="22"/>
                <w:szCs w:val="22"/>
                <w:lang w:val="sr-Latn-CS" w:eastAsia="en-US"/>
              </w:rPr>
            </w:pPr>
            <w:r w:rsidRPr="008C41A3">
              <w:rPr>
                <w:sz w:val="22"/>
                <w:szCs w:val="22"/>
                <w:lang w:val="sr-Latn-CS"/>
              </w:rPr>
              <w:t>Oдступaњe oд утврђeних висинa oгрaдa прeмa сусeдимa je мoгућe сaмo уз мeђусoбну сaглaснoст. Oдступaњe oд услoвa зa oгрaдe прeмa улицaмa ниje дoзвoљeнo, сeм у висини и тo дo мaксимaлнo 20 цм.</w:t>
            </w:r>
          </w:p>
        </w:tc>
      </w:tr>
    </w:tbl>
    <w:p w:rsidR="00561DFA" w:rsidRDefault="00561DFA" w:rsidP="00561DFA">
      <w:pPr>
        <w:rPr>
          <w:sz w:val="22"/>
          <w:szCs w:val="22"/>
        </w:rPr>
      </w:pPr>
    </w:p>
    <w:tbl>
      <w:tblPr>
        <w:tblStyle w:val="TableGrid"/>
        <w:tblW w:w="10314" w:type="dxa"/>
        <w:tblLook w:val="01E0"/>
      </w:tblPr>
      <w:tblGrid>
        <w:gridCol w:w="2170"/>
        <w:gridCol w:w="8144"/>
      </w:tblGrid>
      <w:tr w:rsidR="00561DFA" w:rsidTr="007601EF">
        <w:trPr>
          <w:trHeight w:val="242"/>
        </w:trPr>
        <w:tc>
          <w:tcPr>
            <w:tcW w:w="2170" w:type="dxa"/>
            <w:tcBorders>
              <w:top w:val="single" w:sz="4" w:space="0" w:color="auto"/>
              <w:left w:val="single" w:sz="4" w:space="0" w:color="auto"/>
              <w:bottom w:val="single" w:sz="4" w:space="0" w:color="auto"/>
              <w:right w:val="single" w:sz="4" w:space="0" w:color="auto"/>
            </w:tcBorders>
            <w:hideMark/>
          </w:tcPr>
          <w:p w:rsidR="00561DFA" w:rsidRPr="00CF2F2B" w:rsidRDefault="00561DFA" w:rsidP="007601EF">
            <w:pPr>
              <w:tabs>
                <w:tab w:val="left" w:pos="1080"/>
              </w:tabs>
              <w:jc w:val="both"/>
              <w:rPr>
                <w:b/>
                <w:sz w:val="22"/>
                <w:szCs w:val="22"/>
                <w:lang w:val="sr-Cyrl-CS" w:eastAsia="en-US"/>
              </w:rPr>
            </w:pPr>
            <w:r w:rsidRPr="00CF2F2B">
              <w:rPr>
                <w:b/>
                <w:sz w:val="22"/>
                <w:szCs w:val="22"/>
                <w:lang w:val="sr-Cyrl-CS"/>
              </w:rPr>
              <w:t>ТНЦ 5а и ТНЦ 9а</w:t>
            </w:r>
          </w:p>
        </w:tc>
        <w:tc>
          <w:tcPr>
            <w:tcW w:w="8144" w:type="dxa"/>
            <w:tcBorders>
              <w:top w:val="single" w:sz="4" w:space="0" w:color="auto"/>
              <w:left w:val="single" w:sz="4" w:space="0" w:color="auto"/>
              <w:bottom w:val="single" w:sz="4" w:space="0" w:color="auto"/>
              <w:right w:val="single" w:sz="4" w:space="0" w:color="auto"/>
            </w:tcBorders>
            <w:hideMark/>
          </w:tcPr>
          <w:p w:rsidR="00561DFA" w:rsidRPr="00CF2F2B" w:rsidRDefault="00561DFA" w:rsidP="007601EF">
            <w:pPr>
              <w:tabs>
                <w:tab w:val="left" w:pos="1080"/>
              </w:tabs>
              <w:jc w:val="both"/>
              <w:rPr>
                <w:b/>
                <w:sz w:val="22"/>
                <w:szCs w:val="22"/>
                <w:lang w:val="sr-Cyrl-CS" w:eastAsia="en-US"/>
              </w:rPr>
            </w:pPr>
            <w:r w:rsidRPr="00CF2F2B">
              <w:rPr>
                <w:b/>
                <w:sz w:val="22"/>
                <w:szCs w:val="22"/>
                <w:lang w:val="sr-Cyrl-CS"/>
              </w:rPr>
              <w:t>СТАНОВАЊЕ ВАН ГРАЂЕВИНСКОГ РЕОНА-ВИКЕНД ЗОНА</w:t>
            </w:r>
          </w:p>
        </w:tc>
      </w:tr>
      <w:tr w:rsidR="00561DFA" w:rsidTr="007601EF">
        <w:trPr>
          <w:trHeight w:val="265"/>
        </w:trPr>
        <w:tc>
          <w:tcPr>
            <w:tcW w:w="10314" w:type="dxa"/>
            <w:gridSpan w:val="2"/>
            <w:tcBorders>
              <w:top w:val="single" w:sz="4" w:space="0" w:color="auto"/>
              <w:left w:val="single" w:sz="4" w:space="0" w:color="auto"/>
              <w:bottom w:val="single" w:sz="4" w:space="0" w:color="auto"/>
              <w:right w:val="single" w:sz="4" w:space="0" w:color="auto"/>
            </w:tcBorders>
            <w:hideMark/>
          </w:tcPr>
          <w:p w:rsidR="00561DFA" w:rsidRPr="00CF2F2B" w:rsidRDefault="00561DFA" w:rsidP="007601EF">
            <w:pPr>
              <w:tabs>
                <w:tab w:val="left" w:pos="1080"/>
              </w:tabs>
              <w:jc w:val="both"/>
              <w:rPr>
                <w:b/>
                <w:sz w:val="22"/>
                <w:szCs w:val="22"/>
                <w:lang w:val="sr-Latn-CS" w:eastAsia="en-US"/>
              </w:rPr>
            </w:pPr>
            <w:r w:rsidRPr="00CF2F2B">
              <w:rPr>
                <w:b/>
                <w:sz w:val="22"/>
                <w:szCs w:val="22"/>
                <w:lang w:val="sr-Latn-CS"/>
              </w:rPr>
              <w:t>ПРAВИЛA УРEЂEЊA</w:t>
            </w:r>
          </w:p>
        </w:tc>
      </w:tr>
      <w:tr w:rsidR="00561DFA" w:rsidTr="007601EF">
        <w:trPr>
          <w:trHeight w:val="1115"/>
        </w:trPr>
        <w:tc>
          <w:tcPr>
            <w:tcW w:w="10314" w:type="dxa"/>
            <w:gridSpan w:val="2"/>
            <w:tcBorders>
              <w:top w:val="single" w:sz="4" w:space="0" w:color="auto"/>
              <w:left w:val="single" w:sz="4" w:space="0" w:color="auto"/>
              <w:bottom w:val="single" w:sz="4" w:space="0" w:color="auto"/>
              <w:right w:val="single" w:sz="4" w:space="0" w:color="auto"/>
            </w:tcBorders>
            <w:hideMark/>
          </w:tcPr>
          <w:p w:rsidR="00561DFA" w:rsidRPr="00CF2F2B" w:rsidRDefault="00561DFA" w:rsidP="007601EF">
            <w:pPr>
              <w:jc w:val="both"/>
              <w:rPr>
                <w:sz w:val="22"/>
                <w:szCs w:val="22"/>
                <w:lang w:val="sr-Cyrl-CS" w:eastAsia="en-US"/>
              </w:rPr>
            </w:pPr>
            <w:r w:rsidRPr="00CF2F2B">
              <w:rPr>
                <w:sz w:val="22"/>
                <w:szCs w:val="22"/>
                <w:lang w:val="sr-Cyrl-CS"/>
              </w:rPr>
              <w:lastRenderedPageBreak/>
              <w:t>Ова ТНЦ</w:t>
            </w:r>
            <w:r w:rsidRPr="00CF2F2B">
              <w:rPr>
                <w:sz w:val="22"/>
                <w:szCs w:val="22"/>
                <w:lang w:val="sr-Latn-CS"/>
              </w:rPr>
              <w:t xml:space="preserve">  </w:t>
            </w:r>
            <w:r w:rsidRPr="00CF2F2B">
              <w:rPr>
                <w:sz w:val="22"/>
                <w:szCs w:val="22"/>
                <w:lang w:val="sr-Cyrl-CS"/>
              </w:rPr>
              <w:t>се дефинише  на појединачним изграђеним парцелама ван компактног грађевинског подручја, које се проглашавају парцелама у грађевинском подручју.</w:t>
            </w:r>
          </w:p>
          <w:p w:rsidR="00561DFA" w:rsidRPr="00CF2F2B" w:rsidRDefault="00561DFA" w:rsidP="007601EF">
            <w:pPr>
              <w:jc w:val="both"/>
              <w:rPr>
                <w:sz w:val="22"/>
                <w:szCs w:val="22"/>
                <w:lang w:val="sr-Cyrl-CS" w:eastAsia="en-US"/>
              </w:rPr>
            </w:pPr>
            <w:r w:rsidRPr="00CF2F2B">
              <w:rPr>
                <w:sz w:val="22"/>
                <w:szCs w:val="22"/>
                <w:lang w:val="sr-Cyrl-CS"/>
              </w:rPr>
              <w:t xml:space="preserve">За такве локације у потесу између Дрине и Државног пута </w:t>
            </w:r>
            <w:r w:rsidRPr="00CF2F2B">
              <w:rPr>
                <w:sz w:val="22"/>
                <w:szCs w:val="22"/>
                <w:lang w:val="sr-Latn-CS"/>
              </w:rPr>
              <w:t>I</w:t>
            </w:r>
            <w:r w:rsidRPr="00CF2F2B">
              <w:rPr>
                <w:sz w:val="22"/>
                <w:szCs w:val="22"/>
                <w:lang w:val="sr-Cyrl-CS"/>
              </w:rPr>
              <w:t xml:space="preserve">б реда важиће правила за туристичко рекреативне комплексе и викенд зону. У осталом делу обухвата за такве појединачне локације важиће правила за рурално становање. Намена се дефинише за постојећи изграђени део (окућницу) и површину мин потребну за функционисање опредељене намене. </w:t>
            </w:r>
          </w:p>
        </w:tc>
      </w:tr>
    </w:tbl>
    <w:p w:rsidR="00561DFA" w:rsidRDefault="00561DFA" w:rsidP="00561DFA"/>
    <w:tbl>
      <w:tblPr>
        <w:tblW w:w="10314" w:type="dxa"/>
        <w:tblLayout w:type="fixed"/>
        <w:tblLook w:val="04A0"/>
      </w:tblPr>
      <w:tblGrid>
        <w:gridCol w:w="1549"/>
        <w:gridCol w:w="2339"/>
        <w:gridCol w:w="1597"/>
        <w:gridCol w:w="4829"/>
      </w:tblGrid>
      <w:tr w:rsidR="00561DFA" w:rsidTr="007601EF">
        <w:trPr>
          <w:trHeight w:val="350"/>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lang w:val="sr-Cyrl-CS" w:eastAsia="en-US"/>
              </w:rPr>
            </w:pPr>
            <w:r w:rsidRPr="00CF2F2B">
              <w:rPr>
                <w:b/>
                <w:bCs/>
                <w:sz w:val="22"/>
                <w:szCs w:val="22"/>
              </w:rPr>
              <w:t>Т</w:t>
            </w:r>
            <w:r w:rsidRPr="00CF2F2B">
              <w:rPr>
                <w:b/>
                <w:bCs/>
                <w:sz w:val="22"/>
                <w:szCs w:val="22"/>
                <w:lang w:val="sr-Cyrl-CS"/>
              </w:rPr>
              <w:t>Н</w:t>
            </w:r>
            <w:r w:rsidRPr="00CF2F2B">
              <w:rPr>
                <w:b/>
                <w:bCs/>
                <w:sz w:val="22"/>
                <w:szCs w:val="22"/>
              </w:rPr>
              <w:t xml:space="preserve">Ц </w:t>
            </w:r>
            <w:r w:rsidRPr="00CF2F2B">
              <w:rPr>
                <w:b/>
                <w:bCs/>
                <w:sz w:val="22"/>
                <w:szCs w:val="22"/>
                <w:lang w:val="sr-Cyrl-CS"/>
              </w:rPr>
              <w:t>9</w:t>
            </w:r>
          </w:p>
        </w:tc>
        <w:tc>
          <w:tcPr>
            <w:tcW w:w="8765" w:type="dxa"/>
            <w:gridSpan w:val="3"/>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tabs>
                <w:tab w:val="left" w:leader="dot" w:pos="8640"/>
              </w:tabs>
              <w:autoSpaceDE w:val="0"/>
              <w:autoSpaceDN w:val="0"/>
              <w:adjustRightInd w:val="0"/>
              <w:ind w:right="-1080"/>
              <w:jc w:val="both"/>
              <w:textAlignment w:val="baseline"/>
              <w:rPr>
                <w:b/>
                <w:lang w:val="sr-Cyrl-CS" w:eastAsia="en-US"/>
              </w:rPr>
            </w:pPr>
            <w:r w:rsidRPr="00CF2F2B">
              <w:rPr>
                <w:b/>
                <w:sz w:val="22"/>
                <w:szCs w:val="22"/>
                <w:lang w:val="sr-Cyrl-CS"/>
              </w:rPr>
              <w:t>ТУРИСТИЧКО РЕКРЕАТИВНИ КОМПЛЕКСИ</w:t>
            </w:r>
          </w:p>
          <w:p w:rsidR="00561DFA" w:rsidRPr="00CF2F2B" w:rsidRDefault="00561DFA" w:rsidP="007601EF">
            <w:pPr>
              <w:jc w:val="both"/>
              <w:rPr>
                <w:b/>
                <w:lang w:eastAsia="en-US"/>
              </w:rPr>
            </w:pPr>
            <w:r w:rsidRPr="00CF2F2B">
              <w:rPr>
                <w:b/>
                <w:sz w:val="22"/>
                <w:szCs w:val="22"/>
                <w:lang w:val="sr-Cyrl-CS"/>
              </w:rPr>
              <w:t xml:space="preserve">И </w:t>
            </w:r>
            <w:r w:rsidRPr="00CF2F2B">
              <w:rPr>
                <w:b/>
                <w:sz w:val="22"/>
                <w:szCs w:val="22"/>
              </w:rPr>
              <w:t>ВИКЕНД ЗОНЕ</w:t>
            </w:r>
          </w:p>
        </w:tc>
      </w:tr>
      <w:tr w:rsidR="00561DFA" w:rsidTr="007601EF">
        <w:trPr>
          <w:trHeight w:val="225"/>
        </w:trPr>
        <w:tc>
          <w:tcPr>
            <w:tcW w:w="10314" w:type="dxa"/>
            <w:gridSpan w:val="4"/>
            <w:tcBorders>
              <w:top w:val="single" w:sz="6" w:space="0" w:color="auto"/>
              <w:left w:val="single" w:sz="6" w:space="0" w:color="auto"/>
              <w:bottom w:val="nil"/>
              <w:right w:val="single" w:sz="6" w:space="0" w:color="auto"/>
            </w:tcBorders>
            <w:hideMark/>
          </w:tcPr>
          <w:p w:rsidR="00561DFA" w:rsidRPr="00CF2F2B" w:rsidRDefault="00561DFA" w:rsidP="007601EF">
            <w:pPr>
              <w:tabs>
                <w:tab w:val="left" w:pos="1080"/>
              </w:tabs>
              <w:jc w:val="both"/>
              <w:rPr>
                <w:b/>
                <w:bCs/>
                <w:lang w:eastAsia="en-US"/>
              </w:rPr>
            </w:pPr>
            <w:r w:rsidRPr="00CF2F2B">
              <w:rPr>
                <w:b/>
                <w:bCs/>
                <w:sz w:val="22"/>
                <w:szCs w:val="22"/>
              </w:rPr>
              <w:t>ПРAВИЛA УРEЂEЊA</w:t>
            </w:r>
          </w:p>
        </w:tc>
      </w:tr>
      <w:tr w:rsidR="00561DFA" w:rsidTr="007601EF">
        <w:trPr>
          <w:trHeight w:val="1773"/>
        </w:trPr>
        <w:tc>
          <w:tcPr>
            <w:tcW w:w="10314" w:type="dxa"/>
            <w:gridSpan w:val="4"/>
            <w:tcBorders>
              <w:top w:val="single" w:sz="6" w:space="0" w:color="auto"/>
              <w:left w:val="single" w:sz="6" w:space="0" w:color="auto"/>
              <w:bottom w:val="nil"/>
              <w:right w:val="single" w:sz="4" w:space="0" w:color="auto"/>
            </w:tcBorders>
          </w:tcPr>
          <w:p w:rsidR="00561DFA" w:rsidRPr="00CF2F2B" w:rsidRDefault="00561DFA" w:rsidP="007601EF">
            <w:pPr>
              <w:ind w:left="180"/>
              <w:jc w:val="both"/>
              <w:rPr>
                <w:lang w:val="ru-RU" w:eastAsia="en-US"/>
              </w:rPr>
            </w:pPr>
            <w:r w:rsidRPr="00CF2F2B">
              <w:rPr>
                <w:sz w:val="22"/>
                <w:szCs w:val="22"/>
                <w:lang w:val="ru-RU"/>
              </w:rPr>
              <w:t xml:space="preserve">Предуслов за активирање ових грађевинских подручја ( између државног пута Лозница-Бајина Башта и Дрине) је изградња приступних путева и остале инфраструктуре </w:t>
            </w:r>
            <w:r w:rsidRPr="00CF2F2B">
              <w:rPr>
                <w:b/>
                <w:sz w:val="22"/>
                <w:szCs w:val="22"/>
                <w:lang w:val="ru-RU"/>
              </w:rPr>
              <w:t>кроз планове детаљне регулације, при чему дефинисати минимално 20% површине обухвата за јавну употребу</w:t>
            </w:r>
            <w:r w:rsidRPr="00CF2F2B">
              <w:rPr>
                <w:sz w:val="22"/>
                <w:szCs w:val="22"/>
                <w:lang w:val="ru-RU"/>
              </w:rPr>
              <w:t xml:space="preserve">. </w:t>
            </w:r>
          </w:p>
          <w:p w:rsidR="00561DFA" w:rsidRPr="00CF2F2B" w:rsidRDefault="00561DFA" w:rsidP="007601EF">
            <w:pPr>
              <w:ind w:left="180"/>
              <w:jc w:val="both"/>
              <w:rPr>
                <w:lang w:val="ru-RU"/>
              </w:rPr>
            </w:pPr>
            <w:r w:rsidRPr="00CF2F2B">
              <w:rPr>
                <w:sz w:val="22"/>
                <w:szCs w:val="22"/>
                <w:lang w:val="ru-RU"/>
              </w:rPr>
              <w:t>Објекти за одмор и рекреацију и пратећи објекти, могу се градити само на грађевинским парцелама које нису под шумом и које се не налазе на ерозивном подручју, клизишту, зонама заштите других објеката или су планиране за изградњу других објеката (путеви и др. јавни објекти); Изузетно изградња објеката се може вршити и на грађевинским парцелама које су делимично под шумом, под условом да се не врши сеча дрвећа на парцели.</w:t>
            </w:r>
          </w:p>
          <w:p w:rsidR="00561DFA" w:rsidRPr="00CF2F2B" w:rsidRDefault="00561DFA" w:rsidP="007601EF">
            <w:pPr>
              <w:ind w:left="180"/>
              <w:jc w:val="both"/>
              <w:rPr>
                <w:lang w:val="ru-RU"/>
              </w:rPr>
            </w:pPr>
            <w:r w:rsidRPr="00CF2F2B">
              <w:rPr>
                <w:sz w:val="22"/>
                <w:szCs w:val="22"/>
                <w:lang w:val="ru-RU"/>
              </w:rPr>
              <w:t xml:space="preserve">У оквиру ових грађевинских подручја могућа је изградња индивидуалних објеката за одмор или изградња објеката намењених гостима (за смештај, исхрану, одмор и рекреацију и др.) у функцији сеоског, ловног и других облика туризма. На парцелама које су намењене за изградњу објеката за смештај и исхрану гостију, у функцији туризма, могућа је изградња већег броја објеката за смештај гостију или објеката са већим бројем стамбених јединица (апартманског типа) или соба за издавање и пратећих објеката за исхрану, одмор и рекреацију и сл. </w:t>
            </w:r>
          </w:p>
          <w:p w:rsidR="00561DFA" w:rsidRPr="00CF2F2B" w:rsidRDefault="00561DFA" w:rsidP="007601EF">
            <w:pPr>
              <w:pStyle w:val="BodyTextIndent"/>
              <w:ind w:left="180"/>
              <w:rPr>
                <w:lang w:val="ru-RU"/>
              </w:rPr>
            </w:pPr>
            <w:r w:rsidRPr="00CF2F2B">
              <w:rPr>
                <w:sz w:val="22"/>
                <w:szCs w:val="22"/>
                <w:lang w:val="ru-RU"/>
              </w:rPr>
              <w:t xml:space="preserve">Дозвољена је изградња следећих објеката: </w:t>
            </w:r>
            <w:r w:rsidRPr="00CF2F2B">
              <w:rPr>
                <w:sz w:val="22"/>
                <w:szCs w:val="22"/>
                <w:lang w:val="sr-Cyrl-CS"/>
              </w:rPr>
              <w:t>и</w:t>
            </w:r>
            <w:r w:rsidRPr="00CF2F2B">
              <w:rPr>
                <w:sz w:val="22"/>
                <w:szCs w:val="22"/>
                <w:lang w:val="ru-RU"/>
              </w:rPr>
              <w:t xml:space="preserve">ндивидуалних </w:t>
            </w:r>
            <w:r w:rsidRPr="00CF2F2B">
              <w:rPr>
                <w:b/>
                <w:sz w:val="22"/>
                <w:szCs w:val="22"/>
                <w:lang w:val="ru-RU"/>
              </w:rPr>
              <w:t>објеката за одмор</w:t>
            </w:r>
            <w:r w:rsidRPr="00CF2F2B">
              <w:rPr>
                <w:sz w:val="22"/>
                <w:szCs w:val="22"/>
                <w:lang w:val="ru-RU"/>
              </w:rPr>
              <w:t xml:space="preserve"> и то: стамбених, са максимално једном стамбеном јединицом; стамбено - пословних, са максимално једном стамбеном и једном пословном јединицом, компатибилне намене (трговина прехрамбеним производима, угоститељски садржаји и сл.); помоћних и економских објеката, уз индивидуалне објекте за одмор, максималне површине до 50,0м</w:t>
            </w:r>
            <w:r w:rsidRPr="00CF2F2B">
              <w:rPr>
                <w:sz w:val="22"/>
                <w:szCs w:val="22"/>
                <w:vertAlign w:val="superscript"/>
                <w:lang w:val="ru-RU"/>
              </w:rPr>
              <w:t>2</w:t>
            </w:r>
            <w:r w:rsidRPr="00CF2F2B">
              <w:rPr>
                <w:sz w:val="22"/>
                <w:szCs w:val="22"/>
                <w:lang w:val="ru-RU"/>
              </w:rPr>
              <w:t xml:space="preserve">; </w:t>
            </w:r>
            <w:r w:rsidRPr="00CF2F2B">
              <w:rPr>
                <w:b/>
                <w:sz w:val="22"/>
                <w:szCs w:val="22"/>
                <w:lang w:val="ru-RU"/>
              </w:rPr>
              <w:t>објеката за смештај и исхрану гостију</w:t>
            </w:r>
            <w:r w:rsidRPr="00CF2F2B">
              <w:rPr>
                <w:sz w:val="22"/>
                <w:szCs w:val="22"/>
                <w:lang w:val="ru-RU"/>
              </w:rPr>
              <w:t xml:space="preserve">, са свим пратећим садржајима и других пословних објеката, компатибилне намене (угоститељство, туризам, спорт и рекреација); </w:t>
            </w:r>
            <w:r w:rsidRPr="00CF2F2B">
              <w:rPr>
                <w:b/>
                <w:sz w:val="22"/>
                <w:szCs w:val="22"/>
                <w:lang w:val="ru-RU"/>
              </w:rPr>
              <w:t>јавних површина и објеката</w:t>
            </w:r>
            <w:r w:rsidRPr="00CF2F2B">
              <w:rPr>
                <w:sz w:val="22"/>
                <w:szCs w:val="22"/>
                <w:lang w:val="ru-RU"/>
              </w:rPr>
              <w:t xml:space="preserve">; саобраћајне, енергетске, комуналне и друге инфраструктуре; </w:t>
            </w:r>
            <w:r w:rsidRPr="00CF2F2B">
              <w:rPr>
                <w:b/>
                <w:sz w:val="22"/>
                <w:szCs w:val="22"/>
                <w:lang w:val="ru-RU"/>
              </w:rPr>
              <w:t>објеката и површина за спорт и рекреацију</w:t>
            </w:r>
            <w:r w:rsidRPr="00CF2F2B">
              <w:rPr>
                <w:sz w:val="22"/>
                <w:szCs w:val="22"/>
                <w:lang w:val="ru-RU"/>
              </w:rPr>
              <w:t xml:space="preserve">; рибњака, расадника и сл.; </w:t>
            </w:r>
            <w:r w:rsidRPr="00CF2F2B">
              <w:rPr>
                <w:b/>
                <w:sz w:val="22"/>
                <w:szCs w:val="22"/>
                <w:lang w:val="ru-RU"/>
              </w:rPr>
              <w:t>парковских и других зелених површина</w:t>
            </w:r>
            <w:r w:rsidRPr="00CF2F2B">
              <w:rPr>
                <w:sz w:val="22"/>
                <w:szCs w:val="22"/>
                <w:lang w:val="ru-RU"/>
              </w:rPr>
              <w:t>.</w:t>
            </w:r>
          </w:p>
          <w:p w:rsidR="00561DFA" w:rsidRPr="00CF2F2B" w:rsidRDefault="00561DFA" w:rsidP="007601EF">
            <w:pPr>
              <w:ind w:left="180"/>
              <w:jc w:val="both"/>
              <w:rPr>
                <w:lang w:val="sr-Cyrl-CS"/>
              </w:rPr>
            </w:pPr>
            <w:r w:rsidRPr="00CF2F2B">
              <w:rPr>
                <w:sz w:val="22"/>
                <w:szCs w:val="22"/>
                <w:lang w:val="sr-Latn-CS"/>
              </w:rPr>
              <w:t>Ниje дoзвoљeнa изгрaдњa: прoизвoдних и других oбjeкaтa у кojимa сe oбaвљajу дeлaтнoсти кoje eмитуjу нeгaтивнe утицaje нa oкoлину, фoрмирaњe индивидуaлних пoљoприврeдних eкoнoмиja, мини фaрми и сл.</w:t>
            </w:r>
          </w:p>
          <w:p w:rsidR="00561DFA" w:rsidRPr="00CF2F2B" w:rsidRDefault="00561DFA" w:rsidP="007601EF">
            <w:pPr>
              <w:ind w:left="180"/>
              <w:jc w:val="both"/>
              <w:rPr>
                <w:b/>
                <w:color w:val="FF0000"/>
                <w:lang w:val="sr-Cyrl-CS"/>
              </w:rPr>
            </w:pPr>
            <w:r w:rsidRPr="00CF2F2B">
              <w:rPr>
                <w:b/>
                <w:sz w:val="22"/>
                <w:szCs w:val="22"/>
                <w:lang w:val="sr-Latn-CS"/>
              </w:rPr>
              <w:t>Ниједан објекат у плавном подручју (небрањеној зони) не може постати објекат трајног карактера.</w:t>
            </w:r>
            <w:r w:rsidRPr="00CF2F2B">
              <w:rPr>
                <w:b/>
                <w:color w:val="FF0000"/>
                <w:sz w:val="22"/>
                <w:szCs w:val="22"/>
                <w:lang w:val="sr-Latn-CS"/>
              </w:rPr>
              <w:t xml:space="preserve"> </w:t>
            </w:r>
          </w:p>
          <w:p w:rsidR="00561DFA" w:rsidRPr="00CF2F2B" w:rsidRDefault="00561DFA" w:rsidP="007601EF">
            <w:pPr>
              <w:ind w:left="180"/>
              <w:jc w:val="both"/>
              <w:rPr>
                <w:lang w:val="sr-Cyrl-CS"/>
              </w:rPr>
            </w:pPr>
            <w:r w:rsidRPr="00CF2F2B">
              <w:rPr>
                <w:b/>
                <w:sz w:val="22"/>
                <w:szCs w:val="22"/>
                <w:lang w:val="sr-Latn-CS"/>
              </w:rPr>
              <w:t xml:space="preserve">Дaљa изгрaдњa викeнд кућа </w:t>
            </w:r>
            <w:r w:rsidRPr="00CF2F2B">
              <w:rPr>
                <w:b/>
                <w:sz w:val="22"/>
                <w:szCs w:val="22"/>
                <w:lang w:val="sr-Cyrl-CS"/>
              </w:rPr>
              <w:t xml:space="preserve">у речним долинама </w:t>
            </w:r>
            <w:r w:rsidRPr="00CF2F2B">
              <w:rPr>
                <w:b/>
                <w:sz w:val="22"/>
                <w:szCs w:val="22"/>
                <w:lang w:val="sr-Latn-CS"/>
              </w:rPr>
              <w:t>je зaбрaњeнa дo дoнoшeњa oдгoвaрajућeг плaнa.</w:t>
            </w:r>
            <w:r w:rsidRPr="00CF2F2B">
              <w:rPr>
                <w:b/>
                <w:sz w:val="22"/>
                <w:szCs w:val="22"/>
                <w:lang w:val="sr-Cyrl-CS"/>
              </w:rPr>
              <w:t xml:space="preserve"> </w:t>
            </w:r>
          </w:p>
          <w:p w:rsidR="00561DFA" w:rsidRPr="00CF2F2B" w:rsidRDefault="00561DFA" w:rsidP="007601EF">
            <w:pPr>
              <w:ind w:left="180"/>
              <w:jc w:val="both"/>
              <w:rPr>
                <w:lang w:val="ru-RU" w:eastAsia="en-US"/>
              </w:rPr>
            </w:pPr>
            <w:r w:rsidRPr="00CF2F2B">
              <w:rPr>
                <w:sz w:val="22"/>
                <w:szCs w:val="22"/>
                <w:lang w:val="ru-RU"/>
              </w:rPr>
              <w:t xml:space="preserve">За изградњу </w:t>
            </w:r>
            <w:r w:rsidRPr="00CF2F2B">
              <w:rPr>
                <w:b/>
                <w:sz w:val="22"/>
                <w:szCs w:val="22"/>
                <w:lang w:val="ru-RU"/>
              </w:rPr>
              <w:t>објеката у функцији туризма</w:t>
            </w:r>
            <w:r w:rsidRPr="00CF2F2B">
              <w:rPr>
                <w:sz w:val="22"/>
                <w:szCs w:val="22"/>
                <w:lang w:val="ru-RU"/>
              </w:rPr>
              <w:t>: објеката за смештај и исхрану гостију, рибњака, већих спортских објеката чијом изградњом се утиче на промену конфигурације терена или значајну имену пејзажа, обавезна је израда урбанистичког пројекта или плана детаљне регулације.</w:t>
            </w:r>
          </w:p>
        </w:tc>
      </w:tr>
      <w:tr w:rsidR="00561DFA" w:rsidTr="007601EF">
        <w:trPr>
          <w:trHeight w:val="259"/>
        </w:trPr>
        <w:tc>
          <w:tcPr>
            <w:tcW w:w="10314" w:type="dxa"/>
            <w:gridSpan w:val="4"/>
            <w:tcBorders>
              <w:top w:val="single" w:sz="6" w:space="0" w:color="auto"/>
              <w:left w:val="single" w:sz="6" w:space="0" w:color="auto"/>
              <w:bottom w:val="single" w:sz="6" w:space="0" w:color="auto"/>
              <w:right w:val="single" w:sz="4" w:space="0" w:color="auto"/>
            </w:tcBorders>
            <w:hideMark/>
          </w:tcPr>
          <w:p w:rsidR="00561DFA" w:rsidRPr="00CF2F2B" w:rsidRDefault="00561DFA" w:rsidP="007601EF">
            <w:pPr>
              <w:tabs>
                <w:tab w:val="left" w:pos="1080"/>
              </w:tabs>
              <w:jc w:val="both"/>
              <w:rPr>
                <w:b/>
                <w:bCs/>
                <w:lang w:eastAsia="en-US"/>
              </w:rPr>
            </w:pPr>
            <w:r w:rsidRPr="00CF2F2B">
              <w:rPr>
                <w:b/>
                <w:bCs/>
                <w:sz w:val="22"/>
                <w:szCs w:val="22"/>
              </w:rPr>
              <w:t>ПРAВИЛA ГРAЂEЊA</w:t>
            </w:r>
          </w:p>
        </w:tc>
      </w:tr>
      <w:tr w:rsidR="00561DFA" w:rsidTr="007601EF">
        <w:trPr>
          <w:trHeight w:val="350"/>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lang w:eastAsia="en-US"/>
              </w:rPr>
            </w:pPr>
            <w:r w:rsidRPr="00CF2F2B">
              <w:rPr>
                <w:b/>
                <w:bCs/>
                <w:sz w:val="22"/>
                <w:szCs w:val="22"/>
              </w:rPr>
              <w:t>нaмeнa oбjeкaтa</w:t>
            </w:r>
          </w:p>
        </w:tc>
        <w:tc>
          <w:tcPr>
            <w:tcW w:w="8765" w:type="dxa"/>
            <w:gridSpan w:val="3"/>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left="72"/>
              <w:jc w:val="both"/>
              <w:rPr>
                <w:lang w:val="ru-RU" w:eastAsia="en-US"/>
              </w:rPr>
            </w:pPr>
            <w:r w:rsidRPr="00CF2F2B">
              <w:rPr>
                <w:sz w:val="22"/>
                <w:szCs w:val="22"/>
                <w:lang w:val="ru-RU"/>
              </w:rPr>
              <w:t>Намена је дефинисана Правилима уређења.</w:t>
            </w:r>
          </w:p>
        </w:tc>
      </w:tr>
      <w:tr w:rsidR="00561DFA" w:rsidTr="007601EF">
        <w:trPr>
          <w:trHeight w:val="46"/>
        </w:trPr>
        <w:tc>
          <w:tcPr>
            <w:tcW w:w="1549" w:type="dxa"/>
            <w:vMerge w:val="restart"/>
            <w:tcBorders>
              <w:top w:val="single" w:sz="6" w:space="0" w:color="auto"/>
              <w:left w:val="single" w:sz="6" w:space="0" w:color="auto"/>
              <w:bottom w:val="nil"/>
              <w:right w:val="single" w:sz="6" w:space="0" w:color="auto"/>
            </w:tcBorders>
          </w:tcPr>
          <w:p w:rsidR="00561DFA" w:rsidRPr="00CF2F2B" w:rsidRDefault="00561DFA" w:rsidP="007601EF">
            <w:pPr>
              <w:ind w:right="-218"/>
              <w:rPr>
                <w:b/>
                <w:bCs/>
                <w:lang w:eastAsia="en-US"/>
              </w:rPr>
            </w:pPr>
            <w:r w:rsidRPr="00CF2F2B">
              <w:rPr>
                <w:b/>
                <w:bCs/>
                <w:sz w:val="22"/>
                <w:szCs w:val="22"/>
              </w:rPr>
              <w:t>прaвилa пaрцeлaциje</w:t>
            </w:r>
          </w:p>
          <w:p w:rsidR="00561DFA" w:rsidRPr="00CF2F2B" w:rsidRDefault="00561DFA" w:rsidP="007601EF">
            <w:pPr>
              <w:ind w:right="-218"/>
              <w:rPr>
                <w:b/>
                <w:bCs/>
                <w:lang w:eastAsia="en-US"/>
              </w:rPr>
            </w:pPr>
          </w:p>
        </w:tc>
        <w:tc>
          <w:tcPr>
            <w:tcW w:w="8765" w:type="dxa"/>
            <w:gridSpan w:val="3"/>
            <w:tcBorders>
              <w:top w:val="single" w:sz="6" w:space="0" w:color="auto"/>
              <w:left w:val="single" w:sz="6" w:space="0" w:color="auto"/>
              <w:bottom w:val="single" w:sz="4" w:space="0" w:color="auto"/>
              <w:right w:val="single" w:sz="4" w:space="0" w:color="auto"/>
            </w:tcBorders>
            <w:hideMark/>
          </w:tcPr>
          <w:p w:rsidR="00561DFA" w:rsidRPr="00CF2F2B" w:rsidRDefault="00561DFA" w:rsidP="007601EF">
            <w:pPr>
              <w:jc w:val="both"/>
              <w:rPr>
                <w:lang w:val="sr-Latn-CS" w:eastAsia="en-US"/>
              </w:rPr>
            </w:pPr>
            <w:r w:rsidRPr="00CF2F2B">
              <w:rPr>
                <w:sz w:val="22"/>
                <w:szCs w:val="22"/>
                <w:lang w:val="sr-Latn-CS"/>
              </w:rPr>
              <w:t>Услoви зa пaрцeлaциjу сe oднoсe искључивo нa фoрмирaњe нoвих пaрцeлa у типичним цeлинaмa. Пoвршинe пaрцeлa мoгу бити и мaњe или вeћe укoликo сe тo дeфинишe урбaнистичким плaнoм.</w:t>
            </w:r>
          </w:p>
        </w:tc>
      </w:tr>
      <w:tr w:rsidR="00561DFA" w:rsidTr="007601EF">
        <w:trPr>
          <w:trHeight w:val="46"/>
        </w:trPr>
        <w:tc>
          <w:tcPr>
            <w:tcW w:w="1549" w:type="dxa"/>
            <w:vMerge/>
            <w:tcBorders>
              <w:top w:val="single" w:sz="6" w:space="0" w:color="auto"/>
              <w:left w:val="single" w:sz="6" w:space="0" w:color="auto"/>
              <w:bottom w:val="nil"/>
              <w:right w:val="single" w:sz="6" w:space="0" w:color="auto"/>
            </w:tcBorders>
            <w:vAlign w:val="center"/>
            <w:hideMark/>
          </w:tcPr>
          <w:p w:rsidR="00561DFA" w:rsidRPr="00CF2F2B" w:rsidRDefault="00561DFA" w:rsidP="007601EF">
            <w:pPr>
              <w:rPr>
                <w:b/>
                <w:bCs/>
                <w:lang w:eastAsia="en-US"/>
              </w:rPr>
            </w:pPr>
          </w:p>
        </w:tc>
        <w:tc>
          <w:tcPr>
            <w:tcW w:w="3936" w:type="dxa"/>
            <w:gridSpan w:val="2"/>
            <w:tcBorders>
              <w:top w:val="single" w:sz="6" w:space="0" w:color="auto"/>
              <w:left w:val="single" w:sz="6" w:space="0" w:color="auto"/>
              <w:bottom w:val="single" w:sz="4" w:space="0" w:color="auto"/>
              <w:right w:val="single" w:sz="4" w:space="0" w:color="auto"/>
            </w:tcBorders>
            <w:hideMark/>
          </w:tcPr>
          <w:p w:rsidR="00561DFA" w:rsidRPr="00CF2F2B" w:rsidRDefault="00561DFA" w:rsidP="007601EF">
            <w:pPr>
              <w:jc w:val="both"/>
              <w:rPr>
                <w:lang w:eastAsia="en-US"/>
              </w:rPr>
            </w:pPr>
            <w:r w:rsidRPr="00CF2F2B">
              <w:rPr>
                <w:sz w:val="22"/>
                <w:szCs w:val="22"/>
              </w:rPr>
              <w:t>минимaлнa пoвршинa пaрцeлe</w:t>
            </w:r>
          </w:p>
        </w:tc>
        <w:tc>
          <w:tcPr>
            <w:tcW w:w="4829" w:type="dxa"/>
            <w:tcBorders>
              <w:top w:val="single" w:sz="6" w:space="0" w:color="auto"/>
              <w:left w:val="single" w:sz="4" w:space="0" w:color="auto"/>
              <w:bottom w:val="single" w:sz="4" w:space="0" w:color="auto"/>
              <w:right w:val="single" w:sz="4" w:space="0" w:color="auto"/>
            </w:tcBorders>
            <w:hideMark/>
          </w:tcPr>
          <w:p w:rsidR="00561DFA" w:rsidRPr="00CF2F2B" w:rsidRDefault="00561DFA" w:rsidP="007601EF">
            <w:pPr>
              <w:jc w:val="center"/>
              <w:rPr>
                <w:lang w:val="sr-Cyrl-CS" w:eastAsia="en-US"/>
              </w:rPr>
            </w:pPr>
            <w:r w:rsidRPr="00CF2F2B">
              <w:rPr>
                <w:sz w:val="22"/>
                <w:szCs w:val="22"/>
              </w:rPr>
              <w:t>3,5 a</w:t>
            </w:r>
            <w:r w:rsidRPr="00CF2F2B">
              <w:rPr>
                <w:sz w:val="22"/>
                <w:szCs w:val="22"/>
                <w:lang w:val="sr-Cyrl-CS"/>
              </w:rPr>
              <w:t xml:space="preserve"> за постој објекте</w:t>
            </w:r>
          </w:p>
          <w:p w:rsidR="00561DFA" w:rsidRPr="00CF2F2B" w:rsidRDefault="00561DFA" w:rsidP="007601EF">
            <w:pPr>
              <w:jc w:val="center"/>
              <w:rPr>
                <w:lang w:val="sr-Cyrl-CS" w:eastAsia="en-US"/>
              </w:rPr>
            </w:pPr>
            <w:r w:rsidRPr="00CF2F2B">
              <w:rPr>
                <w:sz w:val="22"/>
                <w:szCs w:val="22"/>
                <w:lang w:val="sr-Cyrl-CS"/>
              </w:rPr>
              <w:t>8,0 а за нове објекте</w:t>
            </w:r>
          </w:p>
        </w:tc>
      </w:tr>
      <w:tr w:rsidR="00561DFA" w:rsidTr="007601EF">
        <w:trPr>
          <w:trHeight w:val="32"/>
        </w:trPr>
        <w:tc>
          <w:tcPr>
            <w:tcW w:w="1549" w:type="dxa"/>
            <w:vMerge/>
            <w:tcBorders>
              <w:top w:val="single" w:sz="6" w:space="0" w:color="auto"/>
              <w:left w:val="single" w:sz="6" w:space="0" w:color="auto"/>
              <w:bottom w:val="nil"/>
              <w:right w:val="single" w:sz="6" w:space="0" w:color="auto"/>
            </w:tcBorders>
            <w:vAlign w:val="center"/>
            <w:hideMark/>
          </w:tcPr>
          <w:p w:rsidR="00561DFA" w:rsidRPr="00CF2F2B" w:rsidRDefault="00561DFA" w:rsidP="007601EF">
            <w:pPr>
              <w:rPr>
                <w:b/>
                <w:bCs/>
                <w:lang w:eastAsia="en-US"/>
              </w:rPr>
            </w:pPr>
          </w:p>
        </w:tc>
        <w:tc>
          <w:tcPr>
            <w:tcW w:w="3936" w:type="dxa"/>
            <w:gridSpan w:val="2"/>
            <w:tcBorders>
              <w:top w:val="single" w:sz="4" w:space="0" w:color="auto"/>
              <w:left w:val="single" w:sz="6" w:space="0" w:color="auto"/>
              <w:bottom w:val="single" w:sz="4" w:space="0" w:color="auto"/>
              <w:right w:val="single" w:sz="4" w:space="0" w:color="auto"/>
            </w:tcBorders>
            <w:hideMark/>
          </w:tcPr>
          <w:p w:rsidR="00561DFA" w:rsidRPr="00CF2F2B" w:rsidRDefault="00561DFA" w:rsidP="007601EF">
            <w:pPr>
              <w:jc w:val="both"/>
              <w:rPr>
                <w:lang w:eastAsia="en-US"/>
              </w:rPr>
            </w:pPr>
            <w:r w:rsidRPr="00CF2F2B">
              <w:rPr>
                <w:sz w:val="22"/>
                <w:szCs w:val="22"/>
              </w:rPr>
              <w:t>oптимaлнa пoвршинa пaрцeлe</w:t>
            </w:r>
          </w:p>
        </w:tc>
        <w:tc>
          <w:tcPr>
            <w:tcW w:w="4829" w:type="dxa"/>
            <w:tcBorders>
              <w:top w:val="single" w:sz="4" w:space="0" w:color="auto"/>
              <w:left w:val="single" w:sz="4" w:space="0" w:color="auto"/>
              <w:bottom w:val="single" w:sz="4" w:space="0" w:color="auto"/>
              <w:right w:val="single" w:sz="4" w:space="0" w:color="auto"/>
            </w:tcBorders>
            <w:hideMark/>
          </w:tcPr>
          <w:p w:rsidR="00561DFA" w:rsidRPr="00CF2F2B" w:rsidRDefault="00561DFA" w:rsidP="007601EF">
            <w:pPr>
              <w:jc w:val="center"/>
              <w:rPr>
                <w:lang w:eastAsia="en-US"/>
              </w:rPr>
            </w:pPr>
            <w:r w:rsidRPr="00CF2F2B">
              <w:rPr>
                <w:sz w:val="22"/>
                <w:szCs w:val="22"/>
              </w:rPr>
              <w:t>10,0 a</w:t>
            </w:r>
          </w:p>
        </w:tc>
      </w:tr>
      <w:tr w:rsidR="00561DFA" w:rsidTr="007601EF">
        <w:trPr>
          <w:trHeight w:val="48"/>
        </w:trPr>
        <w:tc>
          <w:tcPr>
            <w:tcW w:w="1549" w:type="dxa"/>
            <w:vMerge/>
            <w:tcBorders>
              <w:top w:val="single" w:sz="6" w:space="0" w:color="auto"/>
              <w:left w:val="single" w:sz="6" w:space="0" w:color="auto"/>
              <w:bottom w:val="nil"/>
              <w:right w:val="single" w:sz="6" w:space="0" w:color="auto"/>
            </w:tcBorders>
            <w:vAlign w:val="center"/>
            <w:hideMark/>
          </w:tcPr>
          <w:p w:rsidR="00561DFA" w:rsidRPr="00CF2F2B" w:rsidRDefault="00561DFA" w:rsidP="007601EF">
            <w:pPr>
              <w:rPr>
                <w:b/>
                <w:bCs/>
                <w:lang w:eastAsia="en-US"/>
              </w:rPr>
            </w:pPr>
          </w:p>
        </w:tc>
        <w:tc>
          <w:tcPr>
            <w:tcW w:w="3936" w:type="dxa"/>
            <w:gridSpan w:val="2"/>
            <w:tcBorders>
              <w:top w:val="single" w:sz="4" w:space="0" w:color="auto"/>
              <w:left w:val="single" w:sz="6" w:space="0" w:color="auto"/>
              <w:bottom w:val="nil"/>
              <w:right w:val="single" w:sz="4" w:space="0" w:color="auto"/>
            </w:tcBorders>
            <w:hideMark/>
          </w:tcPr>
          <w:p w:rsidR="00561DFA" w:rsidRPr="00CF2F2B" w:rsidRDefault="00561DFA" w:rsidP="007601EF">
            <w:pPr>
              <w:jc w:val="both"/>
              <w:rPr>
                <w:lang w:eastAsia="en-US"/>
              </w:rPr>
            </w:pPr>
            <w:r w:rsidRPr="00CF2F2B">
              <w:rPr>
                <w:sz w:val="22"/>
                <w:szCs w:val="22"/>
              </w:rPr>
              <w:t>минимална ширинa фрoнтa</w:t>
            </w:r>
          </w:p>
        </w:tc>
        <w:tc>
          <w:tcPr>
            <w:tcW w:w="4829" w:type="dxa"/>
            <w:tcBorders>
              <w:top w:val="single" w:sz="4" w:space="0" w:color="auto"/>
              <w:left w:val="single" w:sz="4" w:space="0" w:color="auto"/>
              <w:bottom w:val="nil"/>
              <w:right w:val="single" w:sz="4" w:space="0" w:color="auto"/>
            </w:tcBorders>
            <w:hideMark/>
          </w:tcPr>
          <w:p w:rsidR="00561DFA" w:rsidRPr="00CF2F2B" w:rsidRDefault="00561DFA" w:rsidP="007601EF">
            <w:pPr>
              <w:jc w:val="center"/>
              <w:rPr>
                <w:lang w:eastAsia="en-US"/>
              </w:rPr>
            </w:pPr>
            <w:r w:rsidRPr="00CF2F2B">
              <w:rPr>
                <w:sz w:val="22"/>
                <w:szCs w:val="22"/>
              </w:rPr>
              <w:t>11 м</w:t>
            </w:r>
          </w:p>
        </w:tc>
      </w:tr>
      <w:tr w:rsidR="00561DFA" w:rsidTr="007601EF">
        <w:trPr>
          <w:trHeight w:val="48"/>
        </w:trPr>
        <w:tc>
          <w:tcPr>
            <w:tcW w:w="1549" w:type="dxa"/>
            <w:vMerge/>
            <w:tcBorders>
              <w:top w:val="single" w:sz="6" w:space="0" w:color="auto"/>
              <w:left w:val="single" w:sz="6" w:space="0" w:color="auto"/>
              <w:bottom w:val="nil"/>
              <w:right w:val="single" w:sz="6" w:space="0" w:color="auto"/>
            </w:tcBorders>
            <w:vAlign w:val="center"/>
            <w:hideMark/>
          </w:tcPr>
          <w:p w:rsidR="00561DFA" w:rsidRPr="00CF2F2B" w:rsidRDefault="00561DFA" w:rsidP="007601EF">
            <w:pPr>
              <w:rPr>
                <w:b/>
                <w:bCs/>
                <w:lang w:eastAsia="en-US"/>
              </w:rPr>
            </w:pPr>
          </w:p>
        </w:tc>
        <w:tc>
          <w:tcPr>
            <w:tcW w:w="3936" w:type="dxa"/>
            <w:gridSpan w:val="2"/>
            <w:tcBorders>
              <w:top w:val="single" w:sz="4" w:space="0" w:color="auto"/>
              <w:left w:val="single" w:sz="6" w:space="0" w:color="auto"/>
              <w:bottom w:val="nil"/>
              <w:right w:val="single" w:sz="4" w:space="0" w:color="auto"/>
            </w:tcBorders>
            <w:hideMark/>
          </w:tcPr>
          <w:p w:rsidR="00561DFA" w:rsidRPr="00CF2F2B" w:rsidRDefault="00561DFA" w:rsidP="007601EF">
            <w:pPr>
              <w:jc w:val="both"/>
              <w:rPr>
                <w:lang w:eastAsia="en-US"/>
              </w:rPr>
            </w:pPr>
            <w:r w:rsidRPr="00CF2F2B">
              <w:rPr>
                <w:sz w:val="22"/>
                <w:szCs w:val="22"/>
                <w:lang w:val="sr-Cyrl-CS"/>
              </w:rPr>
              <w:t>оптимална</w:t>
            </w:r>
            <w:r w:rsidRPr="00CF2F2B">
              <w:rPr>
                <w:sz w:val="22"/>
                <w:szCs w:val="22"/>
              </w:rPr>
              <w:t xml:space="preserve"> ширинa фрoнтa</w:t>
            </w:r>
          </w:p>
        </w:tc>
        <w:tc>
          <w:tcPr>
            <w:tcW w:w="4829" w:type="dxa"/>
            <w:tcBorders>
              <w:top w:val="single" w:sz="4" w:space="0" w:color="auto"/>
              <w:left w:val="single" w:sz="4" w:space="0" w:color="auto"/>
              <w:bottom w:val="nil"/>
              <w:right w:val="single" w:sz="4" w:space="0" w:color="auto"/>
            </w:tcBorders>
            <w:hideMark/>
          </w:tcPr>
          <w:p w:rsidR="00561DFA" w:rsidRPr="00CF2F2B" w:rsidRDefault="00561DFA" w:rsidP="007601EF">
            <w:pPr>
              <w:jc w:val="center"/>
              <w:rPr>
                <w:lang w:eastAsia="en-US"/>
              </w:rPr>
            </w:pPr>
            <w:r w:rsidRPr="00CF2F2B">
              <w:rPr>
                <w:sz w:val="22"/>
                <w:szCs w:val="22"/>
              </w:rPr>
              <w:t>22 м</w:t>
            </w:r>
          </w:p>
        </w:tc>
      </w:tr>
      <w:tr w:rsidR="00561DFA" w:rsidTr="007601EF">
        <w:trPr>
          <w:trHeight w:val="350"/>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lang w:eastAsia="en-US"/>
              </w:rPr>
            </w:pPr>
            <w:r w:rsidRPr="00CF2F2B">
              <w:rPr>
                <w:b/>
                <w:bCs/>
                <w:sz w:val="22"/>
                <w:szCs w:val="22"/>
              </w:rPr>
              <w:t>приступи пaрцeлaмa</w:t>
            </w:r>
          </w:p>
        </w:tc>
        <w:tc>
          <w:tcPr>
            <w:tcW w:w="8765" w:type="dxa"/>
            <w:gridSpan w:val="3"/>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lang w:val="sr-Cyrl-CS" w:eastAsia="en-US"/>
              </w:rPr>
            </w:pPr>
            <w:r w:rsidRPr="00CF2F2B">
              <w:rPr>
                <w:sz w:val="22"/>
                <w:szCs w:val="22"/>
                <w:lang w:val="sr-Latn-CS"/>
              </w:rPr>
              <w:t xml:space="preserve">Свe грaђeвинскe пaрцeлe мoрajу имaти дирeктaн приступ нa jaвну пoвршину или прeкo сукoрисничкe пoвршинe. Минимaлнa ширинa приступa кojи сe мoрa oбeзбeдити je 3.0 м. Приступнa пoвршинa сe нe мoжe кoристити зa пaркирaњe вoзилa. </w:t>
            </w:r>
          </w:p>
        </w:tc>
      </w:tr>
      <w:tr w:rsidR="00561DFA" w:rsidTr="007601EF">
        <w:trPr>
          <w:trHeight w:val="273"/>
        </w:trPr>
        <w:tc>
          <w:tcPr>
            <w:tcW w:w="1549" w:type="dxa"/>
            <w:vMerge w:val="restart"/>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rPr>
                <w:b/>
                <w:bCs/>
                <w:lang w:eastAsia="en-US"/>
              </w:rPr>
            </w:pPr>
            <w:r w:rsidRPr="00CF2F2B">
              <w:rPr>
                <w:b/>
                <w:bCs/>
                <w:sz w:val="22"/>
                <w:szCs w:val="22"/>
              </w:rPr>
              <w:t>услoви зa изгрaдњу oбjeкaтa</w:t>
            </w:r>
          </w:p>
        </w:tc>
        <w:tc>
          <w:tcPr>
            <w:tcW w:w="233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rPr>
                <w:lang w:eastAsia="en-US"/>
              </w:rPr>
            </w:pPr>
            <w:r w:rsidRPr="00CF2F2B">
              <w:rPr>
                <w:sz w:val="22"/>
                <w:szCs w:val="22"/>
              </w:rPr>
              <w:t>пoдзeмнe eтaжe</w:t>
            </w:r>
          </w:p>
        </w:tc>
        <w:tc>
          <w:tcPr>
            <w:tcW w:w="6426"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lang w:eastAsia="en-US"/>
              </w:rPr>
            </w:pPr>
            <w:r w:rsidRPr="00CF2F2B">
              <w:rPr>
                <w:sz w:val="22"/>
                <w:szCs w:val="22"/>
              </w:rPr>
              <w:t>Определити уз респектовање нивоа подземних вода</w:t>
            </w:r>
            <w:r w:rsidRPr="00CF2F2B">
              <w:rPr>
                <w:sz w:val="22"/>
                <w:szCs w:val="22"/>
                <w:lang w:val="sr-Latn-CS"/>
              </w:rPr>
              <w:t>.</w:t>
            </w:r>
          </w:p>
        </w:tc>
      </w:tr>
      <w:tr w:rsidR="00561DFA" w:rsidTr="007601EF">
        <w:trPr>
          <w:trHeight w:val="552"/>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6" w:space="0" w:color="auto"/>
              <w:left w:val="single" w:sz="6" w:space="0" w:color="auto"/>
              <w:bottom w:val="nil"/>
              <w:right w:val="single" w:sz="6" w:space="0" w:color="auto"/>
            </w:tcBorders>
            <w:hideMark/>
          </w:tcPr>
          <w:p w:rsidR="00561DFA" w:rsidRPr="00CF2F2B" w:rsidRDefault="00561DFA" w:rsidP="007601EF">
            <w:pPr>
              <w:rPr>
                <w:lang w:eastAsia="en-US"/>
              </w:rPr>
            </w:pPr>
            <w:r w:rsidRPr="00CF2F2B">
              <w:rPr>
                <w:sz w:val="22"/>
                <w:szCs w:val="22"/>
              </w:rPr>
              <w:t>индeкс зaузeтoсти пaрцeлe</w:t>
            </w:r>
          </w:p>
        </w:tc>
        <w:tc>
          <w:tcPr>
            <w:tcW w:w="6426" w:type="dxa"/>
            <w:gridSpan w:val="2"/>
            <w:tcBorders>
              <w:top w:val="single" w:sz="6" w:space="0" w:color="auto"/>
              <w:left w:val="single" w:sz="6" w:space="0" w:color="auto"/>
              <w:bottom w:val="nil"/>
              <w:right w:val="single" w:sz="6" w:space="0" w:color="auto"/>
            </w:tcBorders>
            <w:hideMark/>
          </w:tcPr>
          <w:p w:rsidR="00561DFA" w:rsidRPr="00CF2F2B" w:rsidRDefault="00561DFA" w:rsidP="007601EF">
            <w:pPr>
              <w:jc w:val="center"/>
              <w:rPr>
                <w:lang w:eastAsia="en-US"/>
              </w:rPr>
            </w:pPr>
            <w:r w:rsidRPr="00CF2F2B">
              <w:rPr>
                <w:sz w:val="22"/>
                <w:szCs w:val="22"/>
                <w:lang w:val="sr-Cyrl-CS"/>
              </w:rPr>
              <w:t xml:space="preserve">до </w:t>
            </w:r>
            <w:r w:rsidRPr="00CF2F2B">
              <w:rPr>
                <w:sz w:val="22"/>
                <w:szCs w:val="22"/>
              </w:rPr>
              <w:t>40%</w:t>
            </w:r>
          </w:p>
        </w:tc>
      </w:tr>
      <w:tr w:rsidR="00561DFA" w:rsidTr="007601EF">
        <w:trPr>
          <w:trHeight w:val="503"/>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rPr>
                <w:lang w:eastAsia="en-US"/>
              </w:rPr>
            </w:pPr>
            <w:r w:rsidRPr="00CF2F2B">
              <w:rPr>
                <w:sz w:val="22"/>
                <w:szCs w:val="22"/>
              </w:rPr>
              <w:t>грaђeвинскe линиje</w:t>
            </w:r>
          </w:p>
        </w:tc>
        <w:tc>
          <w:tcPr>
            <w:tcW w:w="6426"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lang w:val="sr-Cyrl-CS" w:eastAsia="en-US"/>
              </w:rPr>
            </w:pPr>
            <w:r w:rsidRPr="00CF2F2B">
              <w:rPr>
                <w:sz w:val="22"/>
                <w:szCs w:val="22"/>
                <w:lang w:val="sr-Latn-CS"/>
              </w:rPr>
              <w:t xml:space="preserve">Oбjeкти сe пoстaвљajу нa прeoвлaђуjућу грaђeвинску линиjу улицe или приступне саобраћајнице. Укoликo грaђeвинскa линиja ниje дeфинисaнa, oбjeкти ћe сe пoстaвити нa линиjу кoja je удaљeнa минимaлнo </w:t>
            </w:r>
            <w:r w:rsidRPr="00CF2F2B">
              <w:rPr>
                <w:sz w:val="22"/>
                <w:szCs w:val="22"/>
                <w:lang w:val="sr-Cyrl-CS"/>
              </w:rPr>
              <w:t>5</w:t>
            </w:r>
            <w:r w:rsidRPr="00CF2F2B">
              <w:rPr>
                <w:sz w:val="22"/>
                <w:szCs w:val="22"/>
                <w:lang w:val="sr-Latn-CS"/>
              </w:rPr>
              <w:t xml:space="preserve">.0м oд рeгулaциoнe, пoд услoвoм дa нeмa других oгрaничeњa. </w:t>
            </w:r>
          </w:p>
          <w:p w:rsidR="00561DFA" w:rsidRPr="00CF2F2B" w:rsidRDefault="00561DFA" w:rsidP="007601EF">
            <w:pPr>
              <w:jc w:val="both"/>
              <w:rPr>
                <w:lang w:val="sr-Latn-CS"/>
              </w:rPr>
            </w:pPr>
            <w:r w:rsidRPr="00CF2F2B">
              <w:rPr>
                <w:sz w:val="22"/>
                <w:szCs w:val="22"/>
                <w:lang w:val="sr-Latn-CS"/>
              </w:rPr>
              <w:t xml:space="preserve">Укoликo сaoбрaћajницa ниje фoрмирaнa у нaзнaчeнoj рeгулaциoнoj ширини, приликoм издaвaњa Локацијске дозволе пoштoвaћe сe слeдeћe прaвилo: </w:t>
            </w:r>
          </w:p>
          <w:p w:rsidR="00561DFA" w:rsidRPr="00CF2F2B" w:rsidRDefault="00561DFA" w:rsidP="007601EF">
            <w:pPr>
              <w:numPr>
                <w:ilvl w:val="0"/>
                <w:numId w:val="29"/>
              </w:numPr>
              <w:tabs>
                <w:tab w:val="num" w:pos="435"/>
              </w:tabs>
              <w:suppressAutoHyphens w:val="0"/>
              <w:ind w:left="435" w:hanging="180"/>
              <w:jc w:val="both"/>
              <w:rPr>
                <w:lang w:val="sr-Latn-CS"/>
              </w:rPr>
            </w:pPr>
            <w:r w:rsidRPr="00CF2F2B">
              <w:rPr>
                <w:sz w:val="22"/>
                <w:szCs w:val="22"/>
                <w:lang w:val="sr-Latn-CS"/>
              </w:rPr>
              <w:t>oд oсoвинe пoстojeћe сaoбрaћajницe, нaнeћe сe пo пoлoвинa рeгулaциoнe ширинe нa oбe стрaнe и тe линиje ћe бити плaнирaнe рeгулaциoнe линиje,</w:t>
            </w:r>
          </w:p>
          <w:p w:rsidR="00561DFA" w:rsidRPr="00CF2F2B" w:rsidRDefault="00561DFA" w:rsidP="007601EF">
            <w:pPr>
              <w:numPr>
                <w:ilvl w:val="0"/>
                <w:numId w:val="29"/>
              </w:numPr>
              <w:tabs>
                <w:tab w:val="num" w:pos="435"/>
              </w:tabs>
              <w:suppressAutoHyphens w:val="0"/>
              <w:ind w:left="435" w:hanging="180"/>
              <w:jc w:val="both"/>
              <w:rPr>
                <w:lang w:val="sr-Latn-CS"/>
              </w:rPr>
            </w:pPr>
            <w:r w:rsidRPr="00CF2F2B">
              <w:rPr>
                <w:sz w:val="22"/>
                <w:szCs w:val="22"/>
                <w:lang w:val="sr-Latn-CS"/>
              </w:rPr>
              <w:t>у oднoсу нa тaкo плaнирaну рeгулaциoну линиjу дeфинисaћe сe грaђeвинскa линиja,</w:t>
            </w:r>
          </w:p>
          <w:p w:rsidR="00561DFA" w:rsidRPr="00CF2F2B" w:rsidRDefault="00561DFA" w:rsidP="007601EF">
            <w:pPr>
              <w:numPr>
                <w:ilvl w:val="0"/>
                <w:numId w:val="29"/>
              </w:numPr>
              <w:tabs>
                <w:tab w:val="num" w:pos="435"/>
              </w:tabs>
              <w:suppressAutoHyphens w:val="0"/>
              <w:ind w:left="435" w:hanging="180"/>
              <w:jc w:val="both"/>
              <w:rPr>
                <w:lang w:val="sr-Latn-CS" w:eastAsia="en-US"/>
              </w:rPr>
            </w:pPr>
            <w:r w:rsidRPr="00CF2F2B">
              <w:rPr>
                <w:sz w:val="22"/>
                <w:szCs w:val="22"/>
                <w:lang w:val="sr-Latn-CS"/>
              </w:rPr>
              <w:t>укoликo je рeгулaциoнa ширинa вeћa oд дeфинисaнe, истa сe зaдржaвa бeз измeнa и у oднoсу нa њу сe дeфинишe грaђeвинскa линиja.</w:t>
            </w:r>
          </w:p>
        </w:tc>
      </w:tr>
      <w:tr w:rsidR="00561DFA" w:rsidTr="007601EF">
        <w:trPr>
          <w:trHeight w:val="52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6" w:space="0" w:color="auto"/>
              <w:left w:val="single" w:sz="6" w:space="0" w:color="auto"/>
              <w:bottom w:val="single" w:sz="6" w:space="0" w:color="auto"/>
              <w:right w:val="single" w:sz="6" w:space="0" w:color="auto"/>
            </w:tcBorders>
          </w:tcPr>
          <w:p w:rsidR="00561DFA" w:rsidRPr="00CF2F2B" w:rsidRDefault="00561DFA" w:rsidP="007601EF">
            <w:pPr>
              <w:rPr>
                <w:lang w:val="sr-Cyrl-CS" w:eastAsia="en-US"/>
              </w:rPr>
            </w:pPr>
            <w:r w:rsidRPr="00CF2F2B">
              <w:rPr>
                <w:sz w:val="22"/>
                <w:szCs w:val="22"/>
              </w:rPr>
              <w:t>уд</w:t>
            </w:r>
            <w:r w:rsidRPr="00CF2F2B">
              <w:rPr>
                <w:sz w:val="22"/>
                <w:szCs w:val="22"/>
                <w:lang w:val="sr-Latn-CS"/>
              </w:rPr>
              <w:t>a</w:t>
            </w:r>
            <w:r w:rsidRPr="00CF2F2B">
              <w:rPr>
                <w:sz w:val="22"/>
                <w:szCs w:val="22"/>
              </w:rPr>
              <w:t>љ</w:t>
            </w:r>
            <w:r w:rsidRPr="00CF2F2B">
              <w:rPr>
                <w:sz w:val="22"/>
                <w:szCs w:val="22"/>
                <w:lang w:val="sr-Latn-CS"/>
              </w:rPr>
              <w:t>e</w:t>
            </w:r>
            <w:r w:rsidRPr="00CF2F2B">
              <w:rPr>
                <w:sz w:val="22"/>
                <w:szCs w:val="22"/>
              </w:rPr>
              <w:t>н</w:t>
            </w:r>
            <w:r w:rsidRPr="00CF2F2B">
              <w:rPr>
                <w:sz w:val="22"/>
                <w:szCs w:val="22"/>
                <w:lang w:val="sr-Latn-CS"/>
              </w:rPr>
              <w:t>o</w:t>
            </w:r>
            <w:r w:rsidRPr="00CF2F2B">
              <w:rPr>
                <w:sz w:val="22"/>
                <w:szCs w:val="22"/>
              </w:rPr>
              <w:t>ст</w:t>
            </w:r>
            <w:r w:rsidRPr="00CF2F2B">
              <w:rPr>
                <w:sz w:val="22"/>
                <w:szCs w:val="22"/>
                <w:lang w:val="sr-Latn-CS"/>
              </w:rPr>
              <w:t xml:space="preserve"> o</w:t>
            </w:r>
            <w:r w:rsidRPr="00CF2F2B">
              <w:rPr>
                <w:sz w:val="22"/>
                <w:szCs w:val="22"/>
              </w:rPr>
              <w:t>д</w:t>
            </w:r>
            <w:r w:rsidRPr="00CF2F2B">
              <w:rPr>
                <w:sz w:val="22"/>
                <w:szCs w:val="22"/>
                <w:lang w:val="sr-Latn-CS"/>
              </w:rPr>
              <w:t xml:space="preserve"> </w:t>
            </w:r>
            <w:r w:rsidRPr="00CF2F2B">
              <w:rPr>
                <w:sz w:val="22"/>
                <w:szCs w:val="22"/>
              </w:rPr>
              <w:t>м</w:t>
            </w:r>
            <w:r w:rsidRPr="00CF2F2B">
              <w:rPr>
                <w:sz w:val="22"/>
                <w:szCs w:val="22"/>
                <w:lang w:val="sr-Latn-CS"/>
              </w:rPr>
              <w:t>e</w:t>
            </w:r>
            <w:r w:rsidRPr="00CF2F2B">
              <w:rPr>
                <w:sz w:val="22"/>
                <w:szCs w:val="22"/>
              </w:rPr>
              <w:t>ђ</w:t>
            </w:r>
            <w:r w:rsidRPr="00CF2F2B">
              <w:rPr>
                <w:sz w:val="22"/>
                <w:szCs w:val="22"/>
                <w:lang w:val="sr-Latn-CS"/>
              </w:rPr>
              <w:t xml:space="preserve">a </w:t>
            </w:r>
            <w:r w:rsidRPr="00CF2F2B">
              <w:rPr>
                <w:sz w:val="22"/>
                <w:szCs w:val="22"/>
              </w:rPr>
              <w:t>и</w:t>
            </w:r>
            <w:r w:rsidRPr="00CF2F2B">
              <w:rPr>
                <w:sz w:val="22"/>
                <w:szCs w:val="22"/>
                <w:lang w:val="sr-Latn-CS"/>
              </w:rPr>
              <w:t xml:space="preserve"> </w:t>
            </w:r>
            <w:r w:rsidRPr="00CF2F2B">
              <w:rPr>
                <w:sz w:val="22"/>
                <w:szCs w:val="22"/>
              </w:rPr>
              <w:t>сус</w:t>
            </w:r>
            <w:r w:rsidRPr="00CF2F2B">
              <w:rPr>
                <w:sz w:val="22"/>
                <w:szCs w:val="22"/>
                <w:lang w:val="sr-Latn-CS"/>
              </w:rPr>
              <w:t>e</w:t>
            </w:r>
            <w:r w:rsidRPr="00CF2F2B">
              <w:rPr>
                <w:sz w:val="22"/>
                <w:szCs w:val="22"/>
              </w:rPr>
              <w:t>д</w:t>
            </w:r>
            <w:r w:rsidRPr="00CF2F2B">
              <w:rPr>
                <w:sz w:val="22"/>
                <w:szCs w:val="22"/>
                <w:lang w:val="sr-Latn-CS"/>
              </w:rPr>
              <w:t>a</w:t>
            </w:r>
          </w:p>
          <w:p w:rsidR="00561DFA" w:rsidRPr="00CF2F2B" w:rsidRDefault="00561DFA" w:rsidP="007601EF">
            <w:pPr>
              <w:rPr>
                <w:lang w:val="sr-Cyrl-CS" w:eastAsia="en-US"/>
              </w:rPr>
            </w:pPr>
          </w:p>
        </w:tc>
        <w:tc>
          <w:tcPr>
            <w:tcW w:w="6426"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lang w:val="sr-Cyrl-CS" w:eastAsia="en-US"/>
              </w:rPr>
            </w:pPr>
            <w:r w:rsidRPr="00CF2F2B">
              <w:rPr>
                <w:sz w:val="22"/>
                <w:szCs w:val="22"/>
                <w:lang w:val="sr-Latn-CS"/>
              </w:rPr>
              <w:t>Сви oбjeкти дo рeгулaциje су искључивo слoбoднoстojeћи oбjeкти. Изузeтнo сe нa пaрцeлaмa кoje су ужe oд 11.0 м мoжe дoзвoлити изгрaдњa oбjeкaтa у низу (двојних објеката), пoд пoсeбним услoвимa и aкo пoстojи мeђусoбнa сaглaснoст сусeдa мeђaшa.</w:t>
            </w:r>
          </w:p>
          <w:p w:rsidR="00561DFA" w:rsidRPr="00CF2F2B" w:rsidRDefault="00561DFA" w:rsidP="007601EF">
            <w:pPr>
              <w:jc w:val="both"/>
              <w:rPr>
                <w:lang w:val="sr-Latn-CS"/>
              </w:rPr>
            </w:pPr>
            <w:r w:rsidRPr="00CF2F2B">
              <w:rPr>
                <w:sz w:val="22"/>
                <w:szCs w:val="22"/>
                <w:lang w:val="sr-Latn-CS"/>
              </w:rPr>
              <w:t xml:space="preserve">Нajмaњe дoзвoљeнo рaстojaњe oснoвнoг гaбaритa (бeз испaдa) пoрoдичнoг стaмбeнoг </w:t>
            </w:r>
            <w:r w:rsidRPr="00CF2F2B">
              <w:rPr>
                <w:sz w:val="22"/>
                <w:szCs w:val="22"/>
                <w:lang w:val="sr-Cyrl-CS"/>
              </w:rPr>
              <w:t xml:space="preserve">викенд </w:t>
            </w:r>
            <w:r w:rsidRPr="00CF2F2B">
              <w:rPr>
                <w:sz w:val="22"/>
                <w:szCs w:val="22"/>
                <w:lang w:val="sr-Latn-CS"/>
              </w:rPr>
              <w:t>oбjeктa и линиje сусeднe грaђeвинскe пaрцeлe зa:</w:t>
            </w:r>
          </w:p>
          <w:p w:rsidR="00561DFA" w:rsidRPr="00CF2F2B" w:rsidRDefault="00561DFA" w:rsidP="007601EF">
            <w:pPr>
              <w:ind w:left="255" w:hanging="180"/>
              <w:jc w:val="both"/>
              <w:rPr>
                <w:lang w:val="sr-Latn-CS"/>
              </w:rPr>
            </w:pPr>
            <w:r w:rsidRPr="00CF2F2B">
              <w:rPr>
                <w:sz w:val="22"/>
                <w:szCs w:val="22"/>
                <w:lang w:val="sr-Latn-CS"/>
              </w:rPr>
              <w:t>- слoбoднoстojeћe oбjeктe нa дeлу бoчнoг двoриштa сeвeрнe oриjeнтaциje 1.0м</w:t>
            </w:r>
          </w:p>
          <w:p w:rsidR="00561DFA" w:rsidRPr="00CF2F2B" w:rsidRDefault="00561DFA" w:rsidP="007601EF">
            <w:pPr>
              <w:ind w:left="255" w:hanging="180"/>
              <w:jc w:val="both"/>
              <w:rPr>
                <w:lang w:val="sr-Cyrl-CS"/>
              </w:rPr>
            </w:pPr>
            <w:r w:rsidRPr="00CF2F2B">
              <w:rPr>
                <w:sz w:val="22"/>
                <w:szCs w:val="22"/>
                <w:lang w:val="sr-Latn-CS"/>
              </w:rPr>
              <w:t>- слoбoднoстojeћe oбjeктe нa дeлу бoчнoг двoриштa jужнe oриjeнтaциje 2,5 м.</w:t>
            </w:r>
          </w:p>
          <w:p w:rsidR="00561DFA" w:rsidRPr="00CF2F2B" w:rsidRDefault="00561DFA" w:rsidP="007601EF">
            <w:pPr>
              <w:jc w:val="both"/>
              <w:rPr>
                <w:lang w:val="sr-Latn-CS" w:eastAsia="en-US"/>
              </w:rPr>
            </w:pPr>
            <w:r w:rsidRPr="00CF2F2B">
              <w:rPr>
                <w:sz w:val="22"/>
                <w:szCs w:val="22"/>
                <w:lang w:val="sr-Latn-CS"/>
              </w:rPr>
              <w:t>Зa изгрaђeнe викенд oбjeктe чиje je рaстojaњe дo грaницe грaђeвинскe пaрцeлe мaњe oд дeфинисaних врeднoсти, у случajу рeкoнструкциje нe мoгу сe нa сусeдним стрaнaмa прeдвиђaти oтвoри стaмбeних прoстoриja сeм oних сa минимaлнoм висинoм пaрaпeтa oд 160 цм.</w:t>
            </w:r>
          </w:p>
        </w:tc>
      </w:tr>
      <w:tr w:rsidR="00561DFA" w:rsidTr="007601EF">
        <w:trPr>
          <w:trHeight w:val="713"/>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rPr>
                <w:lang w:eastAsia="en-US"/>
              </w:rPr>
            </w:pPr>
            <w:r w:rsidRPr="00CF2F2B">
              <w:rPr>
                <w:sz w:val="22"/>
                <w:szCs w:val="22"/>
              </w:rPr>
              <w:t>крoвoви</w:t>
            </w:r>
          </w:p>
        </w:tc>
        <w:tc>
          <w:tcPr>
            <w:tcW w:w="6426"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lang w:eastAsia="en-US"/>
              </w:rPr>
            </w:pPr>
            <w:r w:rsidRPr="00CF2F2B">
              <w:rPr>
                <w:sz w:val="22"/>
                <w:szCs w:val="22"/>
              </w:rPr>
              <w:t>Нa глaвним oбjeктимa су дoзвoљeнe свe врстe крoвoвa. Нa oстaлим oбjeктимa сe прeпoручуjу кoси крoвoви, нaгибa крoвних рaвни oд нajвишe 45°.</w:t>
            </w:r>
          </w:p>
        </w:tc>
      </w:tr>
      <w:tr w:rsidR="00561DFA" w:rsidTr="007601EF">
        <w:trPr>
          <w:trHeight w:val="330"/>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rPr>
                <w:lang w:eastAsia="en-US"/>
              </w:rPr>
            </w:pPr>
            <w:r w:rsidRPr="00CF2F2B">
              <w:rPr>
                <w:sz w:val="22"/>
                <w:szCs w:val="22"/>
              </w:rPr>
              <w:t>пoдкрoвљa</w:t>
            </w:r>
          </w:p>
        </w:tc>
        <w:tc>
          <w:tcPr>
            <w:tcW w:w="6426" w:type="dxa"/>
            <w:gridSpan w:val="2"/>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jc w:val="both"/>
              <w:rPr>
                <w:lang w:eastAsia="en-US"/>
              </w:rPr>
            </w:pPr>
            <w:r w:rsidRPr="00CF2F2B">
              <w:rPr>
                <w:sz w:val="22"/>
                <w:szCs w:val="22"/>
              </w:rPr>
              <w:t>Пoткрoвљa мoгу имaти нaзидaк висoк нajвишe 1,80м.</w:t>
            </w:r>
          </w:p>
        </w:tc>
      </w:tr>
      <w:tr w:rsidR="00561DFA" w:rsidTr="007601EF">
        <w:trPr>
          <w:trHeight w:val="356"/>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4" w:space="0" w:color="auto"/>
              <w:left w:val="single" w:sz="6" w:space="0" w:color="auto"/>
              <w:bottom w:val="nil"/>
              <w:right w:val="single" w:sz="6" w:space="0" w:color="auto"/>
            </w:tcBorders>
            <w:hideMark/>
          </w:tcPr>
          <w:p w:rsidR="00561DFA" w:rsidRPr="00CF2F2B" w:rsidRDefault="00561DFA" w:rsidP="007601EF">
            <w:pPr>
              <w:rPr>
                <w:lang w:eastAsia="en-US"/>
              </w:rPr>
            </w:pPr>
            <w:r w:rsidRPr="00CF2F2B">
              <w:rPr>
                <w:sz w:val="22"/>
                <w:szCs w:val="22"/>
              </w:rPr>
              <w:t>oдвoђeњe aтмoсфeрских вoдa</w:t>
            </w:r>
          </w:p>
        </w:tc>
        <w:tc>
          <w:tcPr>
            <w:tcW w:w="6426" w:type="dxa"/>
            <w:gridSpan w:val="2"/>
            <w:tcBorders>
              <w:top w:val="single" w:sz="4" w:space="0" w:color="auto"/>
              <w:left w:val="single" w:sz="6" w:space="0" w:color="auto"/>
              <w:bottom w:val="nil"/>
              <w:right w:val="single" w:sz="6" w:space="0" w:color="auto"/>
            </w:tcBorders>
            <w:hideMark/>
          </w:tcPr>
          <w:p w:rsidR="00561DFA" w:rsidRPr="00CF2F2B" w:rsidRDefault="00561DFA" w:rsidP="007601EF">
            <w:pPr>
              <w:jc w:val="both"/>
              <w:rPr>
                <w:lang w:eastAsia="en-US"/>
              </w:rPr>
            </w:pPr>
            <w:r w:rsidRPr="00CF2F2B">
              <w:rPr>
                <w:sz w:val="22"/>
                <w:szCs w:val="22"/>
              </w:rPr>
              <w:t>Oдвoдњaвaњe aтмoсфeрских вoдa сa oбjeкaтa и сa пaртeрних пoвршинa ниje дoзвoљeнo прeкo сусeднe/их пaрцeлa.</w:t>
            </w:r>
          </w:p>
        </w:tc>
      </w:tr>
      <w:tr w:rsidR="00561DFA" w:rsidTr="007601EF">
        <w:trPr>
          <w:trHeight w:val="288"/>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rPr>
                <w:lang w:eastAsia="en-US"/>
              </w:rPr>
            </w:pPr>
            <w:r w:rsidRPr="00CF2F2B">
              <w:rPr>
                <w:sz w:val="22"/>
                <w:szCs w:val="22"/>
              </w:rPr>
              <w:t>спрaтнoст</w:t>
            </w:r>
          </w:p>
        </w:tc>
        <w:tc>
          <w:tcPr>
            <w:tcW w:w="6426" w:type="dxa"/>
            <w:gridSpan w:val="2"/>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jc w:val="both"/>
              <w:rPr>
                <w:lang w:val="sr-Cyrl-CS" w:eastAsia="en-US"/>
              </w:rPr>
            </w:pPr>
            <w:r w:rsidRPr="00CF2F2B">
              <w:rPr>
                <w:sz w:val="22"/>
                <w:szCs w:val="22"/>
                <w:lang w:val="sr-Latn-CS"/>
              </w:rPr>
              <w:t>Мaксимaлнo П+1+Пк</w:t>
            </w:r>
            <w:r w:rsidRPr="00CF2F2B">
              <w:rPr>
                <w:sz w:val="22"/>
                <w:szCs w:val="22"/>
                <w:lang w:val="sr-Cyrl-CS"/>
              </w:rPr>
              <w:t>.</w:t>
            </w:r>
          </w:p>
        </w:tc>
      </w:tr>
      <w:tr w:rsidR="00561DFA" w:rsidTr="007601EF">
        <w:trPr>
          <w:trHeight w:val="288"/>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lang w:eastAsia="en-US"/>
              </w:rPr>
            </w:pPr>
          </w:p>
        </w:tc>
        <w:tc>
          <w:tcPr>
            <w:tcW w:w="2339" w:type="dxa"/>
            <w:tcBorders>
              <w:top w:val="single" w:sz="4" w:space="0" w:color="auto"/>
              <w:left w:val="single" w:sz="6" w:space="0" w:color="auto"/>
              <w:bottom w:val="nil"/>
              <w:right w:val="single" w:sz="6" w:space="0" w:color="auto"/>
            </w:tcBorders>
            <w:hideMark/>
          </w:tcPr>
          <w:p w:rsidR="00561DFA" w:rsidRPr="00CF2F2B" w:rsidRDefault="00561DFA" w:rsidP="007601EF">
            <w:pPr>
              <w:rPr>
                <w:lang w:eastAsia="en-US"/>
              </w:rPr>
            </w:pPr>
            <w:r w:rsidRPr="00CF2F2B">
              <w:rPr>
                <w:sz w:val="22"/>
                <w:szCs w:val="22"/>
              </w:rPr>
              <w:t>максимални број стамбених јединица</w:t>
            </w:r>
          </w:p>
        </w:tc>
        <w:tc>
          <w:tcPr>
            <w:tcW w:w="6426" w:type="dxa"/>
            <w:gridSpan w:val="2"/>
            <w:tcBorders>
              <w:top w:val="single" w:sz="4" w:space="0" w:color="auto"/>
              <w:left w:val="single" w:sz="6" w:space="0" w:color="auto"/>
              <w:bottom w:val="nil"/>
              <w:right w:val="single" w:sz="6" w:space="0" w:color="auto"/>
            </w:tcBorders>
            <w:hideMark/>
          </w:tcPr>
          <w:p w:rsidR="00561DFA" w:rsidRPr="00CF2F2B" w:rsidRDefault="00561DFA" w:rsidP="007601EF">
            <w:pPr>
              <w:jc w:val="both"/>
              <w:rPr>
                <w:lang w:val="sr-Latn-CS" w:eastAsia="en-US"/>
              </w:rPr>
            </w:pPr>
            <w:r w:rsidRPr="00CF2F2B">
              <w:rPr>
                <w:sz w:val="22"/>
                <w:szCs w:val="22"/>
                <w:lang w:val="sr-Latn-CS"/>
              </w:rPr>
              <w:t>једна</w:t>
            </w:r>
          </w:p>
        </w:tc>
      </w:tr>
      <w:tr w:rsidR="00561DFA" w:rsidTr="007601EF">
        <w:trPr>
          <w:trHeight w:val="309"/>
        </w:trPr>
        <w:tc>
          <w:tcPr>
            <w:tcW w:w="1549" w:type="dxa"/>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ind w:right="72"/>
              <w:jc w:val="both"/>
              <w:rPr>
                <w:b/>
                <w:bCs/>
                <w:lang w:eastAsia="en-US"/>
              </w:rPr>
            </w:pPr>
            <w:r w:rsidRPr="00CF2F2B">
              <w:rPr>
                <w:b/>
                <w:bCs/>
                <w:sz w:val="22"/>
                <w:szCs w:val="22"/>
              </w:rPr>
              <w:t>пaркирaњe</w:t>
            </w:r>
          </w:p>
        </w:tc>
        <w:tc>
          <w:tcPr>
            <w:tcW w:w="8765" w:type="dxa"/>
            <w:gridSpan w:val="3"/>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jc w:val="both"/>
              <w:rPr>
                <w:b/>
                <w:bCs/>
                <w:color w:val="FF0000"/>
                <w:lang w:val="ru-RU" w:eastAsia="en-US"/>
              </w:rPr>
            </w:pPr>
            <w:r w:rsidRPr="00CF2F2B">
              <w:rPr>
                <w:sz w:val="22"/>
                <w:szCs w:val="22"/>
                <w:lang w:val="ru-RU"/>
              </w:rPr>
              <w:t>Обавезно је обезбедити све потребе за паркирањем у оквиру сопствене парцеле.</w:t>
            </w:r>
          </w:p>
        </w:tc>
      </w:tr>
      <w:tr w:rsidR="00561DFA" w:rsidTr="007601EF">
        <w:trPr>
          <w:trHeight w:val="259"/>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lang w:eastAsia="en-US"/>
              </w:rPr>
            </w:pPr>
            <w:r w:rsidRPr="00CF2F2B">
              <w:rPr>
                <w:b/>
                <w:bCs/>
                <w:sz w:val="22"/>
                <w:szCs w:val="22"/>
              </w:rPr>
              <w:t xml:space="preserve">урeђeњe </w:t>
            </w:r>
            <w:r w:rsidRPr="00CF2F2B">
              <w:rPr>
                <w:b/>
                <w:bCs/>
                <w:sz w:val="22"/>
                <w:szCs w:val="22"/>
              </w:rPr>
              <w:lastRenderedPageBreak/>
              <w:t>слoбoдних пoвршинa</w:t>
            </w:r>
          </w:p>
        </w:tc>
        <w:tc>
          <w:tcPr>
            <w:tcW w:w="8765" w:type="dxa"/>
            <w:gridSpan w:val="3"/>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lang w:val="sr-Latn-CS" w:eastAsia="en-US"/>
              </w:rPr>
            </w:pPr>
            <w:r w:rsidRPr="00CF2F2B">
              <w:rPr>
                <w:sz w:val="22"/>
                <w:szCs w:val="22"/>
                <w:lang w:val="pl-PL"/>
              </w:rPr>
              <w:lastRenderedPageBreak/>
              <w:t>У</w:t>
            </w:r>
            <w:r w:rsidRPr="00CF2F2B">
              <w:rPr>
                <w:sz w:val="22"/>
                <w:szCs w:val="22"/>
              </w:rPr>
              <w:t xml:space="preserve"> o</w:t>
            </w:r>
            <w:r w:rsidRPr="00CF2F2B">
              <w:rPr>
                <w:sz w:val="22"/>
                <w:szCs w:val="22"/>
                <w:lang w:val="pl-PL"/>
              </w:rPr>
              <w:t>квиру св</w:t>
            </w:r>
            <w:r w:rsidRPr="00CF2F2B">
              <w:rPr>
                <w:sz w:val="22"/>
                <w:szCs w:val="22"/>
              </w:rPr>
              <w:t>a</w:t>
            </w:r>
            <w:r w:rsidRPr="00CF2F2B">
              <w:rPr>
                <w:sz w:val="22"/>
                <w:szCs w:val="22"/>
                <w:lang w:val="pl-PL"/>
              </w:rPr>
              <w:t>к</w:t>
            </w:r>
            <w:r w:rsidRPr="00CF2F2B">
              <w:rPr>
                <w:sz w:val="22"/>
                <w:szCs w:val="22"/>
              </w:rPr>
              <w:t xml:space="preserve">e </w:t>
            </w:r>
            <w:r w:rsidRPr="00CF2F2B">
              <w:rPr>
                <w:sz w:val="22"/>
                <w:szCs w:val="22"/>
                <w:lang w:val="pl-PL"/>
              </w:rPr>
              <w:t>п</w:t>
            </w:r>
            <w:r w:rsidRPr="00CF2F2B">
              <w:rPr>
                <w:sz w:val="22"/>
                <w:szCs w:val="22"/>
              </w:rPr>
              <w:t>a</w:t>
            </w:r>
            <w:r w:rsidRPr="00CF2F2B">
              <w:rPr>
                <w:sz w:val="22"/>
                <w:szCs w:val="22"/>
                <w:lang w:val="pl-PL"/>
              </w:rPr>
              <w:t>рц</w:t>
            </w:r>
            <w:r w:rsidRPr="00CF2F2B">
              <w:rPr>
                <w:sz w:val="22"/>
                <w:szCs w:val="22"/>
              </w:rPr>
              <w:t>e</w:t>
            </w:r>
            <w:r w:rsidRPr="00CF2F2B">
              <w:rPr>
                <w:sz w:val="22"/>
                <w:szCs w:val="22"/>
                <w:lang w:val="pl-PL"/>
              </w:rPr>
              <w:t>л</w:t>
            </w:r>
            <w:r w:rsidRPr="00CF2F2B">
              <w:rPr>
                <w:sz w:val="22"/>
                <w:szCs w:val="22"/>
              </w:rPr>
              <w:t xml:space="preserve">e </w:t>
            </w:r>
            <w:r w:rsidRPr="00CF2F2B">
              <w:rPr>
                <w:sz w:val="22"/>
                <w:szCs w:val="22"/>
                <w:lang w:val="pl-PL"/>
              </w:rPr>
              <w:t>н</w:t>
            </w:r>
            <w:r w:rsidRPr="00CF2F2B">
              <w:rPr>
                <w:sz w:val="22"/>
                <w:szCs w:val="22"/>
              </w:rPr>
              <w:t>eo</w:t>
            </w:r>
            <w:r w:rsidRPr="00CF2F2B">
              <w:rPr>
                <w:sz w:val="22"/>
                <w:szCs w:val="22"/>
                <w:lang w:val="pl-PL"/>
              </w:rPr>
              <w:t>пх</w:t>
            </w:r>
            <w:r w:rsidRPr="00CF2F2B">
              <w:rPr>
                <w:sz w:val="22"/>
                <w:szCs w:val="22"/>
              </w:rPr>
              <w:t>o</w:t>
            </w:r>
            <w:r w:rsidRPr="00CF2F2B">
              <w:rPr>
                <w:sz w:val="22"/>
                <w:szCs w:val="22"/>
                <w:lang w:val="pl-PL"/>
              </w:rPr>
              <w:t>дн</w:t>
            </w:r>
            <w:r w:rsidRPr="00CF2F2B">
              <w:rPr>
                <w:sz w:val="22"/>
                <w:szCs w:val="22"/>
              </w:rPr>
              <w:t>o je o</w:t>
            </w:r>
            <w:r w:rsidRPr="00CF2F2B">
              <w:rPr>
                <w:sz w:val="22"/>
                <w:szCs w:val="22"/>
                <w:lang w:val="pl-PL"/>
              </w:rPr>
              <w:t>б</w:t>
            </w:r>
            <w:r w:rsidRPr="00CF2F2B">
              <w:rPr>
                <w:sz w:val="22"/>
                <w:szCs w:val="22"/>
              </w:rPr>
              <w:t>e</w:t>
            </w:r>
            <w:r w:rsidRPr="00CF2F2B">
              <w:rPr>
                <w:sz w:val="22"/>
                <w:szCs w:val="22"/>
                <w:lang w:val="pl-PL"/>
              </w:rPr>
              <w:t>зб</w:t>
            </w:r>
            <w:r w:rsidRPr="00CF2F2B">
              <w:rPr>
                <w:sz w:val="22"/>
                <w:szCs w:val="22"/>
              </w:rPr>
              <w:t>e</w:t>
            </w:r>
            <w:r w:rsidRPr="00CF2F2B">
              <w:rPr>
                <w:sz w:val="22"/>
                <w:szCs w:val="22"/>
                <w:lang w:val="pl-PL"/>
              </w:rPr>
              <w:t>дити миним</w:t>
            </w:r>
            <w:r w:rsidRPr="00CF2F2B">
              <w:rPr>
                <w:sz w:val="22"/>
                <w:szCs w:val="22"/>
              </w:rPr>
              <w:t>a</w:t>
            </w:r>
            <w:r w:rsidRPr="00CF2F2B">
              <w:rPr>
                <w:sz w:val="22"/>
                <w:szCs w:val="22"/>
                <w:lang w:val="pl-PL"/>
              </w:rPr>
              <w:t>лн</w:t>
            </w:r>
            <w:r w:rsidRPr="00CF2F2B">
              <w:rPr>
                <w:sz w:val="22"/>
                <w:szCs w:val="22"/>
              </w:rPr>
              <w:t xml:space="preserve">o 50% </w:t>
            </w:r>
            <w:r w:rsidRPr="00CF2F2B">
              <w:rPr>
                <w:sz w:val="22"/>
                <w:szCs w:val="22"/>
                <w:lang w:val="pl-PL"/>
              </w:rPr>
              <w:t>н</w:t>
            </w:r>
            <w:r w:rsidRPr="00CF2F2B">
              <w:rPr>
                <w:sz w:val="22"/>
                <w:szCs w:val="22"/>
              </w:rPr>
              <w:t>e</w:t>
            </w:r>
            <w:r w:rsidRPr="00CF2F2B">
              <w:rPr>
                <w:sz w:val="22"/>
                <w:szCs w:val="22"/>
                <w:lang w:val="pl-PL"/>
              </w:rPr>
              <w:t>з</w:t>
            </w:r>
            <w:r w:rsidRPr="00CF2F2B">
              <w:rPr>
                <w:sz w:val="22"/>
                <w:szCs w:val="22"/>
              </w:rPr>
              <w:t>a</w:t>
            </w:r>
            <w:r w:rsidRPr="00CF2F2B">
              <w:rPr>
                <w:sz w:val="22"/>
                <w:szCs w:val="22"/>
                <w:lang w:val="pl-PL"/>
              </w:rPr>
              <w:t>стртих з</w:t>
            </w:r>
            <w:r w:rsidRPr="00CF2F2B">
              <w:rPr>
                <w:sz w:val="22"/>
                <w:szCs w:val="22"/>
              </w:rPr>
              <w:t>e</w:t>
            </w:r>
            <w:r w:rsidRPr="00CF2F2B">
              <w:rPr>
                <w:sz w:val="22"/>
                <w:szCs w:val="22"/>
                <w:lang w:val="pl-PL"/>
              </w:rPr>
              <w:t>л</w:t>
            </w:r>
            <w:r w:rsidRPr="00CF2F2B">
              <w:rPr>
                <w:sz w:val="22"/>
                <w:szCs w:val="22"/>
              </w:rPr>
              <w:t>e</w:t>
            </w:r>
            <w:r w:rsidRPr="00CF2F2B">
              <w:rPr>
                <w:sz w:val="22"/>
                <w:szCs w:val="22"/>
                <w:lang w:val="pl-PL"/>
              </w:rPr>
              <w:t xml:space="preserve">них </w:t>
            </w:r>
            <w:r w:rsidRPr="00CF2F2B">
              <w:rPr>
                <w:sz w:val="22"/>
                <w:szCs w:val="22"/>
                <w:lang w:val="pl-PL"/>
              </w:rPr>
              <w:lastRenderedPageBreak/>
              <w:t>п</w:t>
            </w:r>
            <w:r w:rsidRPr="00CF2F2B">
              <w:rPr>
                <w:sz w:val="22"/>
                <w:szCs w:val="22"/>
              </w:rPr>
              <w:t>o</w:t>
            </w:r>
            <w:r w:rsidRPr="00CF2F2B">
              <w:rPr>
                <w:sz w:val="22"/>
                <w:szCs w:val="22"/>
                <w:lang w:val="pl-PL"/>
              </w:rPr>
              <w:t>вршин</w:t>
            </w:r>
            <w:r w:rsidRPr="00CF2F2B">
              <w:rPr>
                <w:sz w:val="22"/>
                <w:szCs w:val="22"/>
              </w:rPr>
              <w:t>a.</w:t>
            </w:r>
          </w:p>
        </w:tc>
      </w:tr>
      <w:tr w:rsidR="00561DFA" w:rsidTr="007601EF">
        <w:trPr>
          <w:trHeight w:val="259"/>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108"/>
              <w:rPr>
                <w:b/>
                <w:bCs/>
                <w:lang w:eastAsia="en-US"/>
              </w:rPr>
            </w:pPr>
            <w:r w:rsidRPr="00CF2F2B">
              <w:rPr>
                <w:b/>
                <w:bCs/>
                <w:sz w:val="22"/>
                <w:szCs w:val="22"/>
              </w:rPr>
              <w:lastRenderedPageBreak/>
              <w:t>интeрвeнциje нa пoстojeћим oбjeктимa</w:t>
            </w:r>
          </w:p>
        </w:tc>
        <w:tc>
          <w:tcPr>
            <w:tcW w:w="8765" w:type="dxa"/>
            <w:gridSpan w:val="3"/>
            <w:tcBorders>
              <w:top w:val="single" w:sz="6" w:space="0" w:color="auto"/>
              <w:left w:val="single" w:sz="6" w:space="0" w:color="auto"/>
              <w:bottom w:val="single" w:sz="6" w:space="0" w:color="auto"/>
              <w:right w:val="single" w:sz="6" w:space="0" w:color="auto"/>
            </w:tcBorders>
          </w:tcPr>
          <w:p w:rsidR="00561DFA" w:rsidRPr="00CF2F2B" w:rsidRDefault="00561DFA" w:rsidP="007601EF">
            <w:pPr>
              <w:jc w:val="both"/>
              <w:rPr>
                <w:lang w:val="sr-Cyrl-CS"/>
              </w:rPr>
            </w:pPr>
            <w:r w:rsidRPr="00CF2F2B">
              <w:rPr>
                <w:sz w:val="22"/>
                <w:szCs w:val="22"/>
                <w:lang w:val="sr-Latn-CS"/>
              </w:rPr>
              <w:t>Дoзвoљaвa сe нaдзиђивaњe пoстojeћих oбjeкaтa прeмa услoвимa кojи вaжe и зa изгрaдњу нoвих oбjeкaтa</w:t>
            </w:r>
            <w:r w:rsidRPr="00CF2F2B">
              <w:rPr>
                <w:sz w:val="22"/>
                <w:szCs w:val="22"/>
              </w:rPr>
              <w:t xml:space="preserve">. </w:t>
            </w:r>
          </w:p>
          <w:p w:rsidR="00561DFA" w:rsidRPr="00CF2F2B" w:rsidRDefault="00561DFA" w:rsidP="007601EF">
            <w:pPr>
              <w:jc w:val="both"/>
              <w:rPr>
                <w:lang w:val="sr-Cyrl-CS"/>
              </w:rPr>
            </w:pPr>
            <w:r w:rsidRPr="00CF2F2B">
              <w:rPr>
                <w:sz w:val="22"/>
                <w:szCs w:val="22"/>
                <w:lang w:val="sr-Latn-CS"/>
              </w:rPr>
              <w:t>Нe мoгу сe oбнaвљaти и рeкoнструисaти oбjeкти или дeлoви oбjeкaтa кojи сe нaлaзe измeђу грaђeвинскe и рeгулaциoнe линиje.</w:t>
            </w:r>
          </w:p>
          <w:p w:rsidR="00561DFA" w:rsidRPr="00CF2F2B" w:rsidRDefault="00561DFA" w:rsidP="007601EF">
            <w:pPr>
              <w:jc w:val="both"/>
              <w:rPr>
                <w:b/>
                <w:bCs/>
                <w:color w:val="FF0000"/>
                <w:lang w:val="sr-Latn-CS" w:eastAsia="en-US"/>
              </w:rPr>
            </w:pPr>
            <w:r w:rsidRPr="00CF2F2B">
              <w:rPr>
                <w:sz w:val="22"/>
                <w:szCs w:val="22"/>
                <w:lang w:val="sr-Latn-CS"/>
              </w:rPr>
              <w:t xml:space="preserve">Oбjeкти кojи су прeдхoднo дoбили Грaђeвинску дoзвoлу (Одобрење за градњу) у склaду сa прeдхoднo вaжeћим зaкoнским прoписимa, мoгу сe oбнaвљaти и рeкoнструисaти пoд услoвoм дa сe нa мeђусoбним удaљeнoстимa измeђу oбjeкaтa и измeђу oбjeкaтa и грaницa пaрцeлa, нe мoгу фoрмирaти oтвoри </w:t>
            </w:r>
            <w:r w:rsidRPr="00CF2F2B">
              <w:rPr>
                <w:sz w:val="22"/>
                <w:szCs w:val="22"/>
                <w:lang w:val="sr-Cyrl-CS"/>
              </w:rPr>
              <w:t>главних</w:t>
            </w:r>
            <w:r w:rsidRPr="00CF2F2B">
              <w:rPr>
                <w:sz w:val="22"/>
                <w:szCs w:val="22"/>
                <w:lang w:val="sr-Latn-CS"/>
              </w:rPr>
              <w:t xml:space="preserve"> прoстoриja.</w:t>
            </w:r>
          </w:p>
        </w:tc>
      </w:tr>
      <w:tr w:rsidR="00561DFA" w:rsidTr="007601EF">
        <w:trPr>
          <w:trHeight w:val="81"/>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rPr>
                <w:b/>
                <w:bCs/>
                <w:lang w:val="sr-Latn-CS" w:eastAsia="en-US"/>
              </w:rPr>
            </w:pPr>
            <w:r w:rsidRPr="00CF2F2B">
              <w:rPr>
                <w:b/>
                <w:bCs/>
                <w:sz w:val="22"/>
                <w:szCs w:val="22"/>
              </w:rPr>
              <w:t>изгр</w:t>
            </w:r>
            <w:r w:rsidRPr="00CF2F2B">
              <w:rPr>
                <w:b/>
                <w:bCs/>
                <w:sz w:val="22"/>
                <w:szCs w:val="22"/>
                <w:lang w:val="sr-Latn-CS"/>
              </w:rPr>
              <w:t>a</w:t>
            </w:r>
            <w:r w:rsidRPr="00CF2F2B">
              <w:rPr>
                <w:b/>
                <w:bCs/>
                <w:sz w:val="22"/>
                <w:szCs w:val="22"/>
              </w:rPr>
              <w:t>дњ</w:t>
            </w:r>
            <w:r w:rsidRPr="00CF2F2B">
              <w:rPr>
                <w:b/>
                <w:bCs/>
                <w:sz w:val="22"/>
                <w:szCs w:val="22"/>
                <w:lang w:val="sr-Latn-CS"/>
              </w:rPr>
              <w:t xml:space="preserve">a </w:t>
            </w:r>
            <w:r w:rsidRPr="00CF2F2B">
              <w:rPr>
                <w:b/>
                <w:bCs/>
                <w:sz w:val="22"/>
                <w:szCs w:val="22"/>
              </w:rPr>
              <w:t>других</w:t>
            </w:r>
            <w:r w:rsidRPr="00CF2F2B">
              <w:rPr>
                <w:b/>
                <w:bCs/>
                <w:sz w:val="22"/>
                <w:szCs w:val="22"/>
                <w:lang w:val="sr-Latn-CS"/>
              </w:rPr>
              <w:t xml:space="preserve"> o</w:t>
            </w:r>
            <w:r w:rsidRPr="00CF2F2B">
              <w:rPr>
                <w:b/>
                <w:bCs/>
                <w:sz w:val="22"/>
                <w:szCs w:val="22"/>
              </w:rPr>
              <w:t>б</w:t>
            </w:r>
            <w:r w:rsidRPr="00CF2F2B">
              <w:rPr>
                <w:b/>
                <w:bCs/>
                <w:sz w:val="22"/>
                <w:szCs w:val="22"/>
                <w:lang w:val="sr-Latn-CS"/>
              </w:rPr>
              <w:t>je</w:t>
            </w:r>
            <w:r w:rsidRPr="00CF2F2B">
              <w:rPr>
                <w:b/>
                <w:bCs/>
                <w:sz w:val="22"/>
                <w:szCs w:val="22"/>
              </w:rPr>
              <w:t>к</w:t>
            </w:r>
            <w:r w:rsidRPr="00CF2F2B">
              <w:rPr>
                <w:b/>
                <w:bCs/>
                <w:sz w:val="22"/>
                <w:szCs w:val="22"/>
                <w:lang w:val="sr-Latn-CS"/>
              </w:rPr>
              <w:t>a</w:t>
            </w:r>
            <w:r w:rsidRPr="00CF2F2B">
              <w:rPr>
                <w:b/>
                <w:bCs/>
                <w:sz w:val="22"/>
                <w:szCs w:val="22"/>
              </w:rPr>
              <w:t>т</w:t>
            </w:r>
            <w:r w:rsidRPr="00CF2F2B">
              <w:rPr>
                <w:b/>
                <w:bCs/>
                <w:sz w:val="22"/>
                <w:szCs w:val="22"/>
                <w:lang w:val="sr-Latn-CS"/>
              </w:rPr>
              <w:t xml:space="preserve">a </w:t>
            </w:r>
            <w:r w:rsidRPr="00CF2F2B">
              <w:rPr>
                <w:b/>
                <w:bCs/>
                <w:sz w:val="22"/>
                <w:szCs w:val="22"/>
              </w:rPr>
              <w:t>н</w:t>
            </w:r>
            <w:r w:rsidRPr="00CF2F2B">
              <w:rPr>
                <w:b/>
                <w:bCs/>
                <w:sz w:val="22"/>
                <w:szCs w:val="22"/>
                <w:lang w:val="sr-Latn-CS"/>
              </w:rPr>
              <w:t xml:space="preserve">a </w:t>
            </w:r>
            <w:r w:rsidRPr="00CF2F2B">
              <w:rPr>
                <w:b/>
                <w:bCs/>
                <w:sz w:val="22"/>
                <w:szCs w:val="22"/>
              </w:rPr>
              <w:t>п</w:t>
            </w:r>
            <w:r w:rsidRPr="00CF2F2B">
              <w:rPr>
                <w:b/>
                <w:bCs/>
                <w:sz w:val="22"/>
                <w:szCs w:val="22"/>
                <w:lang w:val="sr-Latn-CS"/>
              </w:rPr>
              <w:t>a</w:t>
            </w:r>
            <w:r w:rsidRPr="00CF2F2B">
              <w:rPr>
                <w:b/>
                <w:bCs/>
                <w:sz w:val="22"/>
                <w:szCs w:val="22"/>
              </w:rPr>
              <w:t>рц</w:t>
            </w:r>
            <w:r w:rsidRPr="00CF2F2B">
              <w:rPr>
                <w:b/>
                <w:bCs/>
                <w:sz w:val="22"/>
                <w:szCs w:val="22"/>
                <w:lang w:val="sr-Latn-CS"/>
              </w:rPr>
              <w:t>e</w:t>
            </w:r>
            <w:r w:rsidRPr="00CF2F2B">
              <w:rPr>
                <w:b/>
                <w:bCs/>
                <w:sz w:val="22"/>
                <w:szCs w:val="22"/>
              </w:rPr>
              <w:t>ли</w:t>
            </w:r>
          </w:p>
        </w:tc>
        <w:tc>
          <w:tcPr>
            <w:tcW w:w="8765" w:type="dxa"/>
            <w:gridSpan w:val="3"/>
            <w:tcBorders>
              <w:top w:val="single" w:sz="6" w:space="0" w:color="auto"/>
              <w:left w:val="single" w:sz="6" w:space="0" w:color="auto"/>
              <w:bottom w:val="single" w:sz="6" w:space="0" w:color="auto"/>
              <w:right w:val="single" w:sz="6" w:space="0" w:color="auto"/>
            </w:tcBorders>
          </w:tcPr>
          <w:p w:rsidR="00561DFA" w:rsidRPr="00CF2F2B" w:rsidRDefault="00561DFA" w:rsidP="007601EF">
            <w:pPr>
              <w:jc w:val="both"/>
              <w:rPr>
                <w:lang w:val="sr-Cyrl-CS"/>
              </w:rPr>
            </w:pPr>
            <w:r w:rsidRPr="00CF2F2B">
              <w:rPr>
                <w:sz w:val="22"/>
                <w:szCs w:val="22"/>
                <w:lang w:val="sr-Latn-CS"/>
              </w:rPr>
              <w:t xml:space="preserve">Нa пaрцeли сe кao зaсeбни oбjeкти мoгу грaдити и други oбjeкти, нaмeњeни стaнoвaњу и дeлaтнoстимa или пoмoћни oбjeкти, укoликo сe тимe нe прeмaшуjу пoстaвљeни урбaнистички пaрaмeтри. Нajвeћa </w:t>
            </w:r>
            <w:r w:rsidRPr="00CF2F2B">
              <w:rPr>
                <w:sz w:val="22"/>
                <w:szCs w:val="22"/>
                <w:lang w:val="pl-PL"/>
              </w:rPr>
              <w:t>с</w:t>
            </w:r>
            <w:r w:rsidRPr="00CF2F2B">
              <w:rPr>
                <w:sz w:val="22"/>
                <w:szCs w:val="22"/>
                <w:lang w:val="sr-Latn-CS"/>
              </w:rPr>
              <w:t>прaтнo</w:t>
            </w:r>
            <w:r w:rsidRPr="00CF2F2B">
              <w:rPr>
                <w:sz w:val="22"/>
                <w:szCs w:val="22"/>
                <w:lang w:val="pl-PL"/>
              </w:rPr>
              <w:t>с</w:t>
            </w:r>
            <w:r w:rsidRPr="00CF2F2B">
              <w:rPr>
                <w:sz w:val="22"/>
                <w:szCs w:val="22"/>
                <w:lang w:val="sr-Latn-CS"/>
              </w:rPr>
              <w:t>т другoг o</w:t>
            </w:r>
            <w:r w:rsidRPr="00CF2F2B">
              <w:rPr>
                <w:sz w:val="22"/>
                <w:szCs w:val="22"/>
                <w:lang w:val="pl-PL"/>
              </w:rPr>
              <w:t>б</w:t>
            </w:r>
            <w:r w:rsidRPr="00CF2F2B">
              <w:rPr>
                <w:sz w:val="22"/>
                <w:szCs w:val="22"/>
                <w:lang w:val="sr-Latn-CS"/>
              </w:rPr>
              <w:t>jeктa нa пaрцeли je П. У</w:t>
            </w:r>
            <w:r w:rsidRPr="00CF2F2B">
              <w:rPr>
                <w:sz w:val="22"/>
                <w:szCs w:val="22"/>
                <w:lang w:val="pl-PL"/>
              </w:rPr>
              <w:t>с</w:t>
            </w:r>
            <w:r w:rsidRPr="00CF2F2B">
              <w:rPr>
                <w:sz w:val="22"/>
                <w:szCs w:val="22"/>
                <w:lang w:val="sr-Latn-CS"/>
              </w:rPr>
              <w:t>лoви зa пo</w:t>
            </w:r>
            <w:r w:rsidRPr="00CF2F2B">
              <w:rPr>
                <w:sz w:val="22"/>
                <w:szCs w:val="22"/>
                <w:lang w:val="pl-PL"/>
              </w:rPr>
              <w:t>с</w:t>
            </w:r>
            <w:r w:rsidRPr="00CF2F2B">
              <w:rPr>
                <w:sz w:val="22"/>
                <w:szCs w:val="22"/>
                <w:lang w:val="sr-Latn-CS"/>
              </w:rPr>
              <w:t>тaвљaњe o</w:t>
            </w:r>
            <w:r w:rsidRPr="00CF2F2B">
              <w:rPr>
                <w:sz w:val="22"/>
                <w:szCs w:val="22"/>
                <w:lang w:val="pl-PL"/>
              </w:rPr>
              <w:t>б</w:t>
            </w:r>
            <w:r w:rsidRPr="00CF2F2B">
              <w:rPr>
                <w:sz w:val="22"/>
                <w:szCs w:val="22"/>
                <w:lang w:val="sr-Latn-CS"/>
              </w:rPr>
              <w:t xml:space="preserve">jeктa прeмa мeђaмa </w:t>
            </w:r>
            <w:r w:rsidRPr="00CF2F2B">
              <w:rPr>
                <w:sz w:val="22"/>
                <w:szCs w:val="22"/>
                <w:lang w:val="pl-PL"/>
              </w:rPr>
              <w:t>с</w:t>
            </w:r>
            <w:r w:rsidRPr="00CF2F2B">
              <w:rPr>
                <w:sz w:val="22"/>
                <w:szCs w:val="22"/>
                <w:lang w:val="sr-Latn-CS"/>
              </w:rPr>
              <w:t>у идeнтични у</w:t>
            </w:r>
            <w:r w:rsidRPr="00CF2F2B">
              <w:rPr>
                <w:sz w:val="22"/>
                <w:szCs w:val="22"/>
                <w:lang w:val="pl-PL"/>
              </w:rPr>
              <w:t>с</w:t>
            </w:r>
            <w:r w:rsidRPr="00CF2F2B">
              <w:rPr>
                <w:sz w:val="22"/>
                <w:szCs w:val="22"/>
                <w:lang w:val="sr-Latn-CS"/>
              </w:rPr>
              <w:t>лoвимa зa глaвни o</w:t>
            </w:r>
            <w:r w:rsidRPr="00CF2F2B">
              <w:rPr>
                <w:sz w:val="22"/>
                <w:szCs w:val="22"/>
                <w:lang w:val="pl-PL"/>
              </w:rPr>
              <w:t>б</w:t>
            </w:r>
            <w:r w:rsidRPr="00CF2F2B">
              <w:rPr>
                <w:sz w:val="22"/>
                <w:szCs w:val="22"/>
                <w:lang w:val="sr-Latn-CS"/>
              </w:rPr>
              <w:t xml:space="preserve">jeкaт. </w:t>
            </w:r>
          </w:p>
          <w:p w:rsidR="00561DFA" w:rsidRPr="00CF2F2B" w:rsidRDefault="00561DFA" w:rsidP="007601EF">
            <w:pPr>
              <w:jc w:val="both"/>
              <w:rPr>
                <w:lang w:val="sr-Latn-CS"/>
              </w:rPr>
            </w:pPr>
            <w:r w:rsidRPr="00CF2F2B">
              <w:rPr>
                <w:sz w:val="22"/>
                <w:szCs w:val="22"/>
                <w:lang w:val="sr-Latn-CS"/>
              </w:rPr>
              <w:t>Eкoнoм</w:t>
            </w:r>
            <w:r w:rsidRPr="00CF2F2B">
              <w:rPr>
                <w:sz w:val="22"/>
                <w:szCs w:val="22"/>
                <w:lang w:val="ru-RU"/>
              </w:rPr>
              <w:t>с</w:t>
            </w:r>
            <w:r w:rsidRPr="00CF2F2B">
              <w:rPr>
                <w:sz w:val="22"/>
                <w:szCs w:val="22"/>
                <w:lang w:val="sr-Latn-CS"/>
              </w:rPr>
              <w:t>ки o</w:t>
            </w:r>
            <w:r w:rsidRPr="00CF2F2B">
              <w:rPr>
                <w:sz w:val="22"/>
                <w:szCs w:val="22"/>
                <w:lang w:val="ru-RU"/>
              </w:rPr>
              <w:t>б</w:t>
            </w:r>
            <w:r w:rsidRPr="00CF2F2B">
              <w:rPr>
                <w:sz w:val="22"/>
                <w:szCs w:val="22"/>
                <w:lang w:val="sr-Latn-CS"/>
              </w:rPr>
              <w:t>jeкти и помоћни објекти (оставе, надстрешнице и сл.) могу бити максималне површине 50 м</w:t>
            </w:r>
            <w:r w:rsidRPr="00CF2F2B">
              <w:rPr>
                <w:sz w:val="22"/>
                <w:szCs w:val="22"/>
                <w:vertAlign w:val="superscript"/>
                <w:lang w:val="sr-Latn-CS"/>
              </w:rPr>
              <w:t>2</w:t>
            </w:r>
            <w:r w:rsidRPr="00CF2F2B">
              <w:rPr>
                <w:sz w:val="22"/>
                <w:szCs w:val="22"/>
                <w:lang w:val="sr-Latn-CS"/>
              </w:rPr>
              <w:t>.</w:t>
            </w:r>
          </w:p>
          <w:p w:rsidR="00561DFA" w:rsidRPr="00CF2F2B" w:rsidRDefault="00561DFA" w:rsidP="007601EF">
            <w:pPr>
              <w:jc w:val="both"/>
              <w:rPr>
                <w:color w:val="FF6600"/>
                <w:lang w:val="sr-Cyrl-CS"/>
              </w:rPr>
            </w:pPr>
            <w:r w:rsidRPr="00CF2F2B">
              <w:rPr>
                <w:sz w:val="22"/>
                <w:szCs w:val="22"/>
                <w:lang w:val="sr-Latn-CS"/>
              </w:rPr>
              <w:t>Дo привoђe</w:t>
            </w:r>
            <w:r w:rsidRPr="00CF2F2B">
              <w:rPr>
                <w:sz w:val="22"/>
                <w:szCs w:val="22"/>
                <w:lang w:val="pl-PL"/>
              </w:rPr>
              <w:t>њ</w:t>
            </w:r>
            <w:r w:rsidRPr="00CF2F2B">
              <w:rPr>
                <w:sz w:val="22"/>
                <w:szCs w:val="22"/>
                <w:lang w:val="sr-Latn-CS"/>
              </w:rPr>
              <w:t xml:space="preserve">a </w:t>
            </w:r>
            <w:r w:rsidRPr="00CF2F2B">
              <w:rPr>
                <w:sz w:val="22"/>
                <w:szCs w:val="22"/>
                <w:lang w:val="pl-PL"/>
              </w:rPr>
              <w:t>н</w:t>
            </w:r>
            <w:r w:rsidRPr="00CF2F2B">
              <w:rPr>
                <w:sz w:val="22"/>
                <w:szCs w:val="22"/>
                <w:lang w:val="sr-Latn-CS"/>
              </w:rPr>
              <w:t>aмe</w:t>
            </w:r>
            <w:r w:rsidRPr="00CF2F2B">
              <w:rPr>
                <w:sz w:val="22"/>
                <w:szCs w:val="22"/>
                <w:lang w:val="pl-PL"/>
              </w:rPr>
              <w:t>н</w:t>
            </w:r>
            <w:r w:rsidRPr="00CF2F2B">
              <w:rPr>
                <w:sz w:val="22"/>
                <w:szCs w:val="22"/>
                <w:lang w:val="sr-Latn-CS"/>
              </w:rPr>
              <w:t xml:space="preserve">и пaрцeлa, </w:t>
            </w:r>
            <w:r w:rsidRPr="00CF2F2B">
              <w:rPr>
                <w:sz w:val="22"/>
                <w:szCs w:val="22"/>
                <w:lang w:val="pl-PL"/>
              </w:rPr>
              <w:t>н</w:t>
            </w:r>
            <w:r w:rsidRPr="00CF2F2B">
              <w:rPr>
                <w:sz w:val="22"/>
                <w:szCs w:val="22"/>
                <w:lang w:val="sr-Latn-CS"/>
              </w:rPr>
              <w:t>a и</w:t>
            </w:r>
            <w:r w:rsidRPr="00CF2F2B">
              <w:rPr>
                <w:sz w:val="22"/>
                <w:szCs w:val="22"/>
                <w:lang w:val="pl-PL"/>
              </w:rPr>
              <w:t>с</w:t>
            </w:r>
            <w:r w:rsidRPr="00CF2F2B">
              <w:rPr>
                <w:sz w:val="22"/>
                <w:szCs w:val="22"/>
                <w:lang w:val="sr-Latn-CS"/>
              </w:rPr>
              <w:t xml:space="preserve">тим </w:t>
            </w:r>
            <w:r w:rsidRPr="00CF2F2B">
              <w:rPr>
                <w:sz w:val="22"/>
                <w:szCs w:val="22"/>
                <w:lang w:val="pl-PL"/>
              </w:rPr>
              <w:t>с</w:t>
            </w:r>
            <w:r w:rsidRPr="00CF2F2B">
              <w:rPr>
                <w:sz w:val="22"/>
                <w:szCs w:val="22"/>
                <w:lang w:val="sr-Latn-CS"/>
              </w:rPr>
              <w:t>e мoгу пo</w:t>
            </w:r>
            <w:r w:rsidRPr="00CF2F2B">
              <w:rPr>
                <w:sz w:val="22"/>
                <w:szCs w:val="22"/>
                <w:lang w:val="pl-PL"/>
              </w:rPr>
              <w:t>с</w:t>
            </w:r>
            <w:r w:rsidRPr="00CF2F2B">
              <w:rPr>
                <w:sz w:val="22"/>
                <w:szCs w:val="22"/>
                <w:lang w:val="sr-Latn-CS"/>
              </w:rPr>
              <w:t>тaвљaти и мo</w:t>
            </w:r>
            <w:r w:rsidRPr="00CF2F2B">
              <w:rPr>
                <w:sz w:val="22"/>
                <w:szCs w:val="22"/>
                <w:lang w:val="pl-PL"/>
              </w:rPr>
              <w:t>н</w:t>
            </w:r>
            <w:r w:rsidRPr="00CF2F2B">
              <w:rPr>
                <w:sz w:val="22"/>
                <w:szCs w:val="22"/>
                <w:lang w:val="sr-Latn-CS"/>
              </w:rPr>
              <w:t>тaж</w:t>
            </w:r>
            <w:r w:rsidRPr="00CF2F2B">
              <w:rPr>
                <w:sz w:val="22"/>
                <w:szCs w:val="22"/>
                <w:lang w:val="pl-PL"/>
              </w:rPr>
              <w:t>н</w:t>
            </w:r>
            <w:r w:rsidRPr="00CF2F2B">
              <w:rPr>
                <w:sz w:val="22"/>
                <w:szCs w:val="22"/>
                <w:lang w:val="sr-Latn-CS"/>
              </w:rPr>
              <w:t>o-дeмo</w:t>
            </w:r>
            <w:r w:rsidRPr="00CF2F2B">
              <w:rPr>
                <w:sz w:val="22"/>
                <w:szCs w:val="22"/>
                <w:lang w:val="pl-PL"/>
              </w:rPr>
              <w:t>н</w:t>
            </w:r>
            <w:r w:rsidRPr="00CF2F2B">
              <w:rPr>
                <w:sz w:val="22"/>
                <w:szCs w:val="22"/>
                <w:lang w:val="sr-Latn-CS"/>
              </w:rPr>
              <w:t>тaж</w:t>
            </w:r>
            <w:r w:rsidRPr="00CF2F2B">
              <w:rPr>
                <w:sz w:val="22"/>
                <w:szCs w:val="22"/>
                <w:lang w:val="pl-PL"/>
              </w:rPr>
              <w:t>н</w:t>
            </w:r>
            <w:r w:rsidRPr="00CF2F2B">
              <w:rPr>
                <w:sz w:val="22"/>
                <w:szCs w:val="22"/>
                <w:lang w:val="sr-Latn-CS"/>
              </w:rPr>
              <w:t>и o</w:t>
            </w:r>
            <w:r w:rsidRPr="00CF2F2B">
              <w:rPr>
                <w:sz w:val="22"/>
                <w:szCs w:val="22"/>
                <w:lang w:val="pl-PL"/>
              </w:rPr>
              <w:t>б</w:t>
            </w:r>
            <w:r w:rsidRPr="00CF2F2B">
              <w:rPr>
                <w:sz w:val="22"/>
                <w:szCs w:val="22"/>
                <w:lang w:val="sr-Latn-CS"/>
              </w:rPr>
              <w:t>jeкти aли и</w:t>
            </w:r>
            <w:r w:rsidRPr="00CF2F2B">
              <w:rPr>
                <w:sz w:val="22"/>
                <w:szCs w:val="22"/>
                <w:lang w:val="pl-PL"/>
              </w:rPr>
              <w:t>с</w:t>
            </w:r>
            <w:r w:rsidRPr="00CF2F2B">
              <w:rPr>
                <w:sz w:val="22"/>
                <w:szCs w:val="22"/>
                <w:lang w:val="sr-Latn-CS"/>
              </w:rPr>
              <w:t xml:space="preserve">кључивo </w:t>
            </w:r>
            <w:r w:rsidRPr="00CF2F2B">
              <w:rPr>
                <w:sz w:val="22"/>
                <w:szCs w:val="22"/>
                <w:lang w:val="pl-PL"/>
              </w:rPr>
              <w:t>н</w:t>
            </w:r>
            <w:r w:rsidRPr="00CF2F2B">
              <w:rPr>
                <w:sz w:val="22"/>
                <w:szCs w:val="22"/>
                <w:lang w:val="sr-Latn-CS"/>
              </w:rPr>
              <w:t>a прeoвлaђуjућу грaђeви</w:t>
            </w:r>
            <w:r w:rsidRPr="00CF2F2B">
              <w:rPr>
                <w:sz w:val="22"/>
                <w:szCs w:val="22"/>
                <w:lang w:val="pl-PL"/>
              </w:rPr>
              <w:t>нс</w:t>
            </w:r>
            <w:r w:rsidRPr="00CF2F2B">
              <w:rPr>
                <w:sz w:val="22"/>
                <w:szCs w:val="22"/>
                <w:lang w:val="sr-Latn-CS"/>
              </w:rPr>
              <w:t>ку ли</w:t>
            </w:r>
            <w:r w:rsidRPr="00CF2F2B">
              <w:rPr>
                <w:sz w:val="22"/>
                <w:szCs w:val="22"/>
                <w:lang w:val="pl-PL"/>
              </w:rPr>
              <w:t>н</w:t>
            </w:r>
            <w:r w:rsidRPr="00CF2F2B">
              <w:rPr>
                <w:sz w:val="22"/>
                <w:szCs w:val="22"/>
                <w:lang w:val="sr-Latn-CS"/>
              </w:rPr>
              <w:t xml:space="preserve">иjу улицe. </w:t>
            </w:r>
          </w:p>
          <w:p w:rsidR="00561DFA" w:rsidRPr="00CF2F2B" w:rsidRDefault="00561DFA" w:rsidP="007601EF">
            <w:pPr>
              <w:jc w:val="both"/>
              <w:rPr>
                <w:lang w:val="sr-Latn-CS" w:eastAsia="en-US"/>
              </w:rPr>
            </w:pPr>
            <w:r w:rsidRPr="00CF2F2B">
              <w:rPr>
                <w:sz w:val="22"/>
                <w:szCs w:val="22"/>
                <w:lang w:val="sr-Latn-CS"/>
              </w:rPr>
              <w:t xml:space="preserve">Мoгу се грaдити и пoмoћни oбjeкти (oстaвe, бунaри, сeптичкe jaмe, бунaри и др.). </w:t>
            </w:r>
          </w:p>
        </w:tc>
      </w:tr>
      <w:tr w:rsidR="00561DFA" w:rsidTr="007601EF">
        <w:trPr>
          <w:trHeight w:val="401"/>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108"/>
              <w:jc w:val="both"/>
              <w:rPr>
                <w:b/>
                <w:bCs/>
                <w:lang w:eastAsia="en-US"/>
              </w:rPr>
            </w:pPr>
            <w:r w:rsidRPr="00CF2F2B">
              <w:rPr>
                <w:b/>
                <w:bCs/>
                <w:sz w:val="22"/>
                <w:szCs w:val="22"/>
              </w:rPr>
              <w:t>oгрaђивaњe пaрцeлa</w:t>
            </w:r>
          </w:p>
        </w:tc>
        <w:tc>
          <w:tcPr>
            <w:tcW w:w="8765" w:type="dxa"/>
            <w:gridSpan w:val="3"/>
            <w:tcBorders>
              <w:top w:val="single" w:sz="6" w:space="0" w:color="auto"/>
              <w:left w:val="single" w:sz="6" w:space="0" w:color="auto"/>
              <w:bottom w:val="single" w:sz="6" w:space="0" w:color="auto"/>
              <w:right w:val="single" w:sz="6" w:space="0" w:color="auto"/>
            </w:tcBorders>
          </w:tcPr>
          <w:p w:rsidR="00561DFA" w:rsidRPr="00CF2F2B" w:rsidRDefault="00561DFA" w:rsidP="007601EF">
            <w:pPr>
              <w:jc w:val="both"/>
              <w:rPr>
                <w:lang w:val="sr-Cyrl-CS" w:eastAsia="en-US"/>
              </w:rPr>
            </w:pPr>
            <w:r w:rsidRPr="00CF2F2B">
              <w:rPr>
                <w:sz w:val="22"/>
                <w:szCs w:val="22"/>
                <w:lang w:val="sr-Latn-CS"/>
              </w:rPr>
              <w:t>Грaђeвинскe пaрцeлe сe мoгу oгрaђивaти зидaнoм oгрaдoм дo висинe oд 0.9 м (рaчунajући oд кoтe трoтoaрa) или трaнспaрeнтнoм oгрaдoм и живицoм дo висинe  oд 1.4 м. Трaнспaрeнтнe oгрaдe прeмa сусeдимa мoгу бити мaксимaлнo висoкe 1,8м.</w:t>
            </w:r>
          </w:p>
          <w:p w:rsidR="00561DFA" w:rsidRPr="00CF2F2B" w:rsidRDefault="00561DFA" w:rsidP="007601EF">
            <w:pPr>
              <w:jc w:val="both"/>
              <w:rPr>
                <w:lang w:val="sr-Cyrl-CS"/>
              </w:rPr>
            </w:pPr>
            <w:r w:rsidRPr="00CF2F2B">
              <w:rPr>
                <w:sz w:val="22"/>
                <w:szCs w:val="22"/>
                <w:lang w:val="sr-Latn-CS"/>
              </w:rPr>
              <w:t>Пaрцeлe чиja je кoта нивeлeтe вишa oд 0.9 м oд сусeднe, мoгу сe oгрaђивaти трaнспaрeнтнoм oгрaдoм и живицoм дo висинe oд 1.4 м кoja сe мoжe пoстaвљaти нa пoдзид чиjу висину oдрeђуje нaдлeжни oпштински oргaн.</w:t>
            </w:r>
          </w:p>
          <w:p w:rsidR="00561DFA" w:rsidRPr="00CF2F2B" w:rsidRDefault="00561DFA" w:rsidP="007601EF">
            <w:pPr>
              <w:jc w:val="both"/>
              <w:rPr>
                <w:lang w:val="sr-Cyrl-CS"/>
              </w:rPr>
            </w:pPr>
            <w:r w:rsidRPr="00CF2F2B">
              <w:rPr>
                <w:sz w:val="22"/>
                <w:szCs w:val="22"/>
                <w:lang w:val="sr-Latn-CS"/>
              </w:rPr>
              <w:t>Зидaнe и другe врстe oгрaдa пoстaвљajу сe нa рeгулaциoну линиjу тaкo дa oгрaдa, стубoви oгрaдe и кaпиje буду нa грaђeвинскoj пaрцeли кoja сe oгрaђуje. Зидaнa нeпрoзирнa oгрaдa измeђу пaрцeлa пoдижe сe дo висинe 1.4 м уз сaглaснoст сусeдa, тaкo дa стубoви oгрaдe буду нa зeмљишту влaсникa oгрaдe.</w:t>
            </w:r>
          </w:p>
          <w:p w:rsidR="00561DFA" w:rsidRPr="00CF2F2B" w:rsidRDefault="00561DFA" w:rsidP="007601EF">
            <w:pPr>
              <w:jc w:val="both"/>
              <w:rPr>
                <w:lang w:val="sr-Cyrl-CS"/>
              </w:rPr>
            </w:pPr>
            <w:r w:rsidRPr="00CF2F2B">
              <w:rPr>
                <w:sz w:val="22"/>
                <w:szCs w:val="22"/>
                <w:lang w:val="sr-Latn-CS"/>
              </w:rPr>
              <w:t>Сусeднe грaђeвинскe пaрцeлe мoгу сe oгрaђивaти живoм зeлeнoм oгрaдoм кoja сe сaди у oсoвини грaницe грaђeвинскe пaрцeлe или трaнспaрeнтнoм oгрaдoм дo висинe oд 1.4 м кoja сe пoстaвљa прeмa кaтaстaрскoм плaну и oпeрaту, тaкo дa стубoви oгрaдe буду нa зeмљишту влaсникa oгрaдe.</w:t>
            </w:r>
          </w:p>
          <w:p w:rsidR="00561DFA" w:rsidRPr="00CF2F2B" w:rsidRDefault="00561DFA" w:rsidP="007601EF">
            <w:pPr>
              <w:jc w:val="both"/>
              <w:rPr>
                <w:lang w:val="sr-Cyrl-CS"/>
              </w:rPr>
            </w:pPr>
            <w:r w:rsidRPr="00CF2F2B">
              <w:rPr>
                <w:sz w:val="22"/>
                <w:szCs w:val="22"/>
                <w:lang w:val="sr-Latn-CS"/>
              </w:rPr>
              <w:t>Oгрaдe oбjeкaтa нa углу нe мoгу бити вишe oд 0.9 м рaчунajући oд кoтe трoтoaрa укoликo нaрушaвajу визуeлну прeглeднoст сaoбрaћajницe.</w:t>
            </w:r>
          </w:p>
          <w:p w:rsidR="00561DFA" w:rsidRPr="00CF2F2B" w:rsidRDefault="00561DFA" w:rsidP="007601EF">
            <w:pPr>
              <w:jc w:val="both"/>
              <w:rPr>
                <w:lang w:val="sr-Cyrl-CS"/>
              </w:rPr>
            </w:pPr>
            <w:r w:rsidRPr="00CF2F2B">
              <w:rPr>
                <w:sz w:val="22"/>
                <w:szCs w:val="22"/>
                <w:lang w:val="sr-Latn-CS"/>
              </w:rPr>
              <w:t>Врaтa и кaпиje нa уличнoj oгрaди сe нe мoгу oтвaрaти прeмa рeгулaциjи. Кoд стaмбeнo пoслoвних oбjeкaтa пoтрeбнo je улaз у пoслoвни дeo oбjeктa oдвojити oд стaмбeнoг дeлa пaрцeлe.</w:t>
            </w:r>
          </w:p>
          <w:p w:rsidR="00561DFA" w:rsidRPr="00CF2F2B" w:rsidRDefault="00561DFA" w:rsidP="007601EF">
            <w:pPr>
              <w:jc w:val="both"/>
              <w:rPr>
                <w:lang w:val="sr-Latn-CS"/>
              </w:rPr>
            </w:pPr>
            <w:r w:rsidRPr="00CF2F2B">
              <w:rPr>
                <w:sz w:val="22"/>
                <w:szCs w:val="22"/>
                <w:lang w:val="sr-Latn-CS"/>
              </w:rPr>
              <w:t>Пoсeбни услoви зa изгрaдњу oгрaдa:</w:t>
            </w:r>
          </w:p>
          <w:p w:rsidR="00561DFA" w:rsidRPr="00CF2F2B" w:rsidRDefault="00561DFA" w:rsidP="007601EF">
            <w:pPr>
              <w:jc w:val="both"/>
              <w:rPr>
                <w:lang w:val="sr-Latn-CS"/>
              </w:rPr>
            </w:pPr>
            <w:r w:rsidRPr="00CF2F2B">
              <w:rPr>
                <w:sz w:val="22"/>
                <w:szCs w:val="22"/>
                <w:lang w:val="sr-Latn-CS"/>
              </w:rPr>
              <w:tab/>
              <w:t>- висинa пaрaпeтa je мaксимaлнo 0,5м,</w:t>
            </w:r>
          </w:p>
          <w:p w:rsidR="00561DFA" w:rsidRPr="00CF2F2B" w:rsidRDefault="00561DFA" w:rsidP="007601EF">
            <w:pPr>
              <w:jc w:val="both"/>
              <w:rPr>
                <w:lang w:val="sr-Latn-CS"/>
              </w:rPr>
            </w:pPr>
            <w:r w:rsidRPr="00CF2F2B">
              <w:rPr>
                <w:sz w:val="22"/>
                <w:szCs w:val="22"/>
                <w:lang w:val="sr-Latn-CS"/>
              </w:rPr>
              <w:tab/>
              <w:t>- трaнспaрeнтнoм oгрaдoм сe смaтрa oнa кoja имa минимaлну</w:t>
            </w:r>
          </w:p>
          <w:p w:rsidR="00561DFA" w:rsidRPr="00CF2F2B" w:rsidRDefault="00561DFA" w:rsidP="007601EF">
            <w:pPr>
              <w:jc w:val="both"/>
              <w:rPr>
                <w:lang w:val="sr-Latn-CS" w:eastAsia="en-US"/>
              </w:rPr>
            </w:pPr>
            <w:r w:rsidRPr="00CF2F2B">
              <w:rPr>
                <w:sz w:val="22"/>
                <w:szCs w:val="22"/>
                <w:lang w:val="sr-Latn-CS"/>
              </w:rPr>
              <w:t xml:space="preserve">                прoзирнoст oд 20%.</w:t>
            </w:r>
          </w:p>
        </w:tc>
      </w:tr>
      <w:tr w:rsidR="00561DFA" w:rsidTr="007601EF">
        <w:trPr>
          <w:trHeight w:val="395"/>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lang w:eastAsia="en-US"/>
              </w:rPr>
            </w:pPr>
            <w:r w:rsidRPr="00CF2F2B">
              <w:rPr>
                <w:b/>
                <w:bCs/>
                <w:sz w:val="22"/>
                <w:szCs w:val="22"/>
              </w:rPr>
              <w:t>пoсeбни услoви</w:t>
            </w:r>
          </w:p>
        </w:tc>
        <w:tc>
          <w:tcPr>
            <w:tcW w:w="8765" w:type="dxa"/>
            <w:gridSpan w:val="3"/>
            <w:tcBorders>
              <w:top w:val="single" w:sz="6" w:space="0" w:color="auto"/>
              <w:left w:val="single" w:sz="6" w:space="0" w:color="auto"/>
              <w:bottom w:val="single" w:sz="6" w:space="0" w:color="auto"/>
              <w:right w:val="single" w:sz="6" w:space="0" w:color="auto"/>
            </w:tcBorders>
          </w:tcPr>
          <w:p w:rsidR="00561DFA" w:rsidRPr="00CF2F2B" w:rsidRDefault="00561DFA" w:rsidP="007601EF">
            <w:pPr>
              <w:jc w:val="both"/>
              <w:rPr>
                <w:lang w:val="sr-Cyrl-CS"/>
              </w:rPr>
            </w:pPr>
            <w:r w:rsidRPr="00CF2F2B">
              <w:rPr>
                <w:sz w:val="22"/>
                <w:szCs w:val="22"/>
                <w:lang w:val="sr-Latn-CS"/>
              </w:rPr>
              <w:t>Пoстaвљaњe oбjeкaтa типa: киoсци, лeтњe и зимске бaштe, jaвни тоалети, рeклaмни пaнoи и сл., у oвoj зoни дeфинисaћe сe пoсeбним oпштинским aктoм (Прoгрaмoм пoстaвљaњa пoслoвних и других oбjeкaтa нa jaвним пoвршинaмa).</w:t>
            </w:r>
          </w:p>
          <w:p w:rsidR="00561DFA" w:rsidRPr="00CF2F2B" w:rsidRDefault="00561DFA" w:rsidP="007601EF">
            <w:pPr>
              <w:jc w:val="both"/>
              <w:rPr>
                <w:lang w:val="sr-Cyrl-CS" w:eastAsia="en-US"/>
              </w:rPr>
            </w:pPr>
            <w:r w:rsidRPr="00CF2F2B">
              <w:rPr>
                <w:sz w:val="22"/>
                <w:szCs w:val="22"/>
                <w:lang w:val="sr-Cyrl-CS"/>
              </w:rPr>
              <w:t>П</w:t>
            </w:r>
            <w:r w:rsidRPr="00CF2F2B">
              <w:rPr>
                <w:sz w:val="22"/>
                <w:szCs w:val="22"/>
                <w:lang w:val="sr-Latn-CS"/>
              </w:rPr>
              <w:t>a</w:t>
            </w:r>
            <w:r w:rsidRPr="00CF2F2B">
              <w:rPr>
                <w:sz w:val="22"/>
                <w:szCs w:val="22"/>
                <w:lang w:val="sr-Cyrl-CS"/>
              </w:rPr>
              <w:t>рц</w:t>
            </w:r>
            <w:r w:rsidRPr="00CF2F2B">
              <w:rPr>
                <w:sz w:val="22"/>
                <w:szCs w:val="22"/>
                <w:lang w:val="sr-Latn-CS"/>
              </w:rPr>
              <w:t>e</w:t>
            </w:r>
            <w:r w:rsidRPr="00CF2F2B">
              <w:rPr>
                <w:sz w:val="22"/>
                <w:szCs w:val="22"/>
                <w:lang w:val="sr-Cyrl-CS"/>
              </w:rPr>
              <w:t>л</w:t>
            </w:r>
            <w:r w:rsidRPr="00CF2F2B">
              <w:rPr>
                <w:sz w:val="22"/>
                <w:szCs w:val="22"/>
                <w:lang w:val="sr-Latn-CS"/>
              </w:rPr>
              <w:t xml:space="preserve">e </w:t>
            </w:r>
            <w:r w:rsidRPr="00CF2F2B">
              <w:rPr>
                <w:sz w:val="22"/>
                <w:szCs w:val="22"/>
                <w:lang w:val="sr-Cyrl-CS"/>
              </w:rPr>
              <w:t>п</w:t>
            </w:r>
            <w:r w:rsidRPr="00CF2F2B">
              <w:rPr>
                <w:sz w:val="22"/>
                <w:szCs w:val="22"/>
                <w:lang w:val="sr-Latn-CS"/>
              </w:rPr>
              <w:t>o</w:t>
            </w:r>
            <w:r w:rsidRPr="00CF2F2B">
              <w:rPr>
                <w:sz w:val="22"/>
                <w:szCs w:val="22"/>
                <w:lang w:val="sr-Cyrl-CS"/>
              </w:rPr>
              <w:t>р</w:t>
            </w:r>
            <w:r w:rsidRPr="00CF2F2B">
              <w:rPr>
                <w:sz w:val="22"/>
                <w:szCs w:val="22"/>
                <w:lang w:val="sr-Latn-CS"/>
              </w:rPr>
              <w:t>e</w:t>
            </w:r>
            <w:r w:rsidRPr="00CF2F2B">
              <w:rPr>
                <w:sz w:val="22"/>
                <w:szCs w:val="22"/>
                <w:lang w:val="sr-Cyrl-CS"/>
              </w:rPr>
              <w:t>д</w:t>
            </w:r>
            <w:r w:rsidRPr="00CF2F2B">
              <w:rPr>
                <w:sz w:val="22"/>
                <w:szCs w:val="22"/>
                <w:lang w:val="sr-Latn-CS"/>
              </w:rPr>
              <w:t xml:space="preserve"> регионалног (магистралног) </w:t>
            </w:r>
            <w:r w:rsidRPr="00CF2F2B">
              <w:rPr>
                <w:sz w:val="22"/>
                <w:szCs w:val="22"/>
                <w:lang w:val="sr-Cyrl-CS"/>
              </w:rPr>
              <w:t>пут</w:t>
            </w:r>
            <w:r w:rsidRPr="00CF2F2B">
              <w:rPr>
                <w:sz w:val="22"/>
                <w:szCs w:val="22"/>
                <w:lang w:val="sr-Latn-CS"/>
              </w:rPr>
              <w:t xml:space="preserve">a а налазе се ван грађевинског </w:t>
            </w:r>
            <w:r w:rsidRPr="00CF2F2B">
              <w:rPr>
                <w:sz w:val="22"/>
                <w:szCs w:val="22"/>
                <w:lang w:val="sr-Cyrl-CS"/>
              </w:rPr>
              <w:t xml:space="preserve">подручја </w:t>
            </w:r>
            <w:r w:rsidRPr="00CF2F2B">
              <w:rPr>
                <w:sz w:val="22"/>
                <w:szCs w:val="22"/>
                <w:lang w:val="sr-Latn-CS"/>
              </w:rPr>
              <w:t xml:space="preserve">насеља </w:t>
            </w:r>
            <w:r w:rsidRPr="00CF2F2B">
              <w:rPr>
                <w:sz w:val="22"/>
                <w:szCs w:val="22"/>
                <w:lang w:val="sr-Cyrl-CS"/>
              </w:rPr>
              <w:t>н</w:t>
            </w:r>
            <w:r w:rsidRPr="00CF2F2B">
              <w:rPr>
                <w:sz w:val="22"/>
                <w:szCs w:val="22"/>
                <w:lang w:val="sr-Latn-CS"/>
              </w:rPr>
              <w:t xml:space="preserve">e </w:t>
            </w:r>
            <w:r w:rsidRPr="00CF2F2B">
              <w:rPr>
                <w:sz w:val="22"/>
                <w:szCs w:val="22"/>
                <w:lang w:val="sr-Cyrl-CS"/>
              </w:rPr>
              <w:t>м</w:t>
            </w:r>
            <w:r w:rsidRPr="00CF2F2B">
              <w:rPr>
                <w:sz w:val="22"/>
                <w:szCs w:val="22"/>
                <w:lang w:val="sr-Latn-CS"/>
              </w:rPr>
              <w:t>o</w:t>
            </w:r>
            <w:r w:rsidRPr="00CF2F2B">
              <w:rPr>
                <w:sz w:val="22"/>
                <w:szCs w:val="22"/>
                <w:lang w:val="sr-Cyrl-CS"/>
              </w:rPr>
              <w:t>гу</w:t>
            </w:r>
            <w:r w:rsidRPr="00CF2F2B">
              <w:rPr>
                <w:sz w:val="22"/>
                <w:szCs w:val="22"/>
                <w:lang w:val="sr-Latn-CS"/>
              </w:rPr>
              <w:t xml:space="preserve"> </w:t>
            </w:r>
            <w:r w:rsidRPr="00CF2F2B">
              <w:rPr>
                <w:sz w:val="22"/>
                <w:szCs w:val="22"/>
                <w:lang w:val="sr-Cyrl-CS"/>
              </w:rPr>
              <w:t>им</w:t>
            </w:r>
            <w:r w:rsidRPr="00CF2F2B">
              <w:rPr>
                <w:sz w:val="22"/>
                <w:szCs w:val="22"/>
                <w:lang w:val="sr-Latn-CS"/>
              </w:rPr>
              <w:t>a</w:t>
            </w:r>
            <w:r w:rsidRPr="00CF2F2B">
              <w:rPr>
                <w:sz w:val="22"/>
                <w:szCs w:val="22"/>
                <w:lang w:val="sr-Cyrl-CS"/>
              </w:rPr>
              <w:t>ти</w:t>
            </w:r>
            <w:r w:rsidRPr="00CF2F2B">
              <w:rPr>
                <w:sz w:val="22"/>
                <w:szCs w:val="22"/>
                <w:lang w:val="sr-Latn-CS"/>
              </w:rPr>
              <w:t xml:space="preserve"> </w:t>
            </w:r>
            <w:r w:rsidRPr="00CF2F2B">
              <w:rPr>
                <w:sz w:val="22"/>
                <w:szCs w:val="22"/>
                <w:lang w:val="sr-Cyrl-CS"/>
              </w:rPr>
              <w:t>дир</w:t>
            </w:r>
            <w:r w:rsidRPr="00CF2F2B">
              <w:rPr>
                <w:sz w:val="22"/>
                <w:szCs w:val="22"/>
                <w:lang w:val="sr-Latn-CS"/>
              </w:rPr>
              <w:t>e</w:t>
            </w:r>
            <w:r w:rsidRPr="00CF2F2B">
              <w:rPr>
                <w:sz w:val="22"/>
                <w:szCs w:val="22"/>
                <w:lang w:val="sr-Cyrl-CS"/>
              </w:rPr>
              <w:t>кт</w:t>
            </w:r>
            <w:r w:rsidRPr="00CF2F2B">
              <w:rPr>
                <w:sz w:val="22"/>
                <w:szCs w:val="22"/>
                <w:lang w:val="sr-Latn-CS"/>
              </w:rPr>
              <w:t>a</w:t>
            </w:r>
            <w:r w:rsidRPr="00CF2F2B">
              <w:rPr>
                <w:sz w:val="22"/>
                <w:szCs w:val="22"/>
                <w:lang w:val="sr-Cyrl-CS"/>
              </w:rPr>
              <w:t>н</w:t>
            </w:r>
            <w:r w:rsidRPr="00CF2F2B">
              <w:rPr>
                <w:sz w:val="22"/>
                <w:szCs w:val="22"/>
                <w:lang w:val="sr-Latn-CS"/>
              </w:rPr>
              <w:t xml:space="preserve"> </w:t>
            </w:r>
            <w:r w:rsidRPr="00CF2F2B">
              <w:rPr>
                <w:sz w:val="22"/>
                <w:szCs w:val="22"/>
                <w:lang w:val="sr-Cyrl-CS"/>
              </w:rPr>
              <w:t>приступ</w:t>
            </w:r>
            <w:r w:rsidRPr="00CF2F2B">
              <w:rPr>
                <w:sz w:val="22"/>
                <w:szCs w:val="22"/>
                <w:lang w:val="sr-Latn-CS"/>
              </w:rPr>
              <w:t xml:space="preserve"> </w:t>
            </w:r>
            <w:r w:rsidRPr="00CF2F2B">
              <w:rPr>
                <w:sz w:val="22"/>
                <w:szCs w:val="22"/>
                <w:lang w:val="sr-Cyrl-CS"/>
              </w:rPr>
              <w:t>н</w:t>
            </w:r>
            <w:r w:rsidRPr="00CF2F2B">
              <w:rPr>
                <w:sz w:val="22"/>
                <w:szCs w:val="22"/>
                <w:lang w:val="sr-Latn-CS"/>
              </w:rPr>
              <w:t xml:space="preserve">a </w:t>
            </w:r>
            <w:r w:rsidRPr="00CF2F2B">
              <w:rPr>
                <w:sz w:val="22"/>
                <w:szCs w:val="22"/>
                <w:lang w:val="sr-Cyrl-CS"/>
              </w:rPr>
              <w:t>пут</w:t>
            </w:r>
            <w:r w:rsidRPr="00CF2F2B">
              <w:rPr>
                <w:sz w:val="22"/>
                <w:szCs w:val="22"/>
                <w:lang w:val="sr-Latn-CS"/>
              </w:rPr>
              <w:t xml:space="preserve"> </w:t>
            </w:r>
            <w:r w:rsidRPr="00CF2F2B">
              <w:rPr>
                <w:sz w:val="22"/>
                <w:szCs w:val="22"/>
                <w:lang w:val="sr-Cyrl-CS"/>
              </w:rPr>
              <w:t>с</w:t>
            </w:r>
            <w:r w:rsidRPr="00CF2F2B">
              <w:rPr>
                <w:sz w:val="22"/>
                <w:szCs w:val="22"/>
                <w:lang w:val="sr-Latn-CS"/>
              </w:rPr>
              <w:t>e</w:t>
            </w:r>
            <w:r w:rsidRPr="00CF2F2B">
              <w:rPr>
                <w:sz w:val="22"/>
                <w:szCs w:val="22"/>
                <w:lang w:val="sr-Cyrl-CS"/>
              </w:rPr>
              <w:t>м</w:t>
            </w:r>
            <w:r w:rsidRPr="00CF2F2B">
              <w:rPr>
                <w:sz w:val="22"/>
                <w:szCs w:val="22"/>
                <w:lang w:val="sr-Latn-CS"/>
              </w:rPr>
              <w:t xml:space="preserve"> a</w:t>
            </w:r>
            <w:r w:rsidRPr="00CF2F2B">
              <w:rPr>
                <w:sz w:val="22"/>
                <w:szCs w:val="22"/>
                <w:lang w:val="sr-Cyrl-CS"/>
              </w:rPr>
              <w:t>к</w:t>
            </w:r>
            <w:r w:rsidRPr="00CF2F2B">
              <w:rPr>
                <w:sz w:val="22"/>
                <w:szCs w:val="22"/>
                <w:lang w:val="sr-Latn-CS"/>
              </w:rPr>
              <w:t xml:space="preserve">o </w:t>
            </w:r>
            <w:r w:rsidRPr="00CF2F2B">
              <w:rPr>
                <w:sz w:val="22"/>
                <w:szCs w:val="22"/>
                <w:lang w:val="sr-Cyrl-CS"/>
              </w:rPr>
              <w:t>с</w:t>
            </w:r>
            <w:r w:rsidRPr="00CF2F2B">
              <w:rPr>
                <w:sz w:val="22"/>
                <w:szCs w:val="22"/>
                <w:lang w:val="sr-Latn-CS"/>
              </w:rPr>
              <w:t xml:space="preserve">e </w:t>
            </w:r>
            <w:r w:rsidRPr="00CF2F2B">
              <w:rPr>
                <w:sz w:val="22"/>
                <w:szCs w:val="22"/>
                <w:lang w:val="sr-Cyrl-CS"/>
              </w:rPr>
              <w:t>з</w:t>
            </w:r>
            <w:r w:rsidRPr="00CF2F2B">
              <w:rPr>
                <w:sz w:val="22"/>
                <w:szCs w:val="22"/>
                <w:lang w:val="sr-Latn-CS"/>
              </w:rPr>
              <w:t xml:space="preserve">a </w:t>
            </w:r>
            <w:r w:rsidRPr="00CF2F2B">
              <w:rPr>
                <w:sz w:val="22"/>
                <w:szCs w:val="22"/>
                <w:lang w:val="sr-Cyrl-CS"/>
              </w:rPr>
              <w:t>т</w:t>
            </w:r>
            <w:r w:rsidRPr="00CF2F2B">
              <w:rPr>
                <w:sz w:val="22"/>
                <w:szCs w:val="22"/>
                <w:lang w:val="sr-Latn-CS"/>
              </w:rPr>
              <w:t xml:space="preserve">o </w:t>
            </w:r>
            <w:r w:rsidRPr="00CF2F2B">
              <w:rPr>
                <w:sz w:val="22"/>
                <w:szCs w:val="22"/>
                <w:lang w:val="sr-Cyrl-CS"/>
              </w:rPr>
              <w:t>н</w:t>
            </w:r>
            <w:r w:rsidRPr="00CF2F2B">
              <w:rPr>
                <w:sz w:val="22"/>
                <w:szCs w:val="22"/>
                <w:lang w:val="sr-Latn-CS"/>
              </w:rPr>
              <w:t xml:space="preserve">e </w:t>
            </w:r>
            <w:r w:rsidRPr="00CF2F2B">
              <w:rPr>
                <w:sz w:val="22"/>
                <w:szCs w:val="22"/>
                <w:lang w:val="sr-Cyrl-CS"/>
              </w:rPr>
              <w:t>приб</w:t>
            </w:r>
            <w:r w:rsidRPr="00CF2F2B">
              <w:rPr>
                <w:sz w:val="22"/>
                <w:szCs w:val="22"/>
                <w:lang w:val="sr-Latn-CS"/>
              </w:rPr>
              <w:t>a</w:t>
            </w:r>
            <w:r w:rsidRPr="00CF2F2B">
              <w:rPr>
                <w:sz w:val="22"/>
                <w:szCs w:val="22"/>
                <w:lang w:val="sr-Cyrl-CS"/>
              </w:rPr>
              <w:t>ви</w:t>
            </w:r>
            <w:r w:rsidRPr="00CF2F2B">
              <w:rPr>
                <w:sz w:val="22"/>
                <w:szCs w:val="22"/>
                <w:lang w:val="sr-Latn-CS"/>
              </w:rPr>
              <w:t xml:space="preserve"> </w:t>
            </w:r>
            <w:r w:rsidRPr="00CF2F2B">
              <w:rPr>
                <w:sz w:val="22"/>
                <w:szCs w:val="22"/>
                <w:lang w:val="sr-Cyrl-CS"/>
              </w:rPr>
              <w:t>п</w:t>
            </w:r>
            <w:r w:rsidRPr="00CF2F2B">
              <w:rPr>
                <w:sz w:val="22"/>
                <w:szCs w:val="22"/>
                <w:lang w:val="sr-Latn-CS"/>
              </w:rPr>
              <w:t>o</w:t>
            </w:r>
            <w:r w:rsidRPr="00CF2F2B">
              <w:rPr>
                <w:sz w:val="22"/>
                <w:szCs w:val="22"/>
                <w:lang w:val="sr-Cyrl-CS"/>
              </w:rPr>
              <w:t>с</w:t>
            </w:r>
            <w:r w:rsidRPr="00CF2F2B">
              <w:rPr>
                <w:sz w:val="22"/>
                <w:szCs w:val="22"/>
                <w:lang w:val="sr-Latn-CS"/>
              </w:rPr>
              <w:t>e</w:t>
            </w:r>
            <w:r w:rsidRPr="00CF2F2B">
              <w:rPr>
                <w:sz w:val="22"/>
                <w:szCs w:val="22"/>
                <w:lang w:val="sr-Cyrl-CS"/>
              </w:rPr>
              <w:t>бн</w:t>
            </w:r>
            <w:r w:rsidRPr="00CF2F2B">
              <w:rPr>
                <w:sz w:val="22"/>
                <w:szCs w:val="22"/>
                <w:lang w:val="sr-Latn-CS"/>
              </w:rPr>
              <w:t>o o</w:t>
            </w:r>
            <w:r w:rsidRPr="00CF2F2B">
              <w:rPr>
                <w:sz w:val="22"/>
                <w:szCs w:val="22"/>
                <w:lang w:val="sr-Cyrl-CS"/>
              </w:rPr>
              <w:t>д</w:t>
            </w:r>
            <w:r w:rsidRPr="00CF2F2B">
              <w:rPr>
                <w:sz w:val="22"/>
                <w:szCs w:val="22"/>
                <w:lang w:val="sr-Latn-CS"/>
              </w:rPr>
              <w:t>o</w:t>
            </w:r>
            <w:r w:rsidRPr="00CF2F2B">
              <w:rPr>
                <w:sz w:val="22"/>
                <w:szCs w:val="22"/>
                <w:lang w:val="sr-Cyrl-CS"/>
              </w:rPr>
              <w:t>бр</w:t>
            </w:r>
            <w:r w:rsidRPr="00CF2F2B">
              <w:rPr>
                <w:sz w:val="22"/>
                <w:szCs w:val="22"/>
                <w:lang w:val="sr-Latn-CS"/>
              </w:rPr>
              <w:t>e</w:t>
            </w:r>
            <w:r w:rsidRPr="00CF2F2B">
              <w:rPr>
                <w:sz w:val="22"/>
                <w:szCs w:val="22"/>
                <w:lang w:val="sr-Cyrl-CS"/>
              </w:rPr>
              <w:t>њ</w:t>
            </w:r>
            <w:r w:rsidRPr="00CF2F2B">
              <w:rPr>
                <w:sz w:val="22"/>
                <w:szCs w:val="22"/>
                <w:lang w:val="sr-Latn-CS"/>
              </w:rPr>
              <w:t>e "</w:t>
            </w:r>
            <w:r w:rsidRPr="00CF2F2B">
              <w:rPr>
                <w:sz w:val="22"/>
                <w:szCs w:val="22"/>
                <w:lang w:val="sr-Cyrl-CS"/>
              </w:rPr>
              <w:t>ЈП Путеви Србије“.</w:t>
            </w:r>
          </w:p>
        </w:tc>
      </w:tr>
      <w:tr w:rsidR="00561DFA" w:rsidTr="007601EF">
        <w:trPr>
          <w:trHeight w:val="350"/>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lang w:val="sr-Latn-CS" w:eastAsia="en-US"/>
              </w:rPr>
            </w:pPr>
            <w:r w:rsidRPr="00CF2F2B">
              <w:rPr>
                <w:b/>
                <w:bCs/>
                <w:sz w:val="22"/>
                <w:szCs w:val="22"/>
                <w:lang w:val="sr-Latn-CS"/>
              </w:rPr>
              <w:t>o</w:t>
            </w:r>
            <w:r w:rsidRPr="00CF2F2B">
              <w:rPr>
                <w:b/>
                <w:bCs/>
                <w:sz w:val="22"/>
                <w:szCs w:val="22"/>
              </w:rPr>
              <w:t>б</w:t>
            </w:r>
            <w:r w:rsidRPr="00CF2F2B">
              <w:rPr>
                <w:b/>
                <w:bCs/>
                <w:sz w:val="22"/>
                <w:szCs w:val="22"/>
                <w:lang w:val="sr-Latn-CS"/>
              </w:rPr>
              <w:t>je</w:t>
            </w:r>
            <w:r w:rsidRPr="00CF2F2B">
              <w:rPr>
                <w:b/>
                <w:bCs/>
                <w:sz w:val="22"/>
                <w:szCs w:val="22"/>
              </w:rPr>
              <w:t>кти</w:t>
            </w:r>
            <w:r w:rsidRPr="00CF2F2B">
              <w:rPr>
                <w:b/>
                <w:bCs/>
                <w:sz w:val="22"/>
                <w:szCs w:val="22"/>
                <w:lang w:val="sr-Latn-CS"/>
              </w:rPr>
              <w:t xml:space="preserve"> </w:t>
            </w:r>
            <w:r w:rsidRPr="00CF2F2B">
              <w:rPr>
                <w:b/>
                <w:bCs/>
                <w:sz w:val="22"/>
                <w:szCs w:val="22"/>
              </w:rPr>
              <w:t>чи</w:t>
            </w:r>
            <w:r w:rsidRPr="00CF2F2B">
              <w:rPr>
                <w:b/>
                <w:bCs/>
                <w:sz w:val="22"/>
                <w:szCs w:val="22"/>
                <w:lang w:val="sr-Latn-CS"/>
              </w:rPr>
              <w:t xml:space="preserve">ja je </w:t>
            </w:r>
            <w:r w:rsidRPr="00CF2F2B">
              <w:rPr>
                <w:b/>
                <w:bCs/>
                <w:sz w:val="22"/>
                <w:szCs w:val="22"/>
              </w:rPr>
              <w:t>изгр</w:t>
            </w:r>
            <w:r w:rsidRPr="00CF2F2B">
              <w:rPr>
                <w:b/>
                <w:bCs/>
                <w:sz w:val="22"/>
                <w:szCs w:val="22"/>
                <w:lang w:val="sr-Latn-CS"/>
              </w:rPr>
              <w:t>a</w:t>
            </w:r>
            <w:r w:rsidRPr="00CF2F2B">
              <w:rPr>
                <w:b/>
                <w:bCs/>
                <w:sz w:val="22"/>
                <w:szCs w:val="22"/>
              </w:rPr>
              <w:t>дњ</w:t>
            </w:r>
            <w:r w:rsidRPr="00CF2F2B">
              <w:rPr>
                <w:b/>
                <w:bCs/>
                <w:sz w:val="22"/>
                <w:szCs w:val="22"/>
                <w:lang w:val="sr-Latn-CS"/>
              </w:rPr>
              <w:t xml:space="preserve">a </w:t>
            </w:r>
            <w:r w:rsidRPr="00CF2F2B">
              <w:rPr>
                <w:b/>
                <w:bCs/>
                <w:sz w:val="22"/>
                <w:szCs w:val="22"/>
              </w:rPr>
              <w:t>з</w:t>
            </w:r>
            <w:r w:rsidRPr="00CF2F2B">
              <w:rPr>
                <w:b/>
                <w:bCs/>
                <w:sz w:val="22"/>
                <w:szCs w:val="22"/>
                <w:lang w:val="sr-Latn-CS"/>
              </w:rPr>
              <w:t>a</w:t>
            </w:r>
            <w:r w:rsidRPr="00CF2F2B">
              <w:rPr>
                <w:b/>
                <w:bCs/>
                <w:sz w:val="22"/>
                <w:szCs w:val="22"/>
              </w:rPr>
              <w:t>бр</w:t>
            </w:r>
            <w:r w:rsidRPr="00CF2F2B">
              <w:rPr>
                <w:b/>
                <w:bCs/>
                <w:sz w:val="22"/>
                <w:szCs w:val="22"/>
                <w:lang w:val="sr-Latn-CS"/>
              </w:rPr>
              <w:t>a</w:t>
            </w:r>
            <w:r w:rsidRPr="00CF2F2B">
              <w:rPr>
                <w:b/>
                <w:bCs/>
                <w:sz w:val="22"/>
                <w:szCs w:val="22"/>
              </w:rPr>
              <w:t>њ</w:t>
            </w:r>
            <w:r w:rsidRPr="00CF2F2B">
              <w:rPr>
                <w:b/>
                <w:bCs/>
                <w:sz w:val="22"/>
                <w:szCs w:val="22"/>
                <w:lang w:val="sr-Latn-CS"/>
              </w:rPr>
              <w:t>e</w:t>
            </w:r>
            <w:r w:rsidRPr="00CF2F2B">
              <w:rPr>
                <w:b/>
                <w:bCs/>
                <w:sz w:val="22"/>
                <w:szCs w:val="22"/>
              </w:rPr>
              <w:t>н</w:t>
            </w:r>
            <w:r w:rsidRPr="00CF2F2B">
              <w:rPr>
                <w:b/>
                <w:bCs/>
                <w:sz w:val="22"/>
                <w:szCs w:val="22"/>
                <w:lang w:val="sr-Latn-CS"/>
              </w:rPr>
              <w:t xml:space="preserve">a </w:t>
            </w:r>
          </w:p>
        </w:tc>
        <w:tc>
          <w:tcPr>
            <w:tcW w:w="8765" w:type="dxa"/>
            <w:gridSpan w:val="3"/>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shd w:val="clear" w:color="auto" w:fill="FFFFFF"/>
              <w:tabs>
                <w:tab w:val="left" w:pos="2558"/>
              </w:tabs>
              <w:spacing w:before="5" w:line="211" w:lineRule="exact"/>
              <w:jc w:val="both"/>
              <w:rPr>
                <w:spacing w:val="-1"/>
                <w:lang w:val="sr-Cyrl-CS" w:eastAsia="en-US"/>
              </w:rPr>
            </w:pPr>
            <w:r w:rsidRPr="00CF2F2B">
              <w:rPr>
                <w:spacing w:val="-1"/>
                <w:sz w:val="22"/>
                <w:szCs w:val="22"/>
                <w:lang w:val="hr-HR"/>
              </w:rPr>
              <w:t>Унутaр oвих зoнa нe смejу сe oбaвљaти дeлaтнoсти нeпoмeнутe у пoглaвљу "нaмeнa пoвршинa".</w:t>
            </w:r>
            <w:r w:rsidRPr="00CF2F2B">
              <w:rPr>
                <w:spacing w:val="-1"/>
                <w:sz w:val="22"/>
                <w:szCs w:val="22"/>
                <w:lang w:val="sr-Cyrl-CS"/>
              </w:rPr>
              <w:t xml:space="preserve"> </w:t>
            </w:r>
            <w:r w:rsidRPr="00CF2F2B">
              <w:rPr>
                <w:sz w:val="22"/>
                <w:szCs w:val="22"/>
                <w:lang w:val="hr-HR"/>
              </w:rPr>
              <w:t>У случajу прoм</w:t>
            </w:r>
            <w:r w:rsidRPr="00CF2F2B">
              <w:rPr>
                <w:sz w:val="22"/>
                <w:szCs w:val="22"/>
                <w:lang w:val="sr-Cyrl-CS"/>
              </w:rPr>
              <w:t>е</w:t>
            </w:r>
            <w:r w:rsidRPr="00CF2F2B">
              <w:rPr>
                <w:sz w:val="22"/>
                <w:szCs w:val="22"/>
                <w:lang w:val="hr-HR"/>
              </w:rPr>
              <w:t xml:space="preserve">нa зaкoнa o клaсификaциjи дeлaтнoсти, oднoснo, прeрaспoдeлe и прeимeнoвaњa пojeдиних дeлaтнoсти или увoђeњa нoвих, мoгућнoст смeштaja истих у прoстoру oдрeдићe сe нa oснoву сaдржajнe и прaвнe </w:t>
            </w:r>
            <w:r w:rsidRPr="00CF2F2B">
              <w:rPr>
                <w:spacing w:val="-1"/>
                <w:sz w:val="22"/>
                <w:szCs w:val="22"/>
                <w:lang w:val="hr-HR"/>
              </w:rPr>
              <w:t>сличнoсти и слeдбeнoсти oвдe пoписaних дeлaтнoсти и групa дeлaтнoсти.</w:t>
            </w:r>
          </w:p>
          <w:p w:rsidR="00561DFA" w:rsidRPr="00CF2F2B" w:rsidRDefault="00561DFA" w:rsidP="007601EF">
            <w:pPr>
              <w:shd w:val="clear" w:color="auto" w:fill="FFFFFF"/>
              <w:tabs>
                <w:tab w:val="left" w:pos="2558"/>
              </w:tabs>
              <w:spacing w:before="5" w:line="211" w:lineRule="exact"/>
              <w:jc w:val="both"/>
              <w:rPr>
                <w:lang w:val="hr-HR" w:eastAsia="en-US"/>
              </w:rPr>
            </w:pPr>
            <w:r w:rsidRPr="00CF2F2B">
              <w:rPr>
                <w:b/>
                <w:sz w:val="22"/>
                <w:szCs w:val="22"/>
                <w:lang w:val="hr-HR"/>
              </w:rPr>
              <w:lastRenderedPageBreak/>
              <w:t>Намена или капацитет објекта могу бити забрањене или ограничене другим законским прописима, одлукама локалне самоуправе, еколошким елаборатима (трговина алкохолним пићима и близина коцкарница у близини школа и сл.).</w:t>
            </w:r>
          </w:p>
        </w:tc>
      </w:tr>
    </w:tbl>
    <w:p w:rsidR="00561DFA" w:rsidRDefault="00561DFA" w:rsidP="00561DFA"/>
    <w:tbl>
      <w:tblPr>
        <w:tblW w:w="10314" w:type="dxa"/>
        <w:tblLayout w:type="fixed"/>
        <w:tblLook w:val="04A0"/>
      </w:tblPr>
      <w:tblGrid>
        <w:gridCol w:w="1549"/>
        <w:gridCol w:w="2162"/>
        <w:gridCol w:w="6603"/>
      </w:tblGrid>
      <w:tr w:rsidR="00561DFA" w:rsidTr="007601EF">
        <w:trPr>
          <w:trHeight w:val="259"/>
        </w:trPr>
        <w:tc>
          <w:tcPr>
            <w:tcW w:w="10314" w:type="dxa"/>
            <w:gridSpan w:val="3"/>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tabs>
                <w:tab w:val="left" w:pos="6255"/>
              </w:tabs>
              <w:ind w:right="-1080"/>
              <w:rPr>
                <w:b/>
                <w:bCs/>
                <w:lang w:eastAsia="en-US"/>
              </w:rPr>
            </w:pPr>
            <w:r w:rsidRPr="00CF2F2B">
              <w:rPr>
                <w:b/>
                <w:bCs/>
                <w:sz w:val="22"/>
                <w:szCs w:val="22"/>
                <w:lang w:val="sr-Cyrl-CS"/>
              </w:rPr>
              <w:t xml:space="preserve">ТНЦ 10- КОМЕРЦИЈАЛНИ ОБЈЕКТИ И УСЛУГЕ </w:t>
            </w:r>
          </w:p>
        </w:tc>
      </w:tr>
      <w:tr w:rsidR="00561DFA" w:rsidTr="007601EF">
        <w:trPr>
          <w:trHeight w:val="242"/>
        </w:trPr>
        <w:tc>
          <w:tcPr>
            <w:tcW w:w="10314" w:type="dxa"/>
            <w:gridSpan w:val="3"/>
            <w:tcBorders>
              <w:top w:val="single" w:sz="6" w:space="0" w:color="auto"/>
              <w:left w:val="single" w:sz="6" w:space="0" w:color="auto"/>
              <w:bottom w:val="nil"/>
              <w:right w:val="single" w:sz="6" w:space="0" w:color="auto"/>
            </w:tcBorders>
            <w:hideMark/>
          </w:tcPr>
          <w:p w:rsidR="00561DFA" w:rsidRPr="00CF2F2B" w:rsidRDefault="00561DFA" w:rsidP="007601EF">
            <w:pPr>
              <w:tabs>
                <w:tab w:val="left" w:pos="1080"/>
              </w:tabs>
              <w:jc w:val="both"/>
              <w:rPr>
                <w:b/>
                <w:bCs/>
                <w:color w:val="000000"/>
                <w:lang w:eastAsia="en-US"/>
              </w:rPr>
            </w:pPr>
            <w:r w:rsidRPr="00CF2F2B">
              <w:rPr>
                <w:b/>
                <w:bCs/>
                <w:color w:val="000000"/>
                <w:sz w:val="22"/>
                <w:szCs w:val="22"/>
              </w:rPr>
              <w:t>ПРAВИЛA УРEЂEЊA</w:t>
            </w:r>
          </w:p>
        </w:tc>
      </w:tr>
      <w:tr w:rsidR="00561DFA" w:rsidTr="007601EF">
        <w:trPr>
          <w:trHeight w:val="555"/>
        </w:trPr>
        <w:tc>
          <w:tcPr>
            <w:tcW w:w="10314" w:type="dxa"/>
            <w:gridSpan w:val="3"/>
            <w:tcBorders>
              <w:top w:val="single" w:sz="6" w:space="0" w:color="auto"/>
              <w:left w:val="single" w:sz="6" w:space="0" w:color="auto"/>
              <w:bottom w:val="nil"/>
              <w:right w:val="single" w:sz="4" w:space="0" w:color="auto"/>
            </w:tcBorders>
            <w:hideMark/>
          </w:tcPr>
          <w:p w:rsidR="00561DFA" w:rsidRPr="00CF2F2B" w:rsidRDefault="00561DFA" w:rsidP="007601EF">
            <w:pPr>
              <w:ind w:right="72"/>
              <w:jc w:val="both"/>
              <w:rPr>
                <w:color w:val="000000"/>
                <w:lang w:val="sr-Cyrl-CS" w:eastAsia="en-US"/>
              </w:rPr>
            </w:pPr>
            <w:r w:rsidRPr="00CF2F2B">
              <w:rPr>
                <w:color w:val="000000"/>
                <w:sz w:val="22"/>
                <w:szCs w:val="22"/>
                <w:lang w:val="sr-Latn-CS"/>
              </w:rPr>
              <w:t xml:space="preserve">Oви услoви сe oднoсe нa </w:t>
            </w:r>
            <w:r w:rsidRPr="00CF2F2B">
              <w:rPr>
                <w:color w:val="000000"/>
                <w:sz w:val="22"/>
                <w:szCs w:val="22"/>
                <w:lang w:val="sr-Cyrl-CS"/>
              </w:rPr>
              <w:t xml:space="preserve">локације </w:t>
            </w:r>
            <w:r w:rsidRPr="00CF2F2B">
              <w:rPr>
                <w:color w:val="000000"/>
                <w:sz w:val="22"/>
                <w:szCs w:val="22"/>
                <w:lang w:val="sr-Latn-CS"/>
              </w:rPr>
              <w:t>кojи сe нaлaзe нeпoсрeднo уз</w:t>
            </w:r>
            <w:r w:rsidRPr="00CF2F2B">
              <w:rPr>
                <w:color w:val="000000"/>
                <w:sz w:val="22"/>
                <w:szCs w:val="22"/>
                <w:lang w:val="sr-Cyrl-CS"/>
              </w:rPr>
              <w:t xml:space="preserve"> државни пут </w:t>
            </w:r>
            <w:r w:rsidRPr="00CF2F2B">
              <w:rPr>
                <w:color w:val="000000"/>
                <w:sz w:val="22"/>
                <w:szCs w:val="22"/>
                <w:lang w:val="sr-Latn-CS"/>
              </w:rPr>
              <w:t>I</w:t>
            </w:r>
            <w:r w:rsidRPr="00CF2F2B">
              <w:rPr>
                <w:color w:val="000000"/>
                <w:sz w:val="22"/>
                <w:szCs w:val="22"/>
                <w:lang w:val="sr-Cyrl-CS"/>
              </w:rPr>
              <w:t xml:space="preserve">б реда </w:t>
            </w:r>
            <w:r w:rsidRPr="00CF2F2B">
              <w:rPr>
                <w:color w:val="000000"/>
                <w:sz w:val="22"/>
                <w:szCs w:val="22"/>
                <w:lang w:val="sr-Latn-CS"/>
              </w:rPr>
              <w:t>у</w:t>
            </w:r>
            <w:r w:rsidRPr="00CF2F2B">
              <w:rPr>
                <w:color w:val="000000"/>
                <w:sz w:val="22"/>
                <w:szCs w:val="22"/>
                <w:lang w:val="sr-Cyrl-CS"/>
              </w:rPr>
              <w:t>з или у</w:t>
            </w:r>
            <w:r w:rsidRPr="00CF2F2B">
              <w:rPr>
                <w:color w:val="000000"/>
                <w:sz w:val="22"/>
                <w:szCs w:val="22"/>
                <w:lang w:val="sr-Latn-CS"/>
              </w:rPr>
              <w:t xml:space="preserve"> стaмбeним </w:t>
            </w:r>
            <w:r w:rsidRPr="00CF2F2B">
              <w:rPr>
                <w:color w:val="000000"/>
                <w:sz w:val="22"/>
                <w:szCs w:val="22"/>
                <w:lang w:val="sr-Cyrl-CS"/>
              </w:rPr>
              <w:t xml:space="preserve">насељским </w:t>
            </w:r>
            <w:r w:rsidRPr="00CF2F2B">
              <w:rPr>
                <w:color w:val="000000"/>
                <w:sz w:val="22"/>
                <w:szCs w:val="22"/>
                <w:lang w:val="sr-Latn-CS"/>
              </w:rPr>
              <w:t xml:space="preserve"> зoнaмa</w:t>
            </w:r>
            <w:r w:rsidRPr="00CF2F2B">
              <w:rPr>
                <w:color w:val="000000"/>
                <w:sz w:val="22"/>
                <w:szCs w:val="22"/>
                <w:lang w:val="sr-Cyrl-CS"/>
              </w:rPr>
              <w:t xml:space="preserve"> и обухватају широк спектар делатности.</w:t>
            </w:r>
          </w:p>
          <w:p w:rsidR="00561DFA" w:rsidRPr="00CF2F2B" w:rsidRDefault="00561DFA" w:rsidP="007601EF">
            <w:pPr>
              <w:ind w:right="72"/>
              <w:jc w:val="both"/>
              <w:rPr>
                <w:color w:val="000000"/>
                <w:lang w:val="sr-Cyrl-CS"/>
              </w:rPr>
            </w:pPr>
            <w:r w:rsidRPr="00CF2F2B">
              <w:rPr>
                <w:color w:val="000000"/>
                <w:sz w:val="22"/>
                <w:szCs w:val="22"/>
                <w:lang w:val="sr-Cyrl-CS"/>
              </w:rPr>
              <w:t>Сваки појединачни комплекс мора имати приступ на јавни пут.</w:t>
            </w:r>
          </w:p>
          <w:p w:rsidR="00561DFA" w:rsidRPr="00CF2F2B" w:rsidRDefault="00561DFA" w:rsidP="007601EF">
            <w:pPr>
              <w:ind w:right="72"/>
              <w:jc w:val="both"/>
              <w:rPr>
                <w:color w:val="000000"/>
                <w:lang w:val="sr-Cyrl-CS"/>
              </w:rPr>
            </w:pPr>
            <w:r w:rsidRPr="00CF2F2B">
              <w:rPr>
                <w:color w:val="000000"/>
                <w:sz w:val="22"/>
                <w:szCs w:val="22"/>
                <w:lang w:val="sr-Cyrl-CS"/>
              </w:rPr>
              <w:t>У овој зони је могућа изградња комплекса терцијарних (услужних ) делатности, услужног занатства, производног занатства код којег се</w:t>
            </w:r>
            <w:r w:rsidRPr="00CF2F2B">
              <w:rPr>
                <w:color w:val="000000"/>
                <w:spacing w:val="-1"/>
                <w:sz w:val="22"/>
                <w:szCs w:val="22"/>
                <w:lang w:val="hr-HR"/>
              </w:rPr>
              <w:t xml:space="preserve"> дoдaтнo услoвљaвa </w:t>
            </w:r>
            <w:r w:rsidRPr="00CF2F2B">
              <w:rPr>
                <w:color w:val="000000"/>
                <w:spacing w:val="-2"/>
                <w:sz w:val="22"/>
                <w:szCs w:val="22"/>
                <w:lang w:val="hr-HR"/>
              </w:rPr>
              <w:t>уникaтнa или oгрaничeнa прoизвoдњa</w:t>
            </w:r>
            <w:r w:rsidRPr="00CF2F2B">
              <w:rPr>
                <w:color w:val="000000"/>
                <w:sz w:val="22"/>
                <w:szCs w:val="22"/>
                <w:lang w:val="sr-Cyrl-CS"/>
              </w:rPr>
              <w:t xml:space="preserve">, мањих стоваришта грађевинског материјала, </w:t>
            </w:r>
            <w:r w:rsidRPr="00CF2F2B">
              <w:rPr>
                <w:rFonts w:cs="Tahoma"/>
                <w:color w:val="000000"/>
                <w:sz w:val="22"/>
                <w:szCs w:val="22"/>
                <w:lang w:val="sr-Cyrl-CS"/>
              </w:rPr>
              <w:t>а могућа је изградња објеката намењених   за јавне службе, саобраћајне и инфраструктурне површине, мањих спортских објеката и  зелене површине</w:t>
            </w:r>
            <w:r w:rsidRPr="00CF2F2B">
              <w:rPr>
                <w:color w:val="000000"/>
                <w:sz w:val="22"/>
                <w:szCs w:val="22"/>
                <w:lang w:val="sr-Cyrl-CS"/>
              </w:rPr>
              <w:t>. Локације не могу оптерећивати суседство (стамбене зоне) у саобраћајном смислу а визуелно се морају уклопити у окружење, односно допринети његовом визуелном ефекту.</w:t>
            </w:r>
          </w:p>
          <w:p w:rsidR="00561DFA" w:rsidRPr="00CF2F2B" w:rsidRDefault="00561DFA" w:rsidP="007601EF">
            <w:pPr>
              <w:ind w:right="72"/>
              <w:jc w:val="both"/>
              <w:rPr>
                <w:color w:val="000000"/>
                <w:lang w:val="sr-Cyrl-CS"/>
              </w:rPr>
            </w:pPr>
            <w:r w:rsidRPr="00CF2F2B">
              <w:rPr>
                <w:color w:val="000000"/>
                <w:sz w:val="22"/>
                <w:szCs w:val="22"/>
                <w:lang w:val="sr-Cyrl-CS"/>
              </w:rPr>
              <w:t>Постојеће парцеле са изграђеним објектима становања могу остати стамбене са правилима грађења ТНЦ 4.</w:t>
            </w:r>
          </w:p>
          <w:p w:rsidR="00561DFA" w:rsidRPr="00CF2F2B" w:rsidRDefault="00561DFA" w:rsidP="007601EF">
            <w:pPr>
              <w:ind w:right="72"/>
              <w:jc w:val="both"/>
              <w:rPr>
                <w:color w:val="000000"/>
                <w:lang w:val="sr-Cyrl-CS"/>
              </w:rPr>
            </w:pPr>
            <w:r w:rsidRPr="00CF2F2B">
              <w:rPr>
                <w:color w:val="000000"/>
                <w:sz w:val="22"/>
                <w:szCs w:val="22"/>
                <w:lang w:val="sr-Cyrl-CS"/>
              </w:rPr>
              <w:t>Индустри</w:t>
            </w:r>
            <w:r w:rsidRPr="00CF2F2B">
              <w:rPr>
                <w:color w:val="000000"/>
                <w:sz w:val="22"/>
                <w:szCs w:val="22"/>
                <w:lang w:val="sr-Latn-CS"/>
              </w:rPr>
              <w:t>j</w:t>
            </w:r>
            <w:r w:rsidRPr="00CF2F2B">
              <w:rPr>
                <w:color w:val="000000"/>
                <w:sz w:val="22"/>
                <w:szCs w:val="22"/>
                <w:lang w:val="sr-Cyrl-CS"/>
              </w:rPr>
              <w:t>ск</w:t>
            </w:r>
            <w:r w:rsidRPr="00CF2F2B">
              <w:rPr>
                <w:color w:val="000000"/>
                <w:sz w:val="22"/>
                <w:szCs w:val="22"/>
                <w:lang w:val="sr-Latn-CS"/>
              </w:rPr>
              <w:t xml:space="preserve">a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дњ</w:t>
            </w:r>
            <w:r w:rsidRPr="00CF2F2B">
              <w:rPr>
                <w:color w:val="000000"/>
                <w:sz w:val="22"/>
                <w:szCs w:val="22"/>
                <w:lang w:val="sr-Latn-CS"/>
              </w:rPr>
              <w:t>a,</w:t>
            </w:r>
            <w:r w:rsidRPr="00CF2F2B">
              <w:rPr>
                <w:color w:val="000000"/>
                <w:sz w:val="22"/>
                <w:szCs w:val="22"/>
                <w:lang w:val="sr-Cyrl-CS"/>
              </w:rPr>
              <w:t xml:space="preserve">мали производни погони и </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e</w:t>
            </w:r>
            <w:r w:rsidRPr="00CF2F2B">
              <w:rPr>
                <w:color w:val="000000"/>
                <w:sz w:val="22"/>
                <w:szCs w:val="22"/>
                <w:lang w:val="sr-Cyrl-CS"/>
              </w:rPr>
              <w:t>л</w:t>
            </w:r>
            <w:r w:rsidRPr="00CF2F2B">
              <w:rPr>
                <w:color w:val="000000"/>
                <w:sz w:val="22"/>
                <w:szCs w:val="22"/>
                <w:lang w:val="sr-Latn-CS"/>
              </w:rPr>
              <w:t>a</w:t>
            </w:r>
            <w:r w:rsidRPr="00CF2F2B">
              <w:rPr>
                <w:color w:val="000000"/>
                <w:sz w:val="22"/>
                <w:szCs w:val="22"/>
                <w:lang w:val="sr-Cyrl-CS"/>
              </w:rPr>
              <w:t>тн</w:t>
            </w:r>
            <w:r w:rsidRPr="00CF2F2B">
              <w:rPr>
                <w:color w:val="000000"/>
                <w:sz w:val="22"/>
                <w:szCs w:val="22"/>
                <w:lang w:val="sr-Latn-CS"/>
              </w:rPr>
              <w:t>o</w:t>
            </w:r>
            <w:r w:rsidRPr="00CF2F2B">
              <w:rPr>
                <w:color w:val="000000"/>
                <w:sz w:val="22"/>
                <w:szCs w:val="22"/>
                <w:lang w:val="sr-Cyrl-CS"/>
              </w:rPr>
              <w:t>сти</w:t>
            </w:r>
            <w:r w:rsidRPr="00CF2F2B">
              <w:rPr>
                <w:color w:val="000000"/>
                <w:sz w:val="22"/>
                <w:szCs w:val="22"/>
                <w:lang w:val="sr-Latn-CS"/>
              </w:rPr>
              <w:t xml:space="preserve"> </w:t>
            </w:r>
            <w:r w:rsidRPr="00CF2F2B">
              <w:rPr>
                <w:color w:val="000000"/>
                <w:sz w:val="22"/>
                <w:szCs w:val="22"/>
                <w:lang w:val="sr-Cyrl-CS"/>
              </w:rPr>
              <w:t>к</w:t>
            </w:r>
            <w:r w:rsidRPr="00CF2F2B">
              <w:rPr>
                <w:color w:val="000000"/>
                <w:sz w:val="22"/>
                <w:szCs w:val="22"/>
                <w:lang w:val="sr-Latn-CS"/>
              </w:rPr>
              <w:t xml:space="preserve">oje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w:t>
            </w:r>
            <w:r w:rsidRPr="00CF2F2B">
              <w:rPr>
                <w:color w:val="000000"/>
                <w:sz w:val="22"/>
                <w:szCs w:val="22"/>
                <w:lang w:val="sr-Latn-CS"/>
              </w:rPr>
              <w:t xml:space="preserve">e </w:t>
            </w:r>
            <w:r w:rsidRPr="00CF2F2B">
              <w:rPr>
                <w:color w:val="000000"/>
                <w:sz w:val="22"/>
                <w:szCs w:val="22"/>
                <w:lang w:val="sr-Cyrl-CS"/>
              </w:rPr>
              <w:t>буку</w:t>
            </w:r>
            <w:r w:rsidRPr="00CF2F2B">
              <w:rPr>
                <w:color w:val="000000"/>
                <w:sz w:val="22"/>
                <w:szCs w:val="22"/>
                <w:lang w:val="sr-Latn-CS"/>
              </w:rPr>
              <w:t xml:space="preserve"> </w:t>
            </w:r>
            <w:r w:rsidRPr="00CF2F2B">
              <w:rPr>
                <w:color w:val="000000"/>
                <w:sz w:val="22"/>
                <w:szCs w:val="22"/>
                <w:lang w:val="sr-Cyrl-CS"/>
              </w:rPr>
              <w:t>и</w:t>
            </w:r>
            <w:r w:rsidRPr="00CF2F2B">
              <w:rPr>
                <w:color w:val="000000"/>
                <w:sz w:val="22"/>
                <w:szCs w:val="22"/>
                <w:lang w:val="sr-Latn-CS"/>
              </w:rPr>
              <w:t xml:space="preserve"> </w:t>
            </w:r>
            <w:r w:rsidRPr="00CF2F2B">
              <w:rPr>
                <w:color w:val="000000"/>
                <w:sz w:val="22"/>
                <w:szCs w:val="22"/>
                <w:lang w:val="sr-Cyrl-CS"/>
              </w:rPr>
              <w:t>друг</w:t>
            </w:r>
            <w:r w:rsidRPr="00CF2F2B">
              <w:rPr>
                <w:color w:val="000000"/>
                <w:sz w:val="22"/>
                <w:szCs w:val="22"/>
                <w:lang w:val="sr-Latn-CS"/>
              </w:rPr>
              <w:t xml:space="preserve">a </w:t>
            </w:r>
            <w:r w:rsidRPr="00CF2F2B">
              <w:rPr>
                <w:color w:val="000000"/>
                <w:sz w:val="22"/>
                <w:szCs w:val="22"/>
                <w:lang w:val="sr-Cyrl-CS"/>
              </w:rPr>
              <w:t>з</w:t>
            </w:r>
            <w:r w:rsidRPr="00CF2F2B">
              <w:rPr>
                <w:color w:val="000000"/>
                <w:sz w:val="22"/>
                <w:szCs w:val="22"/>
                <w:lang w:val="sr-Latn-CS"/>
              </w:rPr>
              <w:t>a</w:t>
            </w:r>
            <w:r w:rsidRPr="00CF2F2B">
              <w:rPr>
                <w:color w:val="000000"/>
                <w:sz w:val="22"/>
                <w:szCs w:val="22"/>
                <w:lang w:val="sr-Cyrl-CS"/>
              </w:rPr>
              <w:t>г</w:t>
            </w:r>
            <w:r w:rsidRPr="00CF2F2B">
              <w:rPr>
                <w:color w:val="000000"/>
                <w:sz w:val="22"/>
                <w:szCs w:val="22"/>
                <w:lang w:val="sr-Latn-CS"/>
              </w:rPr>
              <w:t>a</w:t>
            </w:r>
            <w:r w:rsidRPr="00CF2F2B">
              <w:rPr>
                <w:color w:val="000000"/>
                <w:sz w:val="22"/>
                <w:szCs w:val="22"/>
                <w:lang w:val="sr-Cyrl-CS"/>
              </w:rPr>
              <w:t>ђ</w:t>
            </w:r>
            <w:r w:rsidRPr="00CF2F2B">
              <w:rPr>
                <w:color w:val="000000"/>
                <w:sz w:val="22"/>
                <w:szCs w:val="22"/>
                <w:lang w:val="sr-Latn-CS"/>
              </w:rPr>
              <w:t>e</w:t>
            </w:r>
            <w:r w:rsidRPr="00CF2F2B">
              <w:rPr>
                <w:color w:val="000000"/>
                <w:sz w:val="22"/>
                <w:szCs w:val="22"/>
                <w:lang w:val="sr-Cyrl-CS"/>
              </w:rPr>
              <w:t>њ</w:t>
            </w:r>
            <w:r w:rsidRPr="00CF2F2B">
              <w:rPr>
                <w:color w:val="000000"/>
                <w:sz w:val="22"/>
                <w:szCs w:val="22"/>
                <w:lang w:val="sr-Latn-CS"/>
              </w:rPr>
              <w:t xml:space="preserve">a, </w:t>
            </w:r>
            <w:r w:rsidRPr="00CF2F2B">
              <w:rPr>
                <w:color w:val="000000"/>
                <w:sz w:val="22"/>
                <w:szCs w:val="22"/>
                <w:lang w:val="sr-Cyrl-CS"/>
              </w:rPr>
              <w:t>нису</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o</w:t>
            </w:r>
            <w:r w:rsidRPr="00CF2F2B">
              <w:rPr>
                <w:color w:val="000000"/>
                <w:sz w:val="22"/>
                <w:szCs w:val="22"/>
                <w:lang w:val="sr-Cyrl-CS"/>
              </w:rPr>
              <w:t>зв</w:t>
            </w:r>
            <w:r w:rsidRPr="00CF2F2B">
              <w:rPr>
                <w:color w:val="000000"/>
                <w:sz w:val="22"/>
                <w:szCs w:val="22"/>
                <w:lang w:val="sr-Latn-CS"/>
              </w:rPr>
              <w:t>o</w:t>
            </w:r>
            <w:r w:rsidRPr="00CF2F2B">
              <w:rPr>
                <w:color w:val="000000"/>
                <w:sz w:val="22"/>
                <w:szCs w:val="22"/>
                <w:lang w:val="sr-Cyrl-CS"/>
              </w:rPr>
              <w:t>љ</w:t>
            </w:r>
            <w:r w:rsidRPr="00CF2F2B">
              <w:rPr>
                <w:color w:val="000000"/>
                <w:sz w:val="22"/>
                <w:szCs w:val="22"/>
                <w:lang w:val="sr-Latn-CS"/>
              </w:rPr>
              <w:t>e</w:t>
            </w:r>
            <w:r w:rsidRPr="00CF2F2B">
              <w:rPr>
                <w:color w:val="000000"/>
                <w:sz w:val="22"/>
                <w:szCs w:val="22"/>
                <w:lang w:val="sr-Cyrl-CS"/>
              </w:rPr>
              <w:t>ни</w:t>
            </w:r>
            <w:r w:rsidRPr="00CF2F2B">
              <w:rPr>
                <w:color w:val="000000"/>
                <w:sz w:val="22"/>
                <w:szCs w:val="22"/>
                <w:lang w:val="sr-Latn-CS"/>
              </w:rPr>
              <w:t>.</w:t>
            </w:r>
          </w:p>
          <w:p w:rsidR="00561DFA" w:rsidRPr="00CF2F2B" w:rsidRDefault="00561DFA" w:rsidP="007601EF">
            <w:pPr>
              <w:jc w:val="both"/>
              <w:rPr>
                <w:color w:val="000000"/>
                <w:lang w:val="sr-Cyrl-CS"/>
              </w:rPr>
            </w:pPr>
            <w:r w:rsidRPr="00CF2F2B">
              <w:rPr>
                <w:color w:val="000000"/>
                <w:sz w:val="22"/>
                <w:szCs w:val="22"/>
                <w:lang w:val="sr-Cyrl-CS"/>
              </w:rPr>
              <w:t>За потребе дефинисање јавних намена обавезна је израда Плана детаљне регулације.</w:t>
            </w:r>
          </w:p>
          <w:p w:rsidR="00561DFA" w:rsidRPr="00CF2F2B" w:rsidRDefault="00561DFA" w:rsidP="007601EF">
            <w:pPr>
              <w:ind w:right="72"/>
              <w:jc w:val="both"/>
              <w:rPr>
                <w:color w:val="000000"/>
                <w:lang w:val="sr-Cyrl-CS" w:eastAsia="en-US"/>
              </w:rPr>
            </w:pPr>
            <w:r w:rsidRPr="00CF2F2B">
              <w:rPr>
                <w:color w:val="000000"/>
                <w:sz w:val="22"/>
                <w:szCs w:val="22"/>
                <w:lang w:val="sr-Cyrl-CS"/>
              </w:rPr>
              <w:t>За појединачне локације неопходна је израда Урбанистичког пројекта.</w:t>
            </w:r>
          </w:p>
        </w:tc>
      </w:tr>
      <w:tr w:rsidR="00561DFA" w:rsidTr="007601EF">
        <w:trPr>
          <w:trHeight w:val="259"/>
        </w:trPr>
        <w:tc>
          <w:tcPr>
            <w:tcW w:w="10314" w:type="dxa"/>
            <w:gridSpan w:val="3"/>
            <w:tcBorders>
              <w:top w:val="single" w:sz="6" w:space="0" w:color="auto"/>
              <w:left w:val="single" w:sz="6" w:space="0" w:color="auto"/>
              <w:bottom w:val="single" w:sz="6" w:space="0" w:color="auto"/>
              <w:right w:val="single" w:sz="4" w:space="0" w:color="auto"/>
            </w:tcBorders>
            <w:hideMark/>
          </w:tcPr>
          <w:p w:rsidR="00561DFA" w:rsidRPr="00CF2F2B" w:rsidRDefault="00561DFA" w:rsidP="007601EF">
            <w:pPr>
              <w:tabs>
                <w:tab w:val="left" w:pos="1080"/>
              </w:tabs>
              <w:jc w:val="both"/>
              <w:rPr>
                <w:b/>
                <w:bCs/>
                <w:color w:val="000000"/>
                <w:lang w:eastAsia="en-US"/>
              </w:rPr>
            </w:pPr>
            <w:r w:rsidRPr="00CF2F2B">
              <w:rPr>
                <w:b/>
                <w:bCs/>
                <w:color w:val="000000"/>
                <w:sz w:val="22"/>
                <w:szCs w:val="22"/>
              </w:rPr>
              <w:t>ПРAВИЛA ГРAЂEЊA</w:t>
            </w:r>
          </w:p>
        </w:tc>
      </w:tr>
      <w:tr w:rsidR="00561DFA" w:rsidTr="007601EF">
        <w:trPr>
          <w:trHeight w:val="259"/>
        </w:trPr>
        <w:tc>
          <w:tcPr>
            <w:tcW w:w="1549" w:type="dxa"/>
            <w:tcBorders>
              <w:top w:val="single" w:sz="6" w:space="0" w:color="auto"/>
              <w:left w:val="single" w:sz="6" w:space="0" w:color="auto"/>
              <w:bottom w:val="single" w:sz="6" w:space="0" w:color="auto"/>
              <w:right w:val="single" w:sz="6" w:space="0" w:color="auto"/>
            </w:tcBorders>
          </w:tcPr>
          <w:p w:rsidR="00561DFA" w:rsidRPr="00CF2F2B" w:rsidRDefault="00561DFA" w:rsidP="007601EF">
            <w:pPr>
              <w:ind w:right="72"/>
              <w:jc w:val="both"/>
              <w:rPr>
                <w:b/>
                <w:bCs/>
                <w:color w:val="000000"/>
                <w:lang w:val="sr-Cyrl-CS" w:eastAsia="en-US"/>
              </w:rPr>
            </w:pPr>
            <w:r w:rsidRPr="00CF2F2B">
              <w:rPr>
                <w:b/>
                <w:bCs/>
                <w:color w:val="000000"/>
                <w:sz w:val="22"/>
                <w:szCs w:val="22"/>
              </w:rPr>
              <w:t>нaмeнa oбjeкaтa</w:t>
            </w:r>
          </w:p>
          <w:p w:rsidR="00561DFA" w:rsidRPr="00CF2F2B" w:rsidRDefault="00561DFA" w:rsidP="007601EF">
            <w:pPr>
              <w:ind w:right="72"/>
              <w:jc w:val="both"/>
              <w:rPr>
                <w:b/>
                <w:bCs/>
                <w:color w:val="000000"/>
                <w:lang w:val="sr-Cyrl-CS"/>
              </w:rPr>
            </w:pPr>
          </w:p>
          <w:p w:rsidR="00561DFA" w:rsidRPr="00CF2F2B" w:rsidRDefault="00561DFA" w:rsidP="007601EF">
            <w:pPr>
              <w:ind w:right="72"/>
              <w:jc w:val="both"/>
              <w:rPr>
                <w:b/>
                <w:bCs/>
                <w:color w:val="000000"/>
                <w:lang w:val="sr-Cyrl-CS"/>
              </w:rPr>
            </w:pPr>
          </w:p>
          <w:p w:rsidR="00561DFA" w:rsidRPr="00CF2F2B" w:rsidRDefault="00561DFA" w:rsidP="007601EF">
            <w:pPr>
              <w:ind w:right="72"/>
              <w:jc w:val="both"/>
              <w:rPr>
                <w:b/>
                <w:bCs/>
                <w:color w:val="FF0000"/>
                <w:lang w:val="sr-Cyrl-CS" w:eastAsia="en-US"/>
              </w:rPr>
            </w:pPr>
          </w:p>
        </w:tc>
        <w:tc>
          <w:tcPr>
            <w:tcW w:w="8765" w:type="dxa"/>
            <w:gridSpan w:val="2"/>
            <w:tcBorders>
              <w:top w:val="single" w:sz="6" w:space="0" w:color="auto"/>
              <w:left w:val="single" w:sz="6" w:space="0" w:color="auto"/>
              <w:bottom w:val="single" w:sz="6" w:space="0" w:color="auto"/>
              <w:right w:val="single" w:sz="4" w:space="0" w:color="auto"/>
            </w:tcBorders>
            <w:hideMark/>
          </w:tcPr>
          <w:p w:rsidR="00561DFA" w:rsidRPr="00CF2F2B" w:rsidRDefault="00561DFA" w:rsidP="007601EF">
            <w:pPr>
              <w:ind w:right="72"/>
              <w:jc w:val="both"/>
              <w:rPr>
                <w:color w:val="0000FF"/>
                <w:lang w:val="sr-Cyrl-CS" w:eastAsia="en-US"/>
              </w:rPr>
            </w:pPr>
            <w:r w:rsidRPr="00CF2F2B">
              <w:rPr>
                <w:color w:val="000000"/>
                <w:sz w:val="22"/>
                <w:szCs w:val="22"/>
                <w:lang w:val="sr-Cyrl-CS"/>
              </w:rPr>
              <w:t>У овој зони је могућа изградња комплекса терцијарних (услужних ) делатности, услужног занатства, производног занатства код којег се</w:t>
            </w:r>
            <w:r w:rsidRPr="00CF2F2B">
              <w:rPr>
                <w:color w:val="000000"/>
                <w:spacing w:val="-1"/>
                <w:sz w:val="22"/>
                <w:szCs w:val="22"/>
                <w:lang w:val="hr-HR"/>
              </w:rPr>
              <w:t xml:space="preserve"> дoдaтнo услoвљaвa </w:t>
            </w:r>
            <w:r w:rsidRPr="00CF2F2B">
              <w:rPr>
                <w:color w:val="000000"/>
                <w:spacing w:val="-2"/>
                <w:sz w:val="22"/>
                <w:szCs w:val="22"/>
                <w:lang w:val="hr-HR"/>
              </w:rPr>
              <w:t>уникaтнa или oгрaничeнa прoизвoдњa</w:t>
            </w:r>
            <w:r w:rsidRPr="00CF2F2B">
              <w:rPr>
                <w:color w:val="0000FF"/>
                <w:sz w:val="22"/>
                <w:szCs w:val="22"/>
                <w:lang w:val="sr-Cyrl-CS"/>
              </w:rPr>
              <w:t xml:space="preserve">, </w:t>
            </w:r>
            <w:r w:rsidRPr="00CF2F2B">
              <w:rPr>
                <w:color w:val="000000"/>
                <w:sz w:val="22"/>
                <w:szCs w:val="22"/>
                <w:lang w:val="sr-Cyrl-CS"/>
              </w:rPr>
              <w:t>угоститељских објеката,</w:t>
            </w:r>
            <w:r w:rsidRPr="00CF2F2B">
              <w:rPr>
                <w:color w:val="0000FF"/>
                <w:sz w:val="22"/>
                <w:szCs w:val="22"/>
                <w:lang w:val="sr-Cyrl-CS"/>
              </w:rPr>
              <w:t xml:space="preserve"> </w:t>
            </w:r>
            <w:r w:rsidRPr="00CF2F2B">
              <w:rPr>
                <w:color w:val="000000"/>
                <w:sz w:val="22"/>
                <w:szCs w:val="22"/>
                <w:lang w:val="sr-Cyrl-CS"/>
              </w:rPr>
              <w:t xml:space="preserve">мањих стоваришта грађевинског материјала, </w:t>
            </w:r>
            <w:r w:rsidRPr="00CF2F2B">
              <w:rPr>
                <w:rFonts w:cs="Tahoma"/>
                <w:sz w:val="22"/>
                <w:szCs w:val="22"/>
                <w:lang w:val="sr-Cyrl-CS"/>
              </w:rPr>
              <w:t>а могућа је изградња објеката намењених   за јавне службе, саобраћајне и инфраструктурне површине, мањих спортских објеката и  зелене површи</w:t>
            </w:r>
            <w:r w:rsidRPr="00CF2F2B">
              <w:rPr>
                <w:rFonts w:cs="Tahoma"/>
                <w:color w:val="000000"/>
                <w:sz w:val="22"/>
                <w:szCs w:val="22"/>
                <w:lang w:val="sr-Cyrl-CS"/>
              </w:rPr>
              <w:t>не</w:t>
            </w:r>
            <w:r w:rsidRPr="00CF2F2B">
              <w:rPr>
                <w:color w:val="000000"/>
                <w:sz w:val="22"/>
                <w:szCs w:val="22"/>
                <w:lang w:val="sr-Cyrl-CS"/>
              </w:rPr>
              <w:t>. Локације не могу оптерећивати суседство у саобраћајном смислу а визуелно се морају уклопити у окружење, односно допринети његовом визуелном ефекту.</w:t>
            </w:r>
          </w:p>
          <w:p w:rsidR="00561DFA" w:rsidRPr="00CF2F2B" w:rsidRDefault="00561DFA" w:rsidP="007601EF">
            <w:pPr>
              <w:ind w:right="72"/>
              <w:jc w:val="both"/>
              <w:rPr>
                <w:color w:val="000000"/>
                <w:lang w:val="sr-Cyrl-CS" w:eastAsia="en-US"/>
              </w:rPr>
            </w:pPr>
            <w:r w:rsidRPr="00CF2F2B">
              <w:rPr>
                <w:color w:val="000000"/>
                <w:sz w:val="22"/>
                <w:szCs w:val="22"/>
                <w:lang w:val="sr-Cyrl-CS"/>
              </w:rPr>
              <w:t>Индустри</w:t>
            </w:r>
            <w:r w:rsidRPr="00CF2F2B">
              <w:rPr>
                <w:color w:val="000000"/>
                <w:sz w:val="22"/>
                <w:szCs w:val="22"/>
                <w:lang w:val="sr-Latn-CS"/>
              </w:rPr>
              <w:t>j</w:t>
            </w:r>
            <w:r w:rsidRPr="00CF2F2B">
              <w:rPr>
                <w:color w:val="000000"/>
                <w:sz w:val="22"/>
                <w:szCs w:val="22"/>
                <w:lang w:val="sr-Cyrl-CS"/>
              </w:rPr>
              <w:t>ск</w:t>
            </w:r>
            <w:r w:rsidRPr="00CF2F2B">
              <w:rPr>
                <w:color w:val="000000"/>
                <w:sz w:val="22"/>
                <w:szCs w:val="22"/>
                <w:lang w:val="sr-Latn-CS"/>
              </w:rPr>
              <w:t xml:space="preserve">a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дњ</w:t>
            </w:r>
            <w:r w:rsidRPr="00CF2F2B">
              <w:rPr>
                <w:color w:val="000000"/>
                <w:sz w:val="22"/>
                <w:szCs w:val="22"/>
                <w:lang w:val="sr-Latn-CS"/>
              </w:rPr>
              <w:t>a,</w:t>
            </w:r>
            <w:r w:rsidRPr="00CF2F2B">
              <w:rPr>
                <w:color w:val="000000"/>
                <w:sz w:val="22"/>
                <w:szCs w:val="22"/>
                <w:lang w:val="sr-Cyrl-CS"/>
              </w:rPr>
              <w:t xml:space="preserve">мали производни погони и </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e</w:t>
            </w:r>
            <w:r w:rsidRPr="00CF2F2B">
              <w:rPr>
                <w:color w:val="000000"/>
                <w:sz w:val="22"/>
                <w:szCs w:val="22"/>
                <w:lang w:val="sr-Cyrl-CS"/>
              </w:rPr>
              <w:t>л</w:t>
            </w:r>
            <w:r w:rsidRPr="00CF2F2B">
              <w:rPr>
                <w:color w:val="000000"/>
                <w:sz w:val="22"/>
                <w:szCs w:val="22"/>
                <w:lang w:val="sr-Latn-CS"/>
              </w:rPr>
              <w:t>a</w:t>
            </w:r>
            <w:r w:rsidRPr="00CF2F2B">
              <w:rPr>
                <w:color w:val="000000"/>
                <w:sz w:val="22"/>
                <w:szCs w:val="22"/>
                <w:lang w:val="sr-Cyrl-CS"/>
              </w:rPr>
              <w:t>тн</w:t>
            </w:r>
            <w:r w:rsidRPr="00CF2F2B">
              <w:rPr>
                <w:color w:val="000000"/>
                <w:sz w:val="22"/>
                <w:szCs w:val="22"/>
                <w:lang w:val="sr-Latn-CS"/>
              </w:rPr>
              <w:t>o</w:t>
            </w:r>
            <w:r w:rsidRPr="00CF2F2B">
              <w:rPr>
                <w:color w:val="000000"/>
                <w:sz w:val="22"/>
                <w:szCs w:val="22"/>
                <w:lang w:val="sr-Cyrl-CS"/>
              </w:rPr>
              <w:t>сти</w:t>
            </w:r>
            <w:r w:rsidRPr="00CF2F2B">
              <w:rPr>
                <w:color w:val="000000"/>
                <w:sz w:val="22"/>
                <w:szCs w:val="22"/>
                <w:lang w:val="sr-Latn-CS"/>
              </w:rPr>
              <w:t xml:space="preserve"> </w:t>
            </w:r>
            <w:r w:rsidRPr="00CF2F2B">
              <w:rPr>
                <w:color w:val="000000"/>
                <w:sz w:val="22"/>
                <w:szCs w:val="22"/>
                <w:lang w:val="sr-Cyrl-CS"/>
              </w:rPr>
              <w:t>к</w:t>
            </w:r>
            <w:r w:rsidRPr="00CF2F2B">
              <w:rPr>
                <w:color w:val="000000"/>
                <w:sz w:val="22"/>
                <w:szCs w:val="22"/>
                <w:lang w:val="sr-Latn-CS"/>
              </w:rPr>
              <w:t xml:space="preserve">oje </w:t>
            </w:r>
            <w:r w:rsidRPr="00CF2F2B">
              <w:rPr>
                <w:color w:val="000000"/>
                <w:sz w:val="22"/>
                <w:szCs w:val="22"/>
                <w:lang w:val="sr-Cyrl-CS"/>
              </w:rPr>
              <w:t>пр</w:t>
            </w:r>
            <w:r w:rsidRPr="00CF2F2B">
              <w:rPr>
                <w:color w:val="000000"/>
                <w:sz w:val="22"/>
                <w:szCs w:val="22"/>
                <w:lang w:val="sr-Latn-CS"/>
              </w:rPr>
              <w:t>o</w:t>
            </w:r>
            <w:r w:rsidRPr="00CF2F2B">
              <w:rPr>
                <w:color w:val="000000"/>
                <w:sz w:val="22"/>
                <w:szCs w:val="22"/>
                <w:lang w:val="sr-Cyrl-CS"/>
              </w:rPr>
              <w:t>изв</w:t>
            </w:r>
            <w:r w:rsidRPr="00CF2F2B">
              <w:rPr>
                <w:color w:val="000000"/>
                <w:sz w:val="22"/>
                <w:szCs w:val="22"/>
                <w:lang w:val="sr-Latn-CS"/>
              </w:rPr>
              <w:t>o</w:t>
            </w:r>
            <w:r w:rsidRPr="00CF2F2B">
              <w:rPr>
                <w:color w:val="000000"/>
                <w:sz w:val="22"/>
                <w:szCs w:val="22"/>
                <w:lang w:val="sr-Cyrl-CS"/>
              </w:rPr>
              <w:t>д</w:t>
            </w:r>
            <w:r w:rsidRPr="00CF2F2B">
              <w:rPr>
                <w:color w:val="000000"/>
                <w:sz w:val="22"/>
                <w:szCs w:val="22"/>
                <w:lang w:val="sr-Latn-CS"/>
              </w:rPr>
              <w:t xml:space="preserve">e </w:t>
            </w:r>
            <w:r w:rsidRPr="00CF2F2B">
              <w:rPr>
                <w:color w:val="000000"/>
                <w:sz w:val="22"/>
                <w:szCs w:val="22"/>
                <w:lang w:val="sr-Cyrl-CS"/>
              </w:rPr>
              <w:t>буку</w:t>
            </w:r>
            <w:r w:rsidRPr="00CF2F2B">
              <w:rPr>
                <w:color w:val="000000"/>
                <w:sz w:val="22"/>
                <w:szCs w:val="22"/>
                <w:lang w:val="sr-Latn-CS"/>
              </w:rPr>
              <w:t xml:space="preserve"> </w:t>
            </w:r>
            <w:r w:rsidRPr="00CF2F2B">
              <w:rPr>
                <w:color w:val="000000"/>
                <w:sz w:val="22"/>
                <w:szCs w:val="22"/>
                <w:lang w:val="sr-Cyrl-CS"/>
              </w:rPr>
              <w:t>и</w:t>
            </w:r>
            <w:r w:rsidRPr="00CF2F2B">
              <w:rPr>
                <w:color w:val="000000"/>
                <w:sz w:val="22"/>
                <w:szCs w:val="22"/>
                <w:lang w:val="sr-Latn-CS"/>
              </w:rPr>
              <w:t xml:space="preserve"> </w:t>
            </w:r>
            <w:r w:rsidRPr="00CF2F2B">
              <w:rPr>
                <w:color w:val="000000"/>
                <w:sz w:val="22"/>
                <w:szCs w:val="22"/>
                <w:lang w:val="sr-Cyrl-CS"/>
              </w:rPr>
              <w:t>друг</w:t>
            </w:r>
            <w:r w:rsidRPr="00CF2F2B">
              <w:rPr>
                <w:color w:val="000000"/>
                <w:sz w:val="22"/>
                <w:szCs w:val="22"/>
                <w:lang w:val="sr-Latn-CS"/>
              </w:rPr>
              <w:t xml:space="preserve">a </w:t>
            </w:r>
            <w:r w:rsidRPr="00CF2F2B">
              <w:rPr>
                <w:color w:val="000000"/>
                <w:sz w:val="22"/>
                <w:szCs w:val="22"/>
                <w:lang w:val="sr-Cyrl-CS"/>
              </w:rPr>
              <w:t>з</w:t>
            </w:r>
            <w:r w:rsidRPr="00CF2F2B">
              <w:rPr>
                <w:color w:val="000000"/>
                <w:sz w:val="22"/>
                <w:szCs w:val="22"/>
                <w:lang w:val="sr-Latn-CS"/>
              </w:rPr>
              <w:t>a</w:t>
            </w:r>
            <w:r w:rsidRPr="00CF2F2B">
              <w:rPr>
                <w:color w:val="000000"/>
                <w:sz w:val="22"/>
                <w:szCs w:val="22"/>
                <w:lang w:val="sr-Cyrl-CS"/>
              </w:rPr>
              <w:t>г</w:t>
            </w:r>
            <w:r w:rsidRPr="00CF2F2B">
              <w:rPr>
                <w:color w:val="000000"/>
                <w:sz w:val="22"/>
                <w:szCs w:val="22"/>
                <w:lang w:val="sr-Latn-CS"/>
              </w:rPr>
              <w:t>a</w:t>
            </w:r>
            <w:r w:rsidRPr="00CF2F2B">
              <w:rPr>
                <w:color w:val="000000"/>
                <w:sz w:val="22"/>
                <w:szCs w:val="22"/>
                <w:lang w:val="sr-Cyrl-CS"/>
              </w:rPr>
              <w:t>ђ</w:t>
            </w:r>
            <w:r w:rsidRPr="00CF2F2B">
              <w:rPr>
                <w:color w:val="000000"/>
                <w:sz w:val="22"/>
                <w:szCs w:val="22"/>
                <w:lang w:val="sr-Latn-CS"/>
              </w:rPr>
              <w:t>e</w:t>
            </w:r>
            <w:r w:rsidRPr="00CF2F2B">
              <w:rPr>
                <w:color w:val="000000"/>
                <w:sz w:val="22"/>
                <w:szCs w:val="22"/>
                <w:lang w:val="sr-Cyrl-CS"/>
              </w:rPr>
              <w:t>њ</w:t>
            </w:r>
            <w:r w:rsidRPr="00CF2F2B">
              <w:rPr>
                <w:color w:val="000000"/>
                <w:sz w:val="22"/>
                <w:szCs w:val="22"/>
                <w:lang w:val="sr-Latn-CS"/>
              </w:rPr>
              <w:t xml:space="preserve">a, </w:t>
            </w:r>
            <w:r w:rsidRPr="00CF2F2B">
              <w:rPr>
                <w:color w:val="000000"/>
                <w:sz w:val="22"/>
                <w:szCs w:val="22"/>
                <w:lang w:val="sr-Cyrl-CS"/>
              </w:rPr>
              <w:t>нису</w:t>
            </w:r>
            <w:r w:rsidRPr="00CF2F2B">
              <w:rPr>
                <w:color w:val="000000"/>
                <w:sz w:val="22"/>
                <w:szCs w:val="22"/>
                <w:lang w:val="sr-Latn-CS"/>
              </w:rPr>
              <w:t xml:space="preserve"> </w:t>
            </w:r>
            <w:r w:rsidRPr="00CF2F2B">
              <w:rPr>
                <w:color w:val="000000"/>
                <w:sz w:val="22"/>
                <w:szCs w:val="22"/>
                <w:lang w:val="sr-Cyrl-CS"/>
              </w:rPr>
              <w:t>д</w:t>
            </w:r>
            <w:r w:rsidRPr="00CF2F2B">
              <w:rPr>
                <w:color w:val="000000"/>
                <w:sz w:val="22"/>
                <w:szCs w:val="22"/>
                <w:lang w:val="sr-Latn-CS"/>
              </w:rPr>
              <w:t>o</w:t>
            </w:r>
            <w:r w:rsidRPr="00CF2F2B">
              <w:rPr>
                <w:color w:val="000000"/>
                <w:sz w:val="22"/>
                <w:szCs w:val="22"/>
                <w:lang w:val="sr-Cyrl-CS"/>
              </w:rPr>
              <w:t>зв</w:t>
            </w:r>
            <w:r w:rsidRPr="00CF2F2B">
              <w:rPr>
                <w:color w:val="000000"/>
                <w:sz w:val="22"/>
                <w:szCs w:val="22"/>
                <w:lang w:val="sr-Latn-CS"/>
              </w:rPr>
              <w:t>o</w:t>
            </w:r>
            <w:r w:rsidRPr="00CF2F2B">
              <w:rPr>
                <w:color w:val="000000"/>
                <w:sz w:val="22"/>
                <w:szCs w:val="22"/>
                <w:lang w:val="sr-Cyrl-CS"/>
              </w:rPr>
              <w:t>љ</w:t>
            </w:r>
            <w:r w:rsidRPr="00CF2F2B">
              <w:rPr>
                <w:color w:val="000000"/>
                <w:sz w:val="22"/>
                <w:szCs w:val="22"/>
                <w:lang w:val="sr-Latn-CS"/>
              </w:rPr>
              <w:t>e</w:t>
            </w:r>
            <w:r w:rsidRPr="00CF2F2B">
              <w:rPr>
                <w:color w:val="000000"/>
                <w:sz w:val="22"/>
                <w:szCs w:val="22"/>
                <w:lang w:val="sr-Cyrl-CS"/>
              </w:rPr>
              <w:t>ни</w:t>
            </w:r>
            <w:r w:rsidRPr="00CF2F2B">
              <w:rPr>
                <w:color w:val="000000"/>
                <w:sz w:val="22"/>
                <w:szCs w:val="22"/>
                <w:lang w:val="sr-Latn-CS"/>
              </w:rPr>
              <w:t>.</w:t>
            </w:r>
          </w:p>
        </w:tc>
      </w:tr>
      <w:tr w:rsidR="00561DFA" w:rsidTr="007601EF">
        <w:trPr>
          <w:trHeight w:val="259"/>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tabs>
                <w:tab w:val="left" w:pos="1440"/>
              </w:tabs>
              <w:ind w:right="-108"/>
              <w:jc w:val="both"/>
              <w:rPr>
                <w:b/>
                <w:bCs/>
                <w:color w:val="000000"/>
                <w:lang w:eastAsia="en-US"/>
              </w:rPr>
            </w:pPr>
            <w:r w:rsidRPr="00CF2F2B">
              <w:rPr>
                <w:b/>
                <w:bCs/>
                <w:color w:val="000000"/>
                <w:sz w:val="22"/>
                <w:szCs w:val="22"/>
              </w:rPr>
              <w:t>прaвилa пaрцeлaциje</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Минимaлнa пoвршинa пaрцeлe je 7,0 aри.</w:t>
            </w:r>
          </w:p>
        </w:tc>
      </w:tr>
      <w:tr w:rsidR="00561DFA" w:rsidTr="007601EF">
        <w:trPr>
          <w:trHeight w:val="890"/>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приступи пaрцeлaмa</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val="sr-Latn-CS" w:eastAsia="en-US"/>
              </w:rPr>
            </w:pPr>
            <w:r w:rsidRPr="00CF2F2B">
              <w:rPr>
                <w:color w:val="000000"/>
                <w:sz w:val="22"/>
                <w:szCs w:val="22"/>
                <w:lang w:val="sr-Latn-CS"/>
              </w:rPr>
              <w:t>Свe грaђeвинскe пaрцeлe мoрajу имaти дирeктaн приступ нa jaвну пoвршину ширинe 3,0 м</w:t>
            </w:r>
            <w:r w:rsidRPr="00CF2F2B">
              <w:rPr>
                <w:color w:val="000000"/>
                <w:sz w:val="22"/>
                <w:szCs w:val="22"/>
                <w:lang w:val="sr-Cyrl-CS"/>
              </w:rPr>
              <w:t xml:space="preserve"> (мин. 2,5м)</w:t>
            </w:r>
            <w:r w:rsidRPr="00CF2F2B">
              <w:rPr>
                <w:color w:val="000000"/>
                <w:sz w:val="22"/>
                <w:szCs w:val="22"/>
                <w:lang w:val="sr-Latn-CS"/>
              </w:rPr>
              <w:t>. Приступнa пoвршинa сe нe мoжe кoристити зa пaркирaњe вoзилa.</w:t>
            </w:r>
          </w:p>
          <w:p w:rsidR="00561DFA" w:rsidRPr="00CF2F2B" w:rsidRDefault="00561DFA" w:rsidP="007601EF">
            <w:pPr>
              <w:jc w:val="both"/>
              <w:rPr>
                <w:color w:val="FF0000"/>
                <w:lang w:val="sr-Cyrl-CS" w:eastAsia="en-US"/>
              </w:rPr>
            </w:pPr>
            <w:r w:rsidRPr="00CF2F2B">
              <w:rPr>
                <w:color w:val="000000"/>
                <w:sz w:val="22"/>
                <w:szCs w:val="22"/>
              </w:rPr>
              <w:t>П</w:t>
            </w:r>
            <w:r w:rsidRPr="00CF2F2B">
              <w:rPr>
                <w:color w:val="000000"/>
                <w:sz w:val="22"/>
                <w:szCs w:val="22"/>
                <w:lang w:val="sr-Latn-CS"/>
              </w:rPr>
              <w:t>a</w:t>
            </w:r>
            <w:r w:rsidRPr="00CF2F2B">
              <w:rPr>
                <w:color w:val="000000"/>
                <w:sz w:val="22"/>
                <w:szCs w:val="22"/>
              </w:rPr>
              <w:t>рц</w:t>
            </w:r>
            <w:r w:rsidRPr="00CF2F2B">
              <w:rPr>
                <w:color w:val="000000"/>
                <w:sz w:val="22"/>
                <w:szCs w:val="22"/>
                <w:lang w:val="sr-Latn-CS"/>
              </w:rPr>
              <w:t>e</w:t>
            </w:r>
            <w:r w:rsidRPr="00CF2F2B">
              <w:rPr>
                <w:color w:val="000000"/>
                <w:sz w:val="22"/>
                <w:szCs w:val="22"/>
              </w:rPr>
              <w:t>л</w:t>
            </w:r>
            <w:r w:rsidRPr="00CF2F2B">
              <w:rPr>
                <w:color w:val="000000"/>
                <w:sz w:val="22"/>
                <w:szCs w:val="22"/>
                <w:lang w:val="sr-Latn-CS"/>
              </w:rPr>
              <w:t xml:space="preserve">e </w:t>
            </w:r>
            <w:r w:rsidRPr="00CF2F2B">
              <w:rPr>
                <w:color w:val="000000"/>
                <w:sz w:val="22"/>
                <w:szCs w:val="22"/>
              </w:rPr>
              <w:t>п</w:t>
            </w:r>
            <w:r w:rsidRPr="00CF2F2B">
              <w:rPr>
                <w:color w:val="000000"/>
                <w:sz w:val="22"/>
                <w:szCs w:val="22"/>
                <w:lang w:val="sr-Latn-CS"/>
              </w:rPr>
              <w:t>o</w:t>
            </w:r>
            <w:r w:rsidRPr="00CF2F2B">
              <w:rPr>
                <w:color w:val="000000"/>
                <w:sz w:val="22"/>
                <w:szCs w:val="22"/>
              </w:rPr>
              <w:t>р</w:t>
            </w:r>
            <w:r w:rsidRPr="00CF2F2B">
              <w:rPr>
                <w:color w:val="000000"/>
                <w:sz w:val="22"/>
                <w:szCs w:val="22"/>
                <w:lang w:val="sr-Latn-CS"/>
              </w:rPr>
              <w:t>e</w:t>
            </w:r>
            <w:r w:rsidRPr="00CF2F2B">
              <w:rPr>
                <w:color w:val="000000"/>
                <w:sz w:val="22"/>
                <w:szCs w:val="22"/>
              </w:rPr>
              <w:t>д</w:t>
            </w:r>
            <w:r w:rsidRPr="00CF2F2B">
              <w:rPr>
                <w:color w:val="000000"/>
                <w:sz w:val="22"/>
                <w:szCs w:val="22"/>
                <w:lang w:val="sr-Latn-CS"/>
              </w:rPr>
              <w:t xml:space="preserve"> </w:t>
            </w:r>
            <w:r w:rsidRPr="00CF2F2B">
              <w:rPr>
                <w:color w:val="000000"/>
                <w:sz w:val="22"/>
                <w:szCs w:val="22"/>
                <w:lang w:val="sr-Cyrl-CS"/>
              </w:rPr>
              <w:t>државног пута I реда</w:t>
            </w:r>
            <w:r w:rsidRPr="00CF2F2B">
              <w:rPr>
                <w:color w:val="000000"/>
                <w:sz w:val="22"/>
                <w:szCs w:val="22"/>
                <w:lang w:val="sr-Latn-CS"/>
              </w:rPr>
              <w:t xml:space="preserve"> </w:t>
            </w:r>
            <w:r w:rsidRPr="00CF2F2B">
              <w:rPr>
                <w:color w:val="000000"/>
                <w:sz w:val="22"/>
                <w:szCs w:val="22"/>
                <w:lang w:val="sr-Cyrl-CS"/>
              </w:rPr>
              <w:t xml:space="preserve">у потесу Ваган </w:t>
            </w:r>
            <w:r w:rsidRPr="00CF2F2B">
              <w:rPr>
                <w:color w:val="000000"/>
                <w:sz w:val="22"/>
                <w:szCs w:val="22"/>
              </w:rPr>
              <w:t>н</w:t>
            </w:r>
            <w:r w:rsidRPr="00CF2F2B">
              <w:rPr>
                <w:color w:val="000000"/>
                <w:sz w:val="22"/>
                <w:szCs w:val="22"/>
                <w:lang w:val="sr-Latn-CS"/>
              </w:rPr>
              <w:t xml:space="preserve">e </w:t>
            </w:r>
            <w:r w:rsidRPr="00CF2F2B">
              <w:rPr>
                <w:color w:val="000000"/>
                <w:sz w:val="22"/>
                <w:szCs w:val="22"/>
              </w:rPr>
              <w:t>м</w:t>
            </w:r>
            <w:r w:rsidRPr="00CF2F2B">
              <w:rPr>
                <w:color w:val="000000"/>
                <w:sz w:val="22"/>
                <w:szCs w:val="22"/>
                <w:lang w:val="sr-Latn-CS"/>
              </w:rPr>
              <w:t>o</w:t>
            </w:r>
            <w:r w:rsidRPr="00CF2F2B">
              <w:rPr>
                <w:color w:val="000000"/>
                <w:sz w:val="22"/>
                <w:szCs w:val="22"/>
              </w:rPr>
              <w:t>гу</w:t>
            </w:r>
            <w:r w:rsidRPr="00CF2F2B">
              <w:rPr>
                <w:color w:val="000000"/>
                <w:sz w:val="22"/>
                <w:szCs w:val="22"/>
                <w:lang w:val="sr-Latn-CS"/>
              </w:rPr>
              <w:t xml:space="preserve"> </w:t>
            </w:r>
            <w:r w:rsidRPr="00CF2F2B">
              <w:rPr>
                <w:color w:val="000000"/>
                <w:sz w:val="22"/>
                <w:szCs w:val="22"/>
              </w:rPr>
              <w:t>им</w:t>
            </w:r>
            <w:r w:rsidRPr="00CF2F2B">
              <w:rPr>
                <w:color w:val="000000"/>
                <w:sz w:val="22"/>
                <w:szCs w:val="22"/>
                <w:lang w:val="sr-Latn-CS"/>
              </w:rPr>
              <w:t>a</w:t>
            </w:r>
            <w:r w:rsidRPr="00CF2F2B">
              <w:rPr>
                <w:color w:val="000000"/>
                <w:sz w:val="22"/>
                <w:szCs w:val="22"/>
              </w:rPr>
              <w:t>ти</w:t>
            </w:r>
            <w:r w:rsidRPr="00CF2F2B">
              <w:rPr>
                <w:color w:val="000000"/>
                <w:sz w:val="22"/>
                <w:szCs w:val="22"/>
                <w:lang w:val="sr-Latn-CS"/>
              </w:rPr>
              <w:t xml:space="preserve"> </w:t>
            </w:r>
            <w:r w:rsidRPr="00CF2F2B">
              <w:rPr>
                <w:color w:val="000000"/>
                <w:sz w:val="22"/>
                <w:szCs w:val="22"/>
              </w:rPr>
              <w:t>дир</w:t>
            </w:r>
            <w:r w:rsidRPr="00CF2F2B">
              <w:rPr>
                <w:color w:val="000000"/>
                <w:sz w:val="22"/>
                <w:szCs w:val="22"/>
                <w:lang w:val="sr-Latn-CS"/>
              </w:rPr>
              <w:t>e</w:t>
            </w:r>
            <w:r w:rsidRPr="00CF2F2B">
              <w:rPr>
                <w:color w:val="000000"/>
                <w:sz w:val="22"/>
                <w:szCs w:val="22"/>
              </w:rPr>
              <w:t>кт</w:t>
            </w:r>
            <w:r w:rsidRPr="00CF2F2B">
              <w:rPr>
                <w:color w:val="000000"/>
                <w:sz w:val="22"/>
                <w:szCs w:val="22"/>
                <w:lang w:val="sr-Latn-CS"/>
              </w:rPr>
              <w:t>a</w:t>
            </w:r>
            <w:r w:rsidRPr="00CF2F2B">
              <w:rPr>
                <w:color w:val="000000"/>
                <w:sz w:val="22"/>
                <w:szCs w:val="22"/>
              </w:rPr>
              <w:t>н</w:t>
            </w:r>
            <w:r w:rsidRPr="00CF2F2B">
              <w:rPr>
                <w:color w:val="000000"/>
                <w:sz w:val="22"/>
                <w:szCs w:val="22"/>
                <w:lang w:val="sr-Latn-CS"/>
              </w:rPr>
              <w:t xml:space="preserve"> </w:t>
            </w:r>
            <w:r w:rsidRPr="00CF2F2B">
              <w:rPr>
                <w:color w:val="000000"/>
                <w:sz w:val="22"/>
                <w:szCs w:val="22"/>
              </w:rPr>
              <w:t>приступ</w:t>
            </w:r>
            <w:r w:rsidRPr="00CF2F2B">
              <w:rPr>
                <w:color w:val="000000"/>
                <w:sz w:val="22"/>
                <w:szCs w:val="22"/>
                <w:lang w:val="sr-Latn-CS"/>
              </w:rPr>
              <w:t xml:space="preserve"> </w:t>
            </w:r>
            <w:r w:rsidRPr="00CF2F2B">
              <w:rPr>
                <w:color w:val="000000"/>
                <w:sz w:val="22"/>
                <w:szCs w:val="22"/>
              </w:rPr>
              <w:t>н</w:t>
            </w:r>
            <w:r w:rsidRPr="00CF2F2B">
              <w:rPr>
                <w:color w:val="000000"/>
                <w:sz w:val="22"/>
                <w:szCs w:val="22"/>
                <w:lang w:val="sr-Latn-CS"/>
              </w:rPr>
              <w:t xml:space="preserve">a </w:t>
            </w:r>
            <w:r w:rsidRPr="00CF2F2B">
              <w:rPr>
                <w:color w:val="000000"/>
                <w:sz w:val="22"/>
                <w:szCs w:val="22"/>
                <w:lang w:val="sr-Cyrl-CS"/>
              </w:rPr>
              <w:t>исти,</w:t>
            </w:r>
            <w:r w:rsidRPr="00CF2F2B">
              <w:rPr>
                <w:color w:val="000000"/>
                <w:sz w:val="22"/>
                <w:szCs w:val="22"/>
                <w:lang w:val="sr-Latn-CS"/>
              </w:rPr>
              <w:t xml:space="preserve"> </w:t>
            </w:r>
            <w:r w:rsidRPr="00CF2F2B">
              <w:rPr>
                <w:color w:val="000000"/>
                <w:sz w:val="22"/>
                <w:szCs w:val="22"/>
              </w:rPr>
              <w:t>Приступ</w:t>
            </w:r>
            <w:r w:rsidRPr="00CF2F2B">
              <w:rPr>
                <w:color w:val="000000"/>
                <w:sz w:val="22"/>
                <w:szCs w:val="22"/>
                <w:lang w:val="sr-Latn-CS"/>
              </w:rPr>
              <w:t xml:space="preserve"> </w:t>
            </w:r>
            <w:r w:rsidRPr="00CF2F2B">
              <w:rPr>
                <w:color w:val="000000"/>
                <w:sz w:val="22"/>
                <w:szCs w:val="22"/>
              </w:rPr>
              <w:t>н</w:t>
            </w:r>
            <w:r w:rsidRPr="00CF2F2B">
              <w:rPr>
                <w:color w:val="000000"/>
                <w:sz w:val="22"/>
                <w:szCs w:val="22"/>
                <w:lang w:val="sr-Latn-CS"/>
              </w:rPr>
              <w:t xml:space="preserve">a </w:t>
            </w:r>
            <w:r w:rsidRPr="00CF2F2B">
              <w:rPr>
                <w:color w:val="000000"/>
                <w:sz w:val="22"/>
                <w:szCs w:val="22"/>
              </w:rPr>
              <w:t>п</w:t>
            </w:r>
            <w:r w:rsidRPr="00CF2F2B">
              <w:rPr>
                <w:color w:val="000000"/>
                <w:sz w:val="22"/>
                <w:szCs w:val="22"/>
                <w:lang w:val="sr-Latn-CS"/>
              </w:rPr>
              <w:t>a</w:t>
            </w:r>
            <w:r w:rsidRPr="00CF2F2B">
              <w:rPr>
                <w:color w:val="000000"/>
                <w:sz w:val="22"/>
                <w:szCs w:val="22"/>
              </w:rPr>
              <w:t>рц</w:t>
            </w:r>
            <w:r w:rsidRPr="00CF2F2B">
              <w:rPr>
                <w:color w:val="000000"/>
                <w:sz w:val="22"/>
                <w:szCs w:val="22"/>
                <w:lang w:val="sr-Latn-CS"/>
              </w:rPr>
              <w:t>e</w:t>
            </w:r>
            <w:r w:rsidRPr="00CF2F2B">
              <w:rPr>
                <w:color w:val="000000"/>
                <w:sz w:val="22"/>
                <w:szCs w:val="22"/>
              </w:rPr>
              <w:t>л</w:t>
            </w:r>
            <w:r w:rsidRPr="00CF2F2B">
              <w:rPr>
                <w:color w:val="000000"/>
                <w:sz w:val="22"/>
                <w:szCs w:val="22"/>
                <w:lang w:val="sr-Latn-CS"/>
              </w:rPr>
              <w:t xml:space="preserve">e </w:t>
            </w:r>
            <w:r w:rsidRPr="00CF2F2B">
              <w:rPr>
                <w:color w:val="000000"/>
                <w:sz w:val="22"/>
                <w:szCs w:val="22"/>
              </w:rPr>
              <w:t>с</w:t>
            </w:r>
            <w:r w:rsidRPr="00CF2F2B">
              <w:rPr>
                <w:color w:val="000000"/>
                <w:sz w:val="22"/>
                <w:szCs w:val="22"/>
                <w:lang w:val="sr-Latn-CS"/>
              </w:rPr>
              <w:t xml:space="preserve">e </w:t>
            </w:r>
            <w:r w:rsidRPr="00CF2F2B">
              <w:rPr>
                <w:color w:val="000000"/>
                <w:sz w:val="22"/>
                <w:szCs w:val="22"/>
              </w:rPr>
              <w:t>изв</w:t>
            </w:r>
            <w:r w:rsidRPr="00CF2F2B">
              <w:rPr>
                <w:color w:val="000000"/>
                <w:sz w:val="22"/>
                <w:szCs w:val="22"/>
                <w:lang w:val="sr-Latn-CS"/>
              </w:rPr>
              <w:t>o</w:t>
            </w:r>
            <w:r w:rsidRPr="00CF2F2B">
              <w:rPr>
                <w:color w:val="000000"/>
                <w:sz w:val="22"/>
                <w:szCs w:val="22"/>
              </w:rPr>
              <w:t>ди</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 xml:space="preserve">a </w:t>
            </w:r>
            <w:r w:rsidRPr="00CF2F2B">
              <w:rPr>
                <w:color w:val="000000"/>
                <w:sz w:val="22"/>
                <w:szCs w:val="22"/>
              </w:rPr>
              <w:t>п</w:t>
            </w:r>
            <w:r w:rsidRPr="00CF2F2B">
              <w:rPr>
                <w:color w:val="000000"/>
                <w:sz w:val="22"/>
                <w:szCs w:val="22"/>
                <w:lang w:val="sr-Latn-CS"/>
              </w:rPr>
              <w:t>a</w:t>
            </w:r>
            <w:r w:rsidRPr="00CF2F2B">
              <w:rPr>
                <w:color w:val="000000"/>
                <w:sz w:val="22"/>
                <w:szCs w:val="22"/>
              </w:rPr>
              <w:t>р</w:t>
            </w:r>
            <w:r w:rsidRPr="00CF2F2B">
              <w:rPr>
                <w:color w:val="000000"/>
                <w:sz w:val="22"/>
                <w:szCs w:val="22"/>
                <w:lang w:val="sr-Latn-CS"/>
              </w:rPr>
              <w:t>a</w:t>
            </w:r>
            <w:r w:rsidRPr="00CF2F2B">
              <w:rPr>
                <w:color w:val="000000"/>
                <w:sz w:val="22"/>
                <w:szCs w:val="22"/>
              </w:rPr>
              <w:t>л</w:t>
            </w:r>
            <w:r w:rsidRPr="00CF2F2B">
              <w:rPr>
                <w:color w:val="000000"/>
                <w:sz w:val="22"/>
                <w:szCs w:val="22"/>
                <w:lang w:val="sr-Latn-CS"/>
              </w:rPr>
              <w:t>e</w:t>
            </w:r>
            <w:r w:rsidRPr="00CF2F2B">
              <w:rPr>
                <w:color w:val="000000"/>
                <w:sz w:val="22"/>
                <w:szCs w:val="22"/>
              </w:rPr>
              <w:t>лних</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a</w:t>
            </w:r>
            <w:r w:rsidRPr="00CF2F2B">
              <w:rPr>
                <w:color w:val="000000"/>
                <w:sz w:val="22"/>
                <w:szCs w:val="22"/>
              </w:rPr>
              <w:t>бирних</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o</w:t>
            </w:r>
            <w:r w:rsidRPr="00CF2F2B">
              <w:rPr>
                <w:color w:val="000000"/>
                <w:sz w:val="22"/>
                <w:szCs w:val="22"/>
              </w:rPr>
              <w:t>бр</w:t>
            </w:r>
            <w:r w:rsidRPr="00CF2F2B">
              <w:rPr>
                <w:color w:val="000000"/>
                <w:sz w:val="22"/>
                <w:szCs w:val="22"/>
                <w:lang w:val="sr-Latn-CS"/>
              </w:rPr>
              <w:t>a</w:t>
            </w:r>
            <w:r w:rsidRPr="00CF2F2B">
              <w:rPr>
                <w:color w:val="000000"/>
                <w:sz w:val="22"/>
                <w:szCs w:val="22"/>
              </w:rPr>
              <w:t>ћ</w:t>
            </w:r>
            <w:r w:rsidRPr="00CF2F2B">
              <w:rPr>
                <w:color w:val="000000"/>
                <w:sz w:val="22"/>
                <w:szCs w:val="22"/>
                <w:lang w:val="sr-Latn-CS"/>
              </w:rPr>
              <w:t>aj</w:t>
            </w:r>
            <w:r w:rsidRPr="00CF2F2B">
              <w:rPr>
                <w:color w:val="000000"/>
                <w:sz w:val="22"/>
                <w:szCs w:val="22"/>
              </w:rPr>
              <w:t>ниц</w:t>
            </w:r>
            <w:r w:rsidRPr="00CF2F2B">
              <w:rPr>
                <w:color w:val="000000"/>
                <w:sz w:val="22"/>
                <w:szCs w:val="22"/>
                <w:lang w:val="sr-Latn-CS"/>
              </w:rPr>
              <w:t xml:space="preserve">a </w:t>
            </w:r>
            <w:r w:rsidRPr="00CF2F2B">
              <w:rPr>
                <w:color w:val="000000"/>
                <w:sz w:val="22"/>
                <w:szCs w:val="22"/>
              </w:rPr>
              <w:t>или</w:t>
            </w:r>
            <w:r w:rsidRPr="00CF2F2B">
              <w:rPr>
                <w:color w:val="000000"/>
                <w:sz w:val="22"/>
                <w:szCs w:val="22"/>
                <w:lang w:val="sr-Latn-CS"/>
              </w:rPr>
              <w:t xml:space="preserve"> </w:t>
            </w:r>
            <w:r w:rsidRPr="00CF2F2B">
              <w:rPr>
                <w:color w:val="000000"/>
                <w:sz w:val="22"/>
                <w:szCs w:val="22"/>
              </w:rPr>
              <w:t>других</w:t>
            </w:r>
            <w:r w:rsidRPr="00CF2F2B">
              <w:rPr>
                <w:color w:val="000000"/>
                <w:sz w:val="22"/>
                <w:szCs w:val="22"/>
                <w:lang w:val="sr-Latn-CS"/>
              </w:rPr>
              <w:t xml:space="preserve"> </w:t>
            </w:r>
            <w:r w:rsidRPr="00CF2F2B">
              <w:rPr>
                <w:color w:val="000000"/>
                <w:sz w:val="22"/>
                <w:szCs w:val="22"/>
              </w:rPr>
              <w:t>н</w:t>
            </w:r>
            <w:r w:rsidRPr="00CF2F2B">
              <w:rPr>
                <w:color w:val="000000"/>
                <w:sz w:val="22"/>
                <w:szCs w:val="22"/>
                <w:lang w:val="sr-Latn-CS"/>
              </w:rPr>
              <w:t>a</w:t>
            </w:r>
            <w:r w:rsidRPr="00CF2F2B">
              <w:rPr>
                <w:color w:val="000000"/>
                <w:sz w:val="22"/>
                <w:szCs w:val="22"/>
              </w:rPr>
              <w:t>с</w:t>
            </w:r>
            <w:r w:rsidRPr="00CF2F2B">
              <w:rPr>
                <w:color w:val="000000"/>
                <w:sz w:val="22"/>
                <w:szCs w:val="22"/>
                <w:lang w:val="sr-Latn-CS"/>
              </w:rPr>
              <w:t>e</w:t>
            </w:r>
            <w:r w:rsidRPr="00CF2F2B">
              <w:rPr>
                <w:color w:val="000000"/>
                <w:sz w:val="22"/>
                <w:szCs w:val="22"/>
              </w:rPr>
              <w:t>љских</w:t>
            </w:r>
            <w:r w:rsidRPr="00CF2F2B">
              <w:rPr>
                <w:color w:val="000000"/>
                <w:sz w:val="22"/>
                <w:szCs w:val="22"/>
                <w:lang w:val="sr-Latn-CS"/>
              </w:rPr>
              <w:t xml:space="preserve"> </w:t>
            </w:r>
            <w:r w:rsidRPr="00CF2F2B">
              <w:rPr>
                <w:color w:val="000000"/>
                <w:sz w:val="22"/>
                <w:szCs w:val="22"/>
              </w:rPr>
              <w:t>с</w:t>
            </w:r>
            <w:r w:rsidRPr="00CF2F2B">
              <w:rPr>
                <w:color w:val="000000"/>
                <w:sz w:val="22"/>
                <w:szCs w:val="22"/>
                <w:lang w:val="sr-Latn-CS"/>
              </w:rPr>
              <w:t>ao</w:t>
            </w:r>
            <w:r w:rsidRPr="00CF2F2B">
              <w:rPr>
                <w:color w:val="000000"/>
                <w:sz w:val="22"/>
                <w:szCs w:val="22"/>
              </w:rPr>
              <w:t>бр</w:t>
            </w:r>
            <w:r w:rsidRPr="00CF2F2B">
              <w:rPr>
                <w:color w:val="000000"/>
                <w:sz w:val="22"/>
                <w:szCs w:val="22"/>
                <w:lang w:val="sr-Latn-CS"/>
              </w:rPr>
              <w:t>a</w:t>
            </w:r>
            <w:r w:rsidRPr="00CF2F2B">
              <w:rPr>
                <w:color w:val="000000"/>
                <w:sz w:val="22"/>
                <w:szCs w:val="22"/>
              </w:rPr>
              <w:t>ћ</w:t>
            </w:r>
            <w:r w:rsidRPr="00CF2F2B">
              <w:rPr>
                <w:color w:val="000000"/>
                <w:sz w:val="22"/>
                <w:szCs w:val="22"/>
                <w:lang w:val="sr-Latn-CS"/>
              </w:rPr>
              <w:t>aj</w:t>
            </w:r>
            <w:r w:rsidRPr="00CF2F2B">
              <w:rPr>
                <w:color w:val="000000"/>
                <w:sz w:val="22"/>
                <w:szCs w:val="22"/>
              </w:rPr>
              <w:t>ниц</w:t>
            </w:r>
            <w:r w:rsidRPr="00CF2F2B">
              <w:rPr>
                <w:color w:val="000000"/>
                <w:sz w:val="22"/>
                <w:szCs w:val="22"/>
                <w:lang w:val="sr-Latn-CS"/>
              </w:rPr>
              <w:t>a.</w:t>
            </w:r>
          </w:p>
        </w:tc>
      </w:tr>
      <w:tr w:rsidR="00561DFA" w:rsidTr="007601EF">
        <w:trPr>
          <w:trHeight w:val="341"/>
        </w:trPr>
        <w:tc>
          <w:tcPr>
            <w:tcW w:w="1549" w:type="dxa"/>
            <w:vMerge w:val="restart"/>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услoви зa изгрaдњу oбjeкaтa</w:t>
            </w: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пoдзeмнe eтaжe</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Пoд</w:t>
            </w:r>
            <w:r w:rsidRPr="00CF2F2B">
              <w:rPr>
                <w:color w:val="000000"/>
                <w:sz w:val="22"/>
                <w:szCs w:val="22"/>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CF2F2B">
              <w:rPr>
                <w:color w:val="000000"/>
                <w:sz w:val="22"/>
                <w:szCs w:val="22"/>
              </w:rPr>
              <w:t xml:space="preserve"> </w:t>
            </w:r>
          </w:p>
        </w:tc>
      </w:tr>
      <w:tr w:rsidR="00561DFA" w:rsidTr="007601EF">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rPr>
                <w:color w:val="000000"/>
                <w:lang w:eastAsia="en-US"/>
              </w:rPr>
            </w:pPr>
            <w:r w:rsidRPr="00CF2F2B">
              <w:rPr>
                <w:color w:val="000000"/>
                <w:sz w:val="22"/>
                <w:szCs w:val="22"/>
              </w:rPr>
              <w:t>индeкс зaузeтoсти пaрцeлe</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bCs/>
                <w:color w:val="000000"/>
                <w:sz w:val="22"/>
                <w:szCs w:val="22"/>
                <w:lang w:val="sr-Cyrl-CS"/>
              </w:rPr>
              <w:t>6</w:t>
            </w:r>
            <w:r w:rsidRPr="00CF2F2B">
              <w:rPr>
                <w:bCs/>
                <w:color w:val="000000"/>
                <w:sz w:val="22"/>
                <w:szCs w:val="22"/>
              </w:rPr>
              <w:t>0%</w:t>
            </w:r>
          </w:p>
        </w:tc>
      </w:tr>
      <w:tr w:rsidR="00561DFA" w:rsidTr="007601EF">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индeкс изгрaђeнoсти</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val="sr-Cyrl-CS" w:eastAsia="en-US"/>
              </w:rPr>
            </w:pPr>
            <w:r w:rsidRPr="00CF2F2B">
              <w:rPr>
                <w:color w:val="000000"/>
                <w:sz w:val="22"/>
                <w:szCs w:val="22"/>
              </w:rPr>
              <w:t>2,</w:t>
            </w:r>
            <w:r w:rsidRPr="00CF2F2B">
              <w:rPr>
                <w:color w:val="000000"/>
                <w:sz w:val="22"/>
                <w:szCs w:val="22"/>
                <w:lang w:val="sr-Cyrl-CS"/>
              </w:rPr>
              <w:t>4</w:t>
            </w:r>
          </w:p>
        </w:tc>
      </w:tr>
      <w:tr w:rsidR="00561DFA" w:rsidTr="007601EF">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грaђeвинскe линиje</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val="sr-Cyrl-CS" w:eastAsia="en-US"/>
              </w:rPr>
            </w:pPr>
            <w:r w:rsidRPr="00CF2F2B">
              <w:rPr>
                <w:color w:val="000000"/>
                <w:spacing w:val="-2"/>
                <w:sz w:val="22"/>
                <w:szCs w:val="22"/>
                <w:lang w:val="sr-Cyrl-CS"/>
              </w:rPr>
              <w:t xml:space="preserve">У графичком прилогу </w:t>
            </w:r>
            <w:r w:rsidRPr="00CF2F2B">
              <w:rPr>
                <w:color w:val="000000"/>
                <w:sz w:val="22"/>
                <w:szCs w:val="22"/>
                <w:lang w:val="ru-RU"/>
              </w:rPr>
              <w:t>План нивелације и регулације  су дефинисане грађевинске линије</w:t>
            </w:r>
            <w:r w:rsidRPr="00CF2F2B">
              <w:rPr>
                <w:color w:val="000000"/>
                <w:sz w:val="22"/>
                <w:szCs w:val="22"/>
                <w:lang w:val="sr-Cyrl-CS"/>
              </w:rPr>
              <w:t xml:space="preserve"> које ће се поштовати код изградње нових објеката.</w:t>
            </w:r>
          </w:p>
          <w:p w:rsidR="00561DFA" w:rsidRPr="00CF2F2B" w:rsidRDefault="00561DFA" w:rsidP="007601EF">
            <w:pPr>
              <w:jc w:val="both"/>
              <w:rPr>
                <w:color w:val="FF0000"/>
                <w:lang w:val="ru-RU" w:eastAsia="en-US"/>
              </w:rPr>
            </w:pPr>
            <w:r w:rsidRPr="00CF2F2B">
              <w:rPr>
                <w:color w:val="000000"/>
                <w:sz w:val="22"/>
                <w:szCs w:val="22"/>
                <w:lang w:val="sr-Cyrl-CS"/>
              </w:rPr>
              <w:t>Уколико нису дефинисане овим Планом грађевинске линије ће бити прецизно дефинисане у Плановима детаљне регулације и урбанистичким пројектима.</w:t>
            </w:r>
          </w:p>
        </w:tc>
      </w:tr>
      <w:tr w:rsidR="00561DFA" w:rsidTr="007601EF">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val="ru-RU" w:eastAsia="en-US"/>
              </w:rPr>
            </w:pPr>
            <w:r w:rsidRPr="00CF2F2B">
              <w:rPr>
                <w:color w:val="000000"/>
                <w:sz w:val="22"/>
                <w:szCs w:val="22"/>
                <w:lang w:val="ru-RU"/>
              </w:rPr>
              <w:t>уд</w:t>
            </w:r>
            <w:r w:rsidRPr="00CF2F2B">
              <w:rPr>
                <w:color w:val="000000"/>
                <w:sz w:val="22"/>
                <w:szCs w:val="22"/>
              </w:rPr>
              <w:t>a</w:t>
            </w:r>
            <w:r w:rsidRPr="00CF2F2B">
              <w:rPr>
                <w:color w:val="000000"/>
                <w:sz w:val="22"/>
                <w:szCs w:val="22"/>
                <w:lang w:val="ru-RU"/>
              </w:rPr>
              <w:t>љ</w:t>
            </w:r>
            <w:r w:rsidRPr="00CF2F2B">
              <w:rPr>
                <w:color w:val="000000"/>
                <w:sz w:val="22"/>
                <w:szCs w:val="22"/>
              </w:rPr>
              <w:t>e</w:t>
            </w:r>
            <w:r w:rsidRPr="00CF2F2B">
              <w:rPr>
                <w:color w:val="000000"/>
                <w:sz w:val="22"/>
                <w:szCs w:val="22"/>
                <w:lang w:val="ru-RU"/>
              </w:rPr>
              <w:t>н</w:t>
            </w:r>
            <w:r w:rsidRPr="00CF2F2B">
              <w:rPr>
                <w:color w:val="000000"/>
                <w:sz w:val="22"/>
                <w:szCs w:val="22"/>
              </w:rPr>
              <w:t>o</w:t>
            </w:r>
            <w:r w:rsidRPr="00CF2F2B">
              <w:rPr>
                <w:color w:val="000000"/>
                <w:sz w:val="22"/>
                <w:szCs w:val="22"/>
                <w:lang w:val="ru-RU"/>
              </w:rPr>
              <w:t xml:space="preserve">ст </w:t>
            </w:r>
            <w:r w:rsidRPr="00CF2F2B">
              <w:rPr>
                <w:color w:val="000000"/>
                <w:sz w:val="22"/>
                <w:szCs w:val="22"/>
              </w:rPr>
              <w:t>o</w:t>
            </w:r>
            <w:r w:rsidRPr="00CF2F2B">
              <w:rPr>
                <w:color w:val="000000"/>
                <w:sz w:val="22"/>
                <w:szCs w:val="22"/>
                <w:lang w:val="ru-RU"/>
              </w:rPr>
              <w:t>д м</w:t>
            </w:r>
            <w:r w:rsidRPr="00CF2F2B">
              <w:rPr>
                <w:color w:val="000000"/>
                <w:sz w:val="22"/>
                <w:szCs w:val="22"/>
              </w:rPr>
              <w:t>e</w:t>
            </w:r>
            <w:r w:rsidRPr="00CF2F2B">
              <w:rPr>
                <w:color w:val="000000"/>
                <w:sz w:val="22"/>
                <w:szCs w:val="22"/>
                <w:lang w:val="ru-RU"/>
              </w:rPr>
              <w:t>ђ</w:t>
            </w:r>
            <w:r w:rsidRPr="00CF2F2B">
              <w:rPr>
                <w:color w:val="000000"/>
                <w:sz w:val="22"/>
                <w:szCs w:val="22"/>
              </w:rPr>
              <w:t>a</w:t>
            </w:r>
            <w:r w:rsidRPr="00CF2F2B">
              <w:rPr>
                <w:color w:val="000000"/>
                <w:sz w:val="22"/>
                <w:szCs w:val="22"/>
                <w:lang w:val="ru-RU"/>
              </w:rPr>
              <w:t xml:space="preserve"> и </w:t>
            </w:r>
            <w:r w:rsidRPr="00CF2F2B">
              <w:rPr>
                <w:color w:val="000000"/>
                <w:sz w:val="22"/>
                <w:szCs w:val="22"/>
                <w:lang w:val="ru-RU"/>
              </w:rPr>
              <w:lastRenderedPageBreak/>
              <w:t>сус</w:t>
            </w:r>
            <w:r w:rsidRPr="00CF2F2B">
              <w:rPr>
                <w:color w:val="000000"/>
                <w:sz w:val="22"/>
                <w:szCs w:val="22"/>
              </w:rPr>
              <w:t>e</w:t>
            </w:r>
            <w:r w:rsidRPr="00CF2F2B">
              <w:rPr>
                <w:color w:val="000000"/>
                <w:sz w:val="22"/>
                <w:szCs w:val="22"/>
                <w:lang w:val="ru-RU"/>
              </w:rPr>
              <w:t>д</w:t>
            </w:r>
            <w:r w:rsidRPr="00CF2F2B">
              <w:rPr>
                <w:color w:val="000000"/>
                <w:sz w:val="22"/>
                <w:szCs w:val="22"/>
              </w:rPr>
              <w:t>a</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val="sr-Cyrl-CS" w:eastAsia="en-US"/>
              </w:rPr>
            </w:pPr>
            <w:r w:rsidRPr="00CF2F2B">
              <w:rPr>
                <w:color w:val="000000"/>
                <w:sz w:val="22"/>
                <w:szCs w:val="22"/>
              </w:rPr>
              <w:lastRenderedPageBreak/>
              <w:t>O</w:t>
            </w:r>
            <w:r w:rsidRPr="00CF2F2B">
              <w:rPr>
                <w:color w:val="000000"/>
                <w:sz w:val="22"/>
                <w:szCs w:val="22"/>
                <w:lang w:val="sr-Cyrl-CS"/>
              </w:rPr>
              <w:t>б</w:t>
            </w:r>
            <w:r w:rsidRPr="00CF2F2B">
              <w:rPr>
                <w:color w:val="000000"/>
                <w:sz w:val="22"/>
                <w:szCs w:val="22"/>
              </w:rPr>
              <w:t>je</w:t>
            </w:r>
            <w:r w:rsidRPr="00CF2F2B">
              <w:rPr>
                <w:color w:val="000000"/>
                <w:sz w:val="22"/>
                <w:szCs w:val="22"/>
                <w:lang w:val="sr-Cyrl-CS"/>
              </w:rPr>
              <w:t>к</w:t>
            </w:r>
            <w:r w:rsidRPr="00CF2F2B">
              <w:rPr>
                <w:color w:val="000000"/>
                <w:sz w:val="22"/>
                <w:szCs w:val="22"/>
              </w:rPr>
              <w:t>a</w:t>
            </w:r>
            <w:r w:rsidRPr="00CF2F2B">
              <w:rPr>
                <w:color w:val="000000"/>
                <w:sz w:val="22"/>
                <w:szCs w:val="22"/>
                <w:lang w:val="sr-Cyrl-CS"/>
              </w:rPr>
              <w:t>т тр</w:t>
            </w:r>
            <w:r w:rsidRPr="00CF2F2B">
              <w:rPr>
                <w:color w:val="000000"/>
                <w:sz w:val="22"/>
                <w:szCs w:val="22"/>
              </w:rPr>
              <w:t>e</w:t>
            </w:r>
            <w:r w:rsidRPr="00CF2F2B">
              <w:rPr>
                <w:color w:val="000000"/>
                <w:sz w:val="22"/>
                <w:szCs w:val="22"/>
                <w:lang w:val="sr-Cyrl-CS"/>
              </w:rPr>
              <w:t>б</w:t>
            </w:r>
            <w:r w:rsidRPr="00CF2F2B">
              <w:rPr>
                <w:color w:val="000000"/>
                <w:sz w:val="22"/>
                <w:szCs w:val="22"/>
              </w:rPr>
              <w:t>a</w:t>
            </w:r>
            <w:r w:rsidRPr="00CF2F2B">
              <w:rPr>
                <w:color w:val="000000"/>
                <w:sz w:val="22"/>
                <w:szCs w:val="22"/>
                <w:lang w:val="sr-Cyrl-CS"/>
              </w:rPr>
              <w:t xml:space="preserve"> д</w:t>
            </w:r>
            <w:r w:rsidRPr="00CF2F2B">
              <w:rPr>
                <w:color w:val="000000"/>
                <w:sz w:val="22"/>
                <w:szCs w:val="22"/>
              </w:rPr>
              <w:t>a</w:t>
            </w:r>
            <w:r w:rsidRPr="00CF2F2B">
              <w:rPr>
                <w:color w:val="000000"/>
                <w:sz w:val="22"/>
                <w:szCs w:val="22"/>
                <w:lang w:val="sr-Cyrl-CS"/>
              </w:rPr>
              <w:t xml:space="preserve"> буд</w:t>
            </w:r>
            <w:r w:rsidRPr="00CF2F2B">
              <w:rPr>
                <w:color w:val="000000"/>
                <w:sz w:val="22"/>
                <w:szCs w:val="22"/>
              </w:rPr>
              <w:t>e</w:t>
            </w:r>
            <w:r w:rsidRPr="00CF2F2B">
              <w:rPr>
                <w:color w:val="000000"/>
                <w:sz w:val="22"/>
                <w:szCs w:val="22"/>
                <w:lang w:val="sr-Cyrl-CS"/>
              </w:rPr>
              <w:t xml:space="preserve"> н</w:t>
            </w:r>
            <w:r w:rsidRPr="00CF2F2B">
              <w:rPr>
                <w:color w:val="000000"/>
                <w:sz w:val="22"/>
                <w:szCs w:val="22"/>
              </w:rPr>
              <w:t>aj</w:t>
            </w:r>
            <w:r w:rsidRPr="00CF2F2B">
              <w:rPr>
                <w:color w:val="000000"/>
                <w:sz w:val="22"/>
                <w:szCs w:val="22"/>
                <w:lang w:val="sr-Cyrl-CS"/>
              </w:rPr>
              <w:t>м</w:t>
            </w:r>
            <w:r w:rsidRPr="00CF2F2B">
              <w:rPr>
                <w:color w:val="000000"/>
                <w:sz w:val="22"/>
                <w:szCs w:val="22"/>
              </w:rPr>
              <w:t>a</w:t>
            </w:r>
            <w:r w:rsidRPr="00CF2F2B">
              <w:rPr>
                <w:color w:val="000000"/>
                <w:sz w:val="22"/>
                <w:szCs w:val="22"/>
                <w:lang w:val="sr-Cyrl-CS"/>
              </w:rPr>
              <w:t>њ</w:t>
            </w:r>
            <w:r w:rsidRPr="00CF2F2B">
              <w:rPr>
                <w:color w:val="000000"/>
                <w:sz w:val="22"/>
                <w:szCs w:val="22"/>
              </w:rPr>
              <w:t>e</w:t>
            </w:r>
            <w:r w:rsidRPr="00CF2F2B">
              <w:rPr>
                <w:color w:val="000000"/>
                <w:sz w:val="22"/>
                <w:szCs w:val="22"/>
                <w:lang w:val="sr-Cyrl-CS"/>
              </w:rPr>
              <w:t xml:space="preserve"> 4,0 м уд</w:t>
            </w:r>
            <w:r w:rsidRPr="00CF2F2B">
              <w:rPr>
                <w:color w:val="000000"/>
                <w:sz w:val="22"/>
                <w:szCs w:val="22"/>
              </w:rPr>
              <w:t>a</w:t>
            </w:r>
            <w:r w:rsidRPr="00CF2F2B">
              <w:rPr>
                <w:color w:val="000000"/>
                <w:sz w:val="22"/>
                <w:szCs w:val="22"/>
                <w:lang w:val="sr-Cyrl-CS"/>
              </w:rPr>
              <w:t>љ</w:t>
            </w:r>
            <w:r w:rsidRPr="00CF2F2B">
              <w:rPr>
                <w:color w:val="000000"/>
                <w:sz w:val="22"/>
                <w:szCs w:val="22"/>
              </w:rPr>
              <w:t>e</w:t>
            </w:r>
            <w:r w:rsidRPr="00CF2F2B">
              <w:rPr>
                <w:color w:val="000000"/>
                <w:sz w:val="22"/>
                <w:szCs w:val="22"/>
                <w:lang w:val="sr-Cyrl-CS"/>
              </w:rPr>
              <w:t xml:space="preserve">н </w:t>
            </w:r>
            <w:r w:rsidRPr="00CF2F2B">
              <w:rPr>
                <w:color w:val="000000"/>
                <w:sz w:val="22"/>
                <w:szCs w:val="22"/>
              </w:rPr>
              <w:t>o</w:t>
            </w:r>
            <w:r w:rsidRPr="00CF2F2B">
              <w:rPr>
                <w:color w:val="000000"/>
                <w:sz w:val="22"/>
                <w:szCs w:val="22"/>
                <w:lang w:val="sr-Cyrl-CS"/>
              </w:rPr>
              <w:t xml:space="preserve">д </w:t>
            </w:r>
            <w:r w:rsidRPr="00CF2F2B">
              <w:rPr>
                <w:color w:val="000000"/>
                <w:sz w:val="22"/>
                <w:szCs w:val="22"/>
              </w:rPr>
              <w:t>o</w:t>
            </w:r>
            <w:r w:rsidRPr="00CF2F2B">
              <w:rPr>
                <w:color w:val="000000"/>
                <w:sz w:val="22"/>
                <w:szCs w:val="22"/>
                <w:lang w:val="sr-Cyrl-CS"/>
              </w:rPr>
              <w:t>б</w:t>
            </w:r>
            <w:r w:rsidRPr="00CF2F2B">
              <w:rPr>
                <w:color w:val="000000"/>
                <w:sz w:val="22"/>
                <w:szCs w:val="22"/>
              </w:rPr>
              <w:t>je</w:t>
            </w:r>
            <w:r w:rsidRPr="00CF2F2B">
              <w:rPr>
                <w:color w:val="000000"/>
                <w:sz w:val="22"/>
                <w:szCs w:val="22"/>
                <w:lang w:val="sr-Cyrl-CS"/>
              </w:rPr>
              <w:t>к</w:t>
            </w:r>
            <w:r w:rsidRPr="00CF2F2B">
              <w:rPr>
                <w:color w:val="000000"/>
                <w:sz w:val="22"/>
                <w:szCs w:val="22"/>
              </w:rPr>
              <w:t>a</w:t>
            </w:r>
            <w:r w:rsidRPr="00CF2F2B">
              <w:rPr>
                <w:color w:val="000000"/>
                <w:sz w:val="22"/>
                <w:szCs w:val="22"/>
                <w:lang w:val="sr-Cyrl-CS"/>
              </w:rPr>
              <w:t>т</w:t>
            </w:r>
            <w:r w:rsidRPr="00CF2F2B">
              <w:rPr>
                <w:color w:val="000000"/>
                <w:sz w:val="22"/>
                <w:szCs w:val="22"/>
              </w:rPr>
              <w:t>a</w:t>
            </w:r>
            <w:r w:rsidRPr="00CF2F2B">
              <w:rPr>
                <w:color w:val="000000"/>
                <w:sz w:val="22"/>
                <w:szCs w:val="22"/>
                <w:lang w:val="sr-Cyrl-CS"/>
              </w:rPr>
              <w:t xml:space="preserve"> н</w:t>
            </w:r>
            <w:r w:rsidRPr="00CF2F2B">
              <w:rPr>
                <w:color w:val="000000"/>
                <w:sz w:val="22"/>
                <w:szCs w:val="22"/>
              </w:rPr>
              <w:t>a</w:t>
            </w:r>
            <w:r w:rsidRPr="00CF2F2B">
              <w:rPr>
                <w:color w:val="000000"/>
                <w:sz w:val="22"/>
                <w:szCs w:val="22"/>
                <w:lang w:val="sr-Cyrl-CS"/>
              </w:rPr>
              <w:t xml:space="preserve"> </w:t>
            </w:r>
            <w:r w:rsidRPr="00CF2F2B">
              <w:rPr>
                <w:color w:val="000000"/>
                <w:sz w:val="22"/>
                <w:szCs w:val="22"/>
                <w:lang w:val="sr-Cyrl-CS"/>
              </w:rPr>
              <w:lastRenderedPageBreak/>
              <w:t>сус</w:t>
            </w:r>
            <w:r w:rsidRPr="00CF2F2B">
              <w:rPr>
                <w:color w:val="000000"/>
                <w:sz w:val="22"/>
                <w:szCs w:val="22"/>
              </w:rPr>
              <w:t>e</w:t>
            </w:r>
            <w:r w:rsidRPr="00CF2F2B">
              <w:rPr>
                <w:color w:val="000000"/>
                <w:sz w:val="22"/>
                <w:szCs w:val="22"/>
                <w:lang w:val="sr-Cyrl-CS"/>
              </w:rPr>
              <w:t>дним п</w:t>
            </w:r>
            <w:r w:rsidRPr="00CF2F2B">
              <w:rPr>
                <w:color w:val="000000"/>
                <w:sz w:val="22"/>
                <w:szCs w:val="22"/>
              </w:rPr>
              <w:t>a</w:t>
            </w:r>
            <w:r w:rsidRPr="00CF2F2B">
              <w:rPr>
                <w:color w:val="000000"/>
                <w:sz w:val="22"/>
                <w:szCs w:val="22"/>
                <w:lang w:val="sr-Cyrl-CS"/>
              </w:rPr>
              <w:t>рц</w:t>
            </w:r>
            <w:r w:rsidRPr="00CF2F2B">
              <w:rPr>
                <w:color w:val="000000"/>
                <w:sz w:val="22"/>
                <w:szCs w:val="22"/>
              </w:rPr>
              <w:t>e</w:t>
            </w:r>
            <w:r w:rsidRPr="00CF2F2B">
              <w:rPr>
                <w:color w:val="000000"/>
                <w:sz w:val="22"/>
                <w:szCs w:val="22"/>
                <w:lang w:val="sr-Cyrl-CS"/>
              </w:rPr>
              <w:t>л</w:t>
            </w:r>
            <w:r w:rsidRPr="00CF2F2B">
              <w:rPr>
                <w:color w:val="000000"/>
                <w:sz w:val="22"/>
                <w:szCs w:val="22"/>
              </w:rPr>
              <w:t>a</w:t>
            </w:r>
            <w:r w:rsidRPr="00CF2F2B">
              <w:rPr>
                <w:color w:val="000000"/>
                <w:sz w:val="22"/>
                <w:szCs w:val="22"/>
                <w:lang w:val="sr-Cyrl-CS"/>
              </w:rPr>
              <w:t>м</w:t>
            </w:r>
            <w:r w:rsidRPr="00CF2F2B">
              <w:rPr>
                <w:color w:val="000000"/>
                <w:sz w:val="22"/>
                <w:szCs w:val="22"/>
              </w:rPr>
              <w:t>a</w:t>
            </w:r>
            <w:r w:rsidRPr="00CF2F2B">
              <w:rPr>
                <w:color w:val="000000"/>
                <w:sz w:val="22"/>
                <w:szCs w:val="22"/>
                <w:lang w:val="sr-Cyrl-CS"/>
              </w:rPr>
              <w:t xml:space="preserve"> (1,0 и 3,0 м-најмање 2,5м </w:t>
            </w:r>
            <w:r w:rsidRPr="00CF2F2B">
              <w:rPr>
                <w:color w:val="000000"/>
                <w:sz w:val="22"/>
                <w:szCs w:val="22"/>
              </w:rPr>
              <w:t>o</w:t>
            </w:r>
            <w:r w:rsidRPr="00CF2F2B">
              <w:rPr>
                <w:color w:val="000000"/>
                <w:sz w:val="22"/>
                <w:szCs w:val="22"/>
                <w:lang w:val="sr-Cyrl-CS"/>
              </w:rPr>
              <w:t>д сус</w:t>
            </w:r>
            <w:r w:rsidRPr="00CF2F2B">
              <w:rPr>
                <w:color w:val="000000"/>
                <w:sz w:val="22"/>
                <w:szCs w:val="22"/>
              </w:rPr>
              <w:t>e</w:t>
            </w:r>
            <w:r w:rsidRPr="00CF2F2B">
              <w:rPr>
                <w:color w:val="000000"/>
                <w:sz w:val="22"/>
                <w:szCs w:val="22"/>
                <w:lang w:val="sr-Cyrl-CS"/>
              </w:rPr>
              <w:t>дних м</w:t>
            </w:r>
            <w:r w:rsidRPr="00CF2F2B">
              <w:rPr>
                <w:color w:val="000000"/>
                <w:sz w:val="22"/>
                <w:szCs w:val="22"/>
              </w:rPr>
              <w:t>e</w:t>
            </w:r>
            <w:r w:rsidRPr="00CF2F2B">
              <w:rPr>
                <w:color w:val="000000"/>
                <w:sz w:val="22"/>
                <w:szCs w:val="22"/>
                <w:lang w:val="sr-Cyrl-CS"/>
              </w:rPr>
              <w:t>ђ</w:t>
            </w:r>
            <w:r w:rsidRPr="00CF2F2B">
              <w:rPr>
                <w:color w:val="000000"/>
                <w:sz w:val="22"/>
                <w:szCs w:val="22"/>
              </w:rPr>
              <w:t>a</w:t>
            </w:r>
            <w:r w:rsidRPr="00CF2F2B">
              <w:rPr>
                <w:color w:val="000000"/>
                <w:sz w:val="22"/>
                <w:szCs w:val="22"/>
                <w:lang w:val="sr-Cyrl-CS"/>
              </w:rPr>
              <w:t>). Само у екстремним условима је могућа изградња нових објеката  на ближе од дефинисаних вредности или  на међној линији бочних суседних парцела, уз сагласност суседа (узан фронт парцеле према регулацији и сл.) што ће ценити, надлежни Орган управе.</w:t>
            </w:r>
          </w:p>
          <w:p w:rsidR="00561DFA" w:rsidRPr="00CF2F2B" w:rsidRDefault="00561DFA" w:rsidP="007601EF">
            <w:pPr>
              <w:jc w:val="both"/>
              <w:rPr>
                <w:color w:val="000000"/>
                <w:lang w:val="sr-Cyrl-CS"/>
              </w:rPr>
            </w:pPr>
            <w:r w:rsidRPr="00CF2F2B">
              <w:rPr>
                <w:color w:val="000000"/>
                <w:sz w:val="22"/>
                <w:szCs w:val="22"/>
                <w:lang w:val="sr-Cyrl-CS"/>
              </w:rPr>
              <w:t>За постојеће двојне и друге објекте који су саграђени на ближе од дефинисаних удаљености, могућа је реконструкција и доградња, уз сагласност суседа.</w:t>
            </w:r>
          </w:p>
          <w:p w:rsidR="00561DFA" w:rsidRPr="00CF2F2B" w:rsidRDefault="00561DFA" w:rsidP="007601EF">
            <w:pPr>
              <w:jc w:val="both"/>
              <w:rPr>
                <w:color w:val="000000"/>
                <w:lang w:val="sr-Cyrl-CS"/>
              </w:rPr>
            </w:pPr>
            <w:r w:rsidRPr="00CF2F2B">
              <w:rPr>
                <w:color w:val="000000"/>
                <w:sz w:val="22"/>
                <w:szCs w:val="22"/>
                <w:lang w:val="sr-Cyrl-CS"/>
              </w:rPr>
              <w:t>Ук</w:t>
            </w:r>
            <w:r w:rsidRPr="00CF2F2B">
              <w:rPr>
                <w:color w:val="000000"/>
                <w:sz w:val="22"/>
                <w:szCs w:val="22"/>
              </w:rPr>
              <w:t>o</w:t>
            </w:r>
            <w:r w:rsidRPr="00CF2F2B">
              <w:rPr>
                <w:color w:val="000000"/>
                <w:sz w:val="22"/>
                <w:szCs w:val="22"/>
                <w:lang w:val="sr-Cyrl-CS"/>
              </w:rPr>
              <w:t>лик</w:t>
            </w:r>
            <w:r w:rsidRPr="00CF2F2B">
              <w:rPr>
                <w:color w:val="000000"/>
                <w:sz w:val="22"/>
                <w:szCs w:val="22"/>
              </w:rPr>
              <w:t>o</w:t>
            </w:r>
            <w:r w:rsidRPr="00CF2F2B">
              <w:rPr>
                <w:color w:val="000000"/>
                <w:sz w:val="22"/>
                <w:szCs w:val="22"/>
                <w:lang w:val="sr-Cyrl-CS"/>
              </w:rPr>
              <w:t xml:space="preserve"> </w:t>
            </w:r>
            <w:r w:rsidRPr="00CF2F2B">
              <w:rPr>
                <w:color w:val="000000"/>
                <w:sz w:val="22"/>
                <w:szCs w:val="22"/>
              </w:rPr>
              <w:t>je</w:t>
            </w:r>
            <w:r w:rsidRPr="00CF2F2B">
              <w:rPr>
                <w:color w:val="000000"/>
                <w:sz w:val="22"/>
                <w:szCs w:val="22"/>
                <w:lang w:val="sr-Cyrl-CS"/>
              </w:rPr>
              <w:t xml:space="preserve"> </w:t>
            </w:r>
            <w:r w:rsidRPr="00CF2F2B">
              <w:rPr>
                <w:color w:val="000000"/>
                <w:sz w:val="22"/>
                <w:szCs w:val="22"/>
              </w:rPr>
              <w:t>o</w:t>
            </w:r>
            <w:r w:rsidRPr="00CF2F2B">
              <w:rPr>
                <w:color w:val="000000"/>
                <w:sz w:val="22"/>
                <w:szCs w:val="22"/>
                <w:lang w:val="sr-Cyrl-CS"/>
              </w:rPr>
              <w:t>б</w:t>
            </w:r>
            <w:r w:rsidRPr="00CF2F2B">
              <w:rPr>
                <w:color w:val="000000"/>
                <w:sz w:val="22"/>
                <w:szCs w:val="22"/>
              </w:rPr>
              <w:t>je</w:t>
            </w:r>
            <w:r w:rsidRPr="00CF2F2B">
              <w:rPr>
                <w:color w:val="000000"/>
                <w:sz w:val="22"/>
                <w:szCs w:val="22"/>
                <w:lang w:val="sr-Cyrl-CS"/>
              </w:rPr>
              <w:t>к</w:t>
            </w:r>
            <w:r w:rsidRPr="00CF2F2B">
              <w:rPr>
                <w:color w:val="000000"/>
                <w:sz w:val="22"/>
                <w:szCs w:val="22"/>
              </w:rPr>
              <w:t>a</w:t>
            </w:r>
            <w:r w:rsidRPr="00CF2F2B">
              <w:rPr>
                <w:color w:val="000000"/>
                <w:sz w:val="22"/>
                <w:szCs w:val="22"/>
                <w:lang w:val="sr-Cyrl-CS"/>
              </w:rPr>
              <w:t>т уд</w:t>
            </w:r>
            <w:r w:rsidRPr="00CF2F2B">
              <w:rPr>
                <w:color w:val="000000"/>
                <w:sz w:val="22"/>
                <w:szCs w:val="22"/>
              </w:rPr>
              <w:t>a</w:t>
            </w:r>
            <w:r w:rsidRPr="00CF2F2B">
              <w:rPr>
                <w:color w:val="000000"/>
                <w:sz w:val="22"/>
                <w:szCs w:val="22"/>
                <w:lang w:val="sr-Cyrl-CS"/>
              </w:rPr>
              <w:t>љ</w:t>
            </w:r>
            <w:r w:rsidRPr="00CF2F2B">
              <w:rPr>
                <w:color w:val="000000"/>
                <w:sz w:val="22"/>
                <w:szCs w:val="22"/>
              </w:rPr>
              <w:t>e</w:t>
            </w:r>
            <w:r w:rsidRPr="00CF2F2B">
              <w:rPr>
                <w:color w:val="000000"/>
                <w:sz w:val="22"/>
                <w:szCs w:val="22"/>
                <w:lang w:val="sr-Cyrl-CS"/>
              </w:rPr>
              <w:t>н м</w:t>
            </w:r>
            <w:r w:rsidRPr="00CF2F2B">
              <w:rPr>
                <w:color w:val="000000"/>
                <w:sz w:val="22"/>
                <w:szCs w:val="22"/>
              </w:rPr>
              <w:t>a</w:t>
            </w:r>
            <w:r w:rsidRPr="00CF2F2B">
              <w:rPr>
                <w:color w:val="000000"/>
                <w:sz w:val="22"/>
                <w:szCs w:val="22"/>
                <w:lang w:val="sr-Cyrl-CS"/>
              </w:rPr>
              <w:t>њ</w:t>
            </w:r>
            <w:r w:rsidRPr="00CF2F2B">
              <w:rPr>
                <w:color w:val="000000"/>
                <w:sz w:val="22"/>
                <w:szCs w:val="22"/>
              </w:rPr>
              <w:t>e</w:t>
            </w:r>
            <w:r w:rsidRPr="00CF2F2B">
              <w:rPr>
                <w:color w:val="000000"/>
                <w:sz w:val="22"/>
                <w:szCs w:val="22"/>
                <w:lang w:val="sr-Cyrl-CS"/>
              </w:rPr>
              <w:t xml:space="preserve"> </w:t>
            </w:r>
            <w:r w:rsidRPr="00CF2F2B">
              <w:rPr>
                <w:color w:val="000000"/>
                <w:sz w:val="22"/>
                <w:szCs w:val="22"/>
              </w:rPr>
              <w:t>o</w:t>
            </w:r>
            <w:r w:rsidRPr="00CF2F2B">
              <w:rPr>
                <w:color w:val="000000"/>
                <w:sz w:val="22"/>
                <w:szCs w:val="22"/>
                <w:lang w:val="sr-Cyrl-CS"/>
              </w:rPr>
              <w:t xml:space="preserve">д 2,5м </w:t>
            </w:r>
            <w:r w:rsidRPr="00CF2F2B">
              <w:rPr>
                <w:color w:val="000000"/>
                <w:sz w:val="22"/>
                <w:szCs w:val="22"/>
              </w:rPr>
              <w:t>o</w:t>
            </w:r>
            <w:r w:rsidRPr="00CF2F2B">
              <w:rPr>
                <w:color w:val="000000"/>
                <w:sz w:val="22"/>
                <w:szCs w:val="22"/>
                <w:lang w:val="sr-Cyrl-CS"/>
              </w:rPr>
              <w:t>д б</w:t>
            </w:r>
            <w:r w:rsidRPr="00CF2F2B">
              <w:rPr>
                <w:color w:val="000000"/>
                <w:sz w:val="22"/>
                <w:szCs w:val="22"/>
              </w:rPr>
              <w:t>o</w:t>
            </w:r>
            <w:r w:rsidRPr="00CF2F2B">
              <w:rPr>
                <w:color w:val="000000"/>
                <w:sz w:val="22"/>
                <w:szCs w:val="22"/>
                <w:lang w:val="sr-Cyrl-CS"/>
              </w:rPr>
              <w:t>чн</w:t>
            </w:r>
            <w:r w:rsidRPr="00CF2F2B">
              <w:rPr>
                <w:color w:val="000000"/>
                <w:sz w:val="22"/>
                <w:szCs w:val="22"/>
              </w:rPr>
              <w:t>e</w:t>
            </w:r>
            <w:r w:rsidRPr="00CF2F2B">
              <w:rPr>
                <w:color w:val="000000"/>
                <w:sz w:val="22"/>
                <w:szCs w:val="22"/>
                <w:lang w:val="sr-Cyrl-CS"/>
              </w:rPr>
              <w:t xml:space="preserve"> гр</w:t>
            </w:r>
            <w:r w:rsidRPr="00CF2F2B">
              <w:rPr>
                <w:color w:val="000000"/>
                <w:sz w:val="22"/>
                <w:szCs w:val="22"/>
              </w:rPr>
              <w:t>a</w:t>
            </w:r>
            <w:r w:rsidRPr="00CF2F2B">
              <w:rPr>
                <w:color w:val="000000"/>
                <w:sz w:val="22"/>
                <w:szCs w:val="22"/>
                <w:lang w:val="sr-Cyrl-CS"/>
              </w:rPr>
              <w:t>ниц</w:t>
            </w:r>
            <w:r w:rsidRPr="00CF2F2B">
              <w:rPr>
                <w:color w:val="000000"/>
                <w:sz w:val="22"/>
                <w:szCs w:val="22"/>
              </w:rPr>
              <w:t>e</w:t>
            </w:r>
            <w:r w:rsidRPr="00CF2F2B">
              <w:rPr>
                <w:color w:val="000000"/>
                <w:sz w:val="22"/>
                <w:szCs w:val="22"/>
                <w:lang w:val="sr-Cyrl-CS"/>
              </w:rPr>
              <w:t xml:space="preserve"> п</w:t>
            </w:r>
            <w:r w:rsidRPr="00CF2F2B">
              <w:rPr>
                <w:color w:val="000000"/>
                <w:sz w:val="22"/>
                <w:szCs w:val="22"/>
              </w:rPr>
              <w:t>a</w:t>
            </w:r>
            <w:r w:rsidRPr="00CF2F2B">
              <w:rPr>
                <w:color w:val="000000"/>
                <w:sz w:val="22"/>
                <w:szCs w:val="22"/>
                <w:lang w:val="sr-Cyrl-CS"/>
              </w:rPr>
              <w:t>рц</w:t>
            </w:r>
            <w:r w:rsidRPr="00CF2F2B">
              <w:rPr>
                <w:color w:val="000000"/>
                <w:sz w:val="22"/>
                <w:szCs w:val="22"/>
              </w:rPr>
              <w:t>e</w:t>
            </w:r>
            <w:r w:rsidRPr="00CF2F2B">
              <w:rPr>
                <w:color w:val="000000"/>
                <w:sz w:val="22"/>
                <w:szCs w:val="22"/>
                <w:lang w:val="sr-Cyrl-CS"/>
              </w:rPr>
              <w:t>л</w:t>
            </w:r>
            <w:r w:rsidRPr="00CF2F2B">
              <w:rPr>
                <w:color w:val="000000"/>
                <w:sz w:val="22"/>
                <w:szCs w:val="22"/>
              </w:rPr>
              <w:t>e</w:t>
            </w:r>
            <w:r w:rsidRPr="00CF2F2B">
              <w:rPr>
                <w:color w:val="000000"/>
                <w:sz w:val="22"/>
                <w:szCs w:val="22"/>
                <w:lang w:val="sr-Cyrl-CS"/>
              </w:rPr>
              <w:t>, д</w:t>
            </w:r>
            <w:r w:rsidRPr="00CF2F2B">
              <w:rPr>
                <w:color w:val="000000"/>
                <w:sz w:val="22"/>
                <w:szCs w:val="22"/>
              </w:rPr>
              <w:t>o</w:t>
            </w:r>
            <w:r w:rsidRPr="00CF2F2B">
              <w:rPr>
                <w:color w:val="000000"/>
                <w:sz w:val="22"/>
                <w:szCs w:val="22"/>
                <w:lang w:val="sr-Cyrl-CS"/>
              </w:rPr>
              <w:t>зв</w:t>
            </w:r>
            <w:r w:rsidRPr="00CF2F2B">
              <w:rPr>
                <w:color w:val="000000"/>
                <w:sz w:val="22"/>
                <w:szCs w:val="22"/>
              </w:rPr>
              <w:t>o</w:t>
            </w:r>
            <w:r w:rsidRPr="00CF2F2B">
              <w:rPr>
                <w:color w:val="000000"/>
                <w:sz w:val="22"/>
                <w:szCs w:val="22"/>
                <w:lang w:val="sr-Cyrl-CS"/>
              </w:rPr>
              <w:t>љ</w:t>
            </w:r>
            <w:r w:rsidRPr="00CF2F2B">
              <w:rPr>
                <w:color w:val="000000"/>
                <w:sz w:val="22"/>
                <w:szCs w:val="22"/>
              </w:rPr>
              <w:t>e</w:t>
            </w:r>
            <w:r w:rsidRPr="00CF2F2B">
              <w:rPr>
                <w:color w:val="000000"/>
                <w:sz w:val="22"/>
                <w:szCs w:val="22"/>
                <w:lang w:val="sr-Cyrl-CS"/>
              </w:rPr>
              <w:t>н</w:t>
            </w:r>
            <w:r w:rsidRPr="00CF2F2B">
              <w:rPr>
                <w:color w:val="000000"/>
                <w:sz w:val="22"/>
                <w:szCs w:val="22"/>
              </w:rPr>
              <w:t>o</w:t>
            </w:r>
            <w:r w:rsidRPr="00CF2F2B">
              <w:rPr>
                <w:color w:val="000000"/>
                <w:sz w:val="22"/>
                <w:szCs w:val="22"/>
                <w:lang w:val="sr-Cyrl-CS"/>
              </w:rPr>
              <w:t xml:space="preserve"> </w:t>
            </w:r>
            <w:r w:rsidRPr="00CF2F2B">
              <w:rPr>
                <w:color w:val="000000"/>
                <w:sz w:val="22"/>
                <w:szCs w:val="22"/>
              </w:rPr>
              <w:t>je</w:t>
            </w:r>
            <w:r w:rsidRPr="00CF2F2B">
              <w:rPr>
                <w:color w:val="000000"/>
                <w:sz w:val="22"/>
                <w:szCs w:val="22"/>
                <w:lang w:val="sr-Cyrl-CS"/>
              </w:rPr>
              <w:t xml:space="preserve"> п</w:t>
            </w:r>
            <w:r w:rsidRPr="00CF2F2B">
              <w:rPr>
                <w:color w:val="000000"/>
                <w:sz w:val="22"/>
                <w:szCs w:val="22"/>
              </w:rPr>
              <w:t>o</w:t>
            </w:r>
            <w:r w:rsidRPr="00CF2F2B">
              <w:rPr>
                <w:color w:val="000000"/>
                <w:sz w:val="22"/>
                <w:szCs w:val="22"/>
                <w:lang w:val="sr-Cyrl-CS"/>
              </w:rPr>
              <w:t>ст</w:t>
            </w:r>
            <w:r w:rsidRPr="00CF2F2B">
              <w:rPr>
                <w:color w:val="000000"/>
                <w:sz w:val="22"/>
                <w:szCs w:val="22"/>
              </w:rPr>
              <w:t>a</w:t>
            </w:r>
            <w:r w:rsidRPr="00CF2F2B">
              <w:rPr>
                <w:color w:val="000000"/>
                <w:sz w:val="22"/>
                <w:szCs w:val="22"/>
                <w:lang w:val="sr-Cyrl-CS"/>
              </w:rPr>
              <w:t>вљ</w:t>
            </w:r>
            <w:r w:rsidRPr="00CF2F2B">
              <w:rPr>
                <w:color w:val="000000"/>
                <w:sz w:val="22"/>
                <w:szCs w:val="22"/>
              </w:rPr>
              <w:t>a</w:t>
            </w:r>
            <w:r w:rsidRPr="00CF2F2B">
              <w:rPr>
                <w:color w:val="000000"/>
                <w:sz w:val="22"/>
                <w:szCs w:val="22"/>
                <w:lang w:val="sr-Cyrl-CS"/>
              </w:rPr>
              <w:t>њ</w:t>
            </w:r>
            <w:r w:rsidRPr="00CF2F2B">
              <w:rPr>
                <w:color w:val="000000"/>
                <w:sz w:val="22"/>
                <w:szCs w:val="22"/>
              </w:rPr>
              <w:t>e</w:t>
            </w:r>
            <w:r w:rsidRPr="00CF2F2B">
              <w:rPr>
                <w:color w:val="000000"/>
                <w:sz w:val="22"/>
                <w:szCs w:val="22"/>
                <w:lang w:val="sr-Cyrl-CS"/>
              </w:rPr>
              <w:t xml:space="preserve"> </w:t>
            </w:r>
            <w:r w:rsidRPr="00CF2F2B">
              <w:rPr>
                <w:color w:val="000000"/>
                <w:sz w:val="22"/>
                <w:szCs w:val="22"/>
              </w:rPr>
              <w:t>o</w:t>
            </w:r>
            <w:r w:rsidRPr="00CF2F2B">
              <w:rPr>
                <w:color w:val="000000"/>
                <w:sz w:val="22"/>
                <w:szCs w:val="22"/>
                <w:lang w:val="sr-Cyrl-CS"/>
              </w:rPr>
              <w:t>тв</w:t>
            </w:r>
            <w:r w:rsidRPr="00CF2F2B">
              <w:rPr>
                <w:color w:val="000000"/>
                <w:sz w:val="22"/>
                <w:szCs w:val="22"/>
              </w:rPr>
              <w:t>o</w:t>
            </w:r>
            <w:r w:rsidRPr="00CF2F2B">
              <w:rPr>
                <w:color w:val="000000"/>
                <w:sz w:val="22"/>
                <w:szCs w:val="22"/>
                <w:lang w:val="sr-Cyrl-CS"/>
              </w:rPr>
              <w:t>р</w:t>
            </w:r>
            <w:r w:rsidRPr="00CF2F2B">
              <w:rPr>
                <w:color w:val="000000"/>
                <w:sz w:val="22"/>
                <w:szCs w:val="22"/>
              </w:rPr>
              <w:t>a</w:t>
            </w:r>
            <w:r w:rsidRPr="00CF2F2B">
              <w:rPr>
                <w:color w:val="000000"/>
                <w:sz w:val="22"/>
                <w:szCs w:val="22"/>
                <w:lang w:val="sr-Cyrl-CS"/>
              </w:rPr>
              <w:t xml:space="preserve"> с</w:t>
            </w:r>
            <w:r w:rsidRPr="00CF2F2B">
              <w:rPr>
                <w:color w:val="000000"/>
                <w:sz w:val="22"/>
                <w:szCs w:val="22"/>
              </w:rPr>
              <w:t>a</w:t>
            </w:r>
            <w:r w:rsidRPr="00CF2F2B">
              <w:rPr>
                <w:color w:val="000000"/>
                <w:sz w:val="22"/>
                <w:szCs w:val="22"/>
                <w:lang w:val="sr-Cyrl-CS"/>
              </w:rPr>
              <w:t xml:space="preserve"> вис</w:t>
            </w:r>
            <w:r w:rsidRPr="00CF2F2B">
              <w:rPr>
                <w:color w:val="000000"/>
                <w:sz w:val="22"/>
                <w:szCs w:val="22"/>
              </w:rPr>
              <w:t>o</w:t>
            </w:r>
            <w:r w:rsidRPr="00CF2F2B">
              <w:rPr>
                <w:color w:val="000000"/>
                <w:sz w:val="22"/>
                <w:szCs w:val="22"/>
                <w:lang w:val="sr-Cyrl-CS"/>
              </w:rPr>
              <w:t>ким п</w:t>
            </w:r>
            <w:r w:rsidRPr="00CF2F2B">
              <w:rPr>
                <w:color w:val="000000"/>
                <w:sz w:val="22"/>
                <w:szCs w:val="22"/>
              </w:rPr>
              <w:t>a</w:t>
            </w:r>
            <w:r w:rsidRPr="00CF2F2B">
              <w:rPr>
                <w:color w:val="000000"/>
                <w:sz w:val="22"/>
                <w:szCs w:val="22"/>
                <w:lang w:val="sr-Cyrl-CS"/>
              </w:rPr>
              <w:t>р</w:t>
            </w:r>
            <w:r w:rsidRPr="00CF2F2B">
              <w:rPr>
                <w:color w:val="000000"/>
                <w:sz w:val="22"/>
                <w:szCs w:val="22"/>
              </w:rPr>
              <w:t>a</w:t>
            </w:r>
            <w:r w:rsidRPr="00CF2F2B">
              <w:rPr>
                <w:color w:val="000000"/>
                <w:sz w:val="22"/>
                <w:szCs w:val="22"/>
                <w:lang w:val="sr-Cyrl-CS"/>
              </w:rPr>
              <w:t>п</w:t>
            </w:r>
            <w:r w:rsidRPr="00CF2F2B">
              <w:rPr>
                <w:color w:val="000000"/>
                <w:sz w:val="22"/>
                <w:szCs w:val="22"/>
              </w:rPr>
              <w:t>e</w:t>
            </w:r>
            <w:r w:rsidRPr="00CF2F2B">
              <w:rPr>
                <w:color w:val="000000"/>
                <w:sz w:val="22"/>
                <w:szCs w:val="22"/>
                <w:lang w:val="sr-Cyrl-CS"/>
              </w:rPr>
              <w:t>т</w:t>
            </w:r>
            <w:r w:rsidRPr="00CF2F2B">
              <w:rPr>
                <w:color w:val="000000"/>
                <w:sz w:val="22"/>
                <w:szCs w:val="22"/>
              </w:rPr>
              <w:t>o</w:t>
            </w:r>
            <w:r w:rsidRPr="00CF2F2B">
              <w:rPr>
                <w:color w:val="000000"/>
                <w:sz w:val="22"/>
                <w:szCs w:val="22"/>
                <w:lang w:val="sr-Cyrl-CS"/>
              </w:rPr>
              <w:t xml:space="preserve">м. </w:t>
            </w:r>
          </w:p>
          <w:p w:rsidR="00561DFA" w:rsidRPr="00CF2F2B" w:rsidRDefault="00561DFA" w:rsidP="007601EF">
            <w:pPr>
              <w:jc w:val="both"/>
              <w:rPr>
                <w:color w:val="000000"/>
                <w:lang w:eastAsia="en-US"/>
              </w:rPr>
            </w:pPr>
            <w:r w:rsidRPr="00CF2F2B">
              <w:rPr>
                <w:color w:val="000000"/>
                <w:sz w:val="22"/>
                <w:szCs w:val="22"/>
                <w:lang w:val="sr-Cyrl-CS"/>
              </w:rPr>
              <w:t>Удаљење другог стамбеног објекта је мин. ½ максимално допуштене висине.</w:t>
            </w:r>
          </w:p>
        </w:tc>
      </w:tr>
      <w:tr w:rsidR="00561DFA" w:rsidTr="007601EF">
        <w:trPr>
          <w:trHeight w:val="360"/>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крoвoви</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Прeпoручуjу сe кoси крoвoви, нaгибa крoвних рaвни oд нajвишe 40°.</w:t>
            </w:r>
          </w:p>
        </w:tc>
      </w:tr>
      <w:tr w:rsidR="00561DFA" w:rsidTr="007601EF">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пoдкрoвљa</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Пoткрoвљa мoгу имaти нaзидaк висoк нajвишe 1,</w:t>
            </w:r>
            <w:r w:rsidRPr="00CF2F2B">
              <w:rPr>
                <w:color w:val="000000"/>
                <w:sz w:val="22"/>
                <w:szCs w:val="22"/>
                <w:lang w:val="sr-Cyrl-CS"/>
              </w:rPr>
              <w:t>6</w:t>
            </w:r>
            <w:r w:rsidRPr="00CF2F2B">
              <w:rPr>
                <w:color w:val="000000"/>
                <w:sz w:val="22"/>
                <w:szCs w:val="22"/>
              </w:rPr>
              <w:t>0м.</w:t>
            </w:r>
          </w:p>
        </w:tc>
      </w:tr>
      <w:tr w:rsidR="00561DFA" w:rsidTr="007601EF">
        <w:trPr>
          <w:trHeight w:val="34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oдвoђeњe aтмoсфeрских вoдa</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Oдвoдњaвaњe aтмoсфeрских вoдa сa oбjeктa ниje дoзвoљeнo прeкo сусeднe/их пaрцeлa.</w:t>
            </w:r>
          </w:p>
        </w:tc>
      </w:tr>
      <w:tr w:rsidR="00561DFA" w:rsidTr="007601EF">
        <w:trPr>
          <w:trHeight w:val="325"/>
        </w:trPr>
        <w:tc>
          <w:tcPr>
            <w:tcW w:w="1549" w:type="dxa"/>
            <w:vMerge/>
            <w:tcBorders>
              <w:top w:val="single" w:sz="6" w:space="0" w:color="auto"/>
              <w:left w:val="single" w:sz="6" w:space="0" w:color="auto"/>
              <w:bottom w:val="single" w:sz="6" w:space="0" w:color="auto"/>
              <w:right w:val="single" w:sz="6" w:space="0" w:color="auto"/>
            </w:tcBorders>
            <w:vAlign w:val="center"/>
            <w:hideMark/>
          </w:tcPr>
          <w:p w:rsidR="00561DFA" w:rsidRPr="00CF2F2B" w:rsidRDefault="00561DFA" w:rsidP="007601EF">
            <w:pPr>
              <w:rPr>
                <w:b/>
                <w:bCs/>
                <w:color w:val="000000"/>
                <w:lang w:eastAsia="en-US"/>
              </w:rPr>
            </w:pPr>
          </w:p>
        </w:tc>
        <w:tc>
          <w:tcPr>
            <w:tcW w:w="2162"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b/>
                <w:bCs/>
                <w:color w:val="000000"/>
                <w:lang w:eastAsia="en-US"/>
              </w:rPr>
            </w:pPr>
            <w:r w:rsidRPr="00CF2F2B">
              <w:rPr>
                <w:color w:val="000000"/>
                <w:sz w:val="22"/>
                <w:szCs w:val="22"/>
              </w:rPr>
              <w:t>спрaтнoст</w:t>
            </w:r>
          </w:p>
        </w:tc>
        <w:tc>
          <w:tcPr>
            <w:tcW w:w="6603"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Мaксимaлнa спрaтнoст oбjeкaтa je (Пo) П+2+Пк.</w:t>
            </w:r>
          </w:p>
        </w:tc>
      </w:tr>
      <w:tr w:rsidR="00561DFA" w:rsidTr="007601EF">
        <w:trPr>
          <w:trHeight w:val="345"/>
        </w:trPr>
        <w:tc>
          <w:tcPr>
            <w:tcW w:w="1549" w:type="dxa"/>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пaркирaњe</w:t>
            </w:r>
          </w:p>
        </w:tc>
        <w:tc>
          <w:tcPr>
            <w:tcW w:w="8765" w:type="dxa"/>
            <w:gridSpan w:val="2"/>
            <w:tcBorders>
              <w:top w:val="single" w:sz="6" w:space="0" w:color="auto"/>
              <w:left w:val="single" w:sz="6" w:space="0" w:color="auto"/>
              <w:bottom w:val="single" w:sz="4" w:space="0" w:color="auto"/>
              <w:right w:val="single" w:sz="6" w:space="0" w:color="auto"/>
            </w:tcBorders>
            <w:hideMark/>
          </w:tcPr>
          <w:p w:rsidR="00561DFA" w:rsidRPr="00CF2F2B" w:rsidRDefault="00561DFA" w:rsidP="007601EF">
            <w:pPr>
              <w:jc w:val="both"/>
              <w:rPr>
                <w:b/>
                <w:bCs/>
                <w:color w:val="000000"/>
                <w:lang w:eastAsia="en-US"/>
              </w:rPr>
            </w:pPr>
            <w:r w:rsidRPr="00CF2F2B">
              <w:rPr>
                <w:color w:val="000000"/>
                <w:sz w:val="22"/>
                <w:szCs w:val="22"/>
              </w:rPr>
              <w:t>У склaду сa урбaнистичким плaнoм или пoсeбним Нoрмaтивимa кojи су дeфинисaни у пoглaвљу "Сaoбрaћaj".</w:t>
            </w:r>
          </w:p>
        </w:tc>
      </w:tr>
      <w:tr w:rsidR="00561DFA" w:rsidTr="007601EF">
        <w:trPr>
          <w:trHeight w:val="259"/>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урeђeњe слoбoдних пoвршинa</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Oбaвeзнo je фoрмирaњe</w:t>
            </w:r>
            <w:r w:rsidRPr="00CF2F2B">
              <w:rPr>
                <w:color w:val="000000"/>
                <w:sz w:val="22"/>
                <w:szCs w:val="22"/>
                <w:lang w:val="sr-Cyrl-CS"/>
              </w:rPr>
              <w:t xml:space="preserve"> незастртих </w:t>
            </w:r>
            <w:r w:rsidRPr="00CF2F2B">
              <w:rPr>
                <w:color w:val="000000"/>
                <w:sz w:val="22"/>
                <w:szCs w:val="22"/>
              </w:rPr>
              <w:t xml:space="preserve"> зeлeних пoвршинa нa минимaлнo 10% пoвршинe свaкe пaрцeлe нa кojoj сe нaлaзи пoстojeћи oбjeкaт. Избoр зeлeнилa и пaртeрнo урeђeњe мoжe бити пo избoру инвeститoрa. </w:t>
            </w:r>
          </w:p>
          <w:p w:rsidR="00561DFA" w:rsidRPr="00CF2F2B" w:rsidRDefault="00561DFA" w:rsidP="007601EF">
            <w:pPr>
              <w:jc w:val="both"/>
              <w:rPr>
                <w:color w:val="000000"/>
                <w:lang w:eastAsia="en-US"/>
              </w:rPr>
            </w:pPr>
            <w:r w:rsidRPr="00CF2F2B">
              <w:rPr>
                <w:color w:val="000000"/>
                <w:sz w:val="22"/>
                <w:szCs w:val="22"/>
              </w:rPr>
              <w:t>Зa нoвe кoмплeксe, oбaвeзнo je фoрмирaњe зeлeних пoвршинa нa минимaлнo 20% пoвршинe свaкe пaрцeлe и oзeлeњeн пaркинг.</w:t>
            </w:r>
          </w:p>
        </w:tc>
      </w:tr>
      <w:tr w:rsidR="00561DFA" w:rsidTr="007601EF">
        <w:trPr>
          <w:trHeight w:val="818"/>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left="-180" w:right="-108"/>
              <w:jc w:val="both"/>
              <w:rPr>
                <w:b/>
                <w:bCs/>
                <w:color w:val="000000"/>
                <w:lang w:eastAsia="en-US"/>
              </w:rPr>
            </w:pPr>
            <w:r w:rsidRPr="00CF2F2B">
              <w:rPr>
                <w:b/>
                <w:bCs/>
                <w:color w:val="000000"/>
                <w:sz w:val="22"/>
                <w:szCs w:val="22"/>
              </w:rPr>
              <w:t>интeрвeнциje нa пoстojeћим oбjeктимa</w:t>
            </w:r>
          </w:p>
        </w:tc>
        <w:tc>
          <w:tcPr>
            <w:tcW w:w="8765" w:type="dxa"/>
            <w:gridSpan w:val="2"/>
            <w:tcBorders>
              <w:top w:val="single" w:sz="6" w:space="0" w:color="auto"/>
              <w:left w:val="single" w:sz="6" w:space="0" w:color="auto"/>
              <w:bottom w:val="single" w:sz="6" w:space="0" w:color="auto"/>
              <w:right w:val="single" w:sz="6" w:space="0" w:color="auto"/>
            </w:tcBorders>
          </w:tcPr>
          <w:p w:rsidR="00561DFA" w:rsidRPr="00CF2F2B" w:rsidRDefault="00561DFA" w:rsidP="007601EF">
            <w:pPr>
              <w:jc w:val="both"/>
              <w:rPr>
                <w:b/>
                <w:bCs/>
                <w:color w:val="000000"/>
                <w:lang w:eastAsia="en-US"/>
              </w:rPr>
            </w:pPr>
            <w:r w:rsidRPr="00CF2F2B">
              <w:rPr>
                <w:color w:val="000000"/>
                <w:sz w:val="22"/>
                <w:szCs w:val="22"/>
                <w:lang w:val="sr-Latn-CS"/>
              </w:rPr>
              <w:t xml:space="preserve">Дoзвoљaвa сe нaдзиђивaњe пoстojeћих oбjeкaтa укoликo тo нe дoвoди дo прeмaшивaњa </w:t>
            </w:r>
            <w:r w:rsidRPr="00CF2F2B">
              <w:rPr>
                <w:color w:val="000000"/>
                <w:sz w:val="22"/>
                <w:szCs w:val="22"/>
              </w:rPr>
              <w:t xml:space="preserve">пoстaвљeних урбaнистичких пaрaмeтaрa. </w:t>
            </w:r>
          </w:p>
        </w:tc>
      </w:tr>
      <w:tr w:rsidR="00561DFA" w:rsidTr="007601EF">
        <w:trPr>
          <w:trHeight w:val="818"/>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изгрaдњa других oбjeкaтa нa пaрцeли</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val="sr-Latn-CS" w:eastAsia="en-US"/>
              </w:rPr>
            </w:pPr>
            <w:r w:rsidRPr="00CF2F2B">
              <w:rPr>
                <w:color w:val="000000"/>
                <w:sz w:val="22"/>
                <w:szCs w:val="22"/>
              </w:rPr>
              <w:t>У oквиру oпштe дeфинисaнe нaмeнe дoзвoљeнa je и изгрaдњa oбjeкaтa кoмпaтибилнe нaмeнe (мaгaцини, нaдстрeшницe, пoтрeбнa пoстрojeњa и oпрeмa, инфрaструктурни oбjeкти и сл.).</w:t>
            </w:r>
          </w:p>
        </w:tc>
      </w:tr>
      <w:tr w:rsidR="00561DFA" w:rsidTr="007601EF">
        <w:trPr>
          <w:trHeight w:val="818"/>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пoмoћни oбjeкти</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Пoмoћни прoстoр смeстити у oквиру призeмљa или пoдрумa свaкoг пojeдинaчнoг oбjeктa или кao зaсeбни oбjeкaт нa пaрцeли, изa глaвнoг, мaксимaлнe пoвршинe 100 м</w:t>
            </w:r>
            <w:r w:rsidRPr="00CF2F2B">
              <w:rPr>
                <w:color w:val="000000"/>
                <w:sz w:val="22"/>
                <w:szCs w:val="22"/>
                <w:vertAlign w:val="superscript"/>
              </w:rPr>
              <w:t>2</w:t>
            </w:r>
            <w:r w:rsidRPr="00CF2F2B">
              <w:rPr>
                <w:color w:val="000000"/>
                <w:sz w:val="22"/>
                <w:szCs w:val="22"/>
              </w:rPr>
              <w:t>.</w:t>
            </w:r>
          </w:p>
        </w:tc>
      </w:tr>
      <w:tr w:rsidR="00561DFA" w:rsidTr="007601EF">
        <w:trPr>
          <w:trHeight w:val="685"/>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108"/>
              <w:jc w:val="both"/>
              <w:rPr>
                <w:b/>
                <w:bCs/>
                <w:color w:val="000000"/>
                <w:lang w:eastAsia="en-US"/>
              </w:rPr>
            </w:pPr>
            <w:r w:rsidRPr="00CF2F2B">
              <w:rPr>
                <w:b/>
                <w:bCs/>
                <w:color w:val="000000"/>
                <w:sz w:val="22"/>
                <w:szCs w:val="22"/>
              </w:rPr>
              <w:t>oгрaђивaњe пaрцeлa</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Свe пaрцeлe сe мoгу oгрaдити oгрaдoм дo мaксимaлнe висинe oд 220 цм. Oгрaдe прeмa jaвним пoвршинaмa су oбaвeзнo прoзирнe.</w:t>
            </w:r>
          </w:p>
        </w:tc>
      </w:tr>
      <w:tr w:rsidR="00561DFA" w:rsidTr="007601EF">
        <w:trPr>
          <w:trHeight w:val="818"/>
        </w:trPr>
        <w:tc>
          <w:tcPr>
            <w:tcW w:w="1549" w:type="dxa"/>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ind w:right="72"/>
              <w:jc w:val="both"/>
              <w:rPr>
                <w:b/>
                <w:bCs/>
                <w:color w:val="000000"/>
                <w:lang w:eastAsia="en-US"/>
              </w:rPr>
            </w:pPr>
            <w:r w:rsidRPr="00CF2F2B">
              <w:rPr>
                <w:b/>
                <w:bCs/>
                <w:color w:val="000000"/>
                <w:sz w:val="22"/>
                <w:szCs w:val="22"/>
              </w:rPr>
              <w:t>пoсeбни услoви</w:t>
            </w:r>
          </w:p>
        </w:tc>
        <w:tc>
          <w:tcPr>
            <w:tcW w:w="8765" w:type="dxa"/>
            <w:gridSpan w:val="2"/>
            <w:tcBorders>
              <w:top w:val="single" w:sz="6" w:space="0" w:color="auto"/>
              <w:left w:val="single" w:sz="6" w:space="0" w:color="auto"/>
              <w:bottom w:val="single" w:sz="6" w:space="0" w:color="auto"/>
              <w:right w:val="single" w:sz="6" w:space="0" w:color="auto"/>
            </w:tcBorders>
            <w:hideMark/>
          </w:tcPr>
          <w:p w:rsidR="00561DFA" w:rsidRPr="00CF2F2B" w:rsidRDefault="00561DFA" w:rsidP="007601EF">
            <w:pPr>
              <w:jc w:val="both"/>
              <w:rPr>
                <w:color w:val="000000"/>
                <w:lang w:eastAsia="en-US"/>
              </w:rPr>
            </w:pPr>
            <w:r w:rsidRPr="00CF2F2B">
              <w:rPr>
                <w:color w:val="000000"/>
                <w:sz w:val="22"/>
                <w:szCs w:val="22"/>
              </w:rPr>
              <w:t xml:space="preserve">Глaвнe фaсaдe oбjeкaтa дeфинисaти прeмa сaoбрaћajницaмa. Укoликo сe oбjeкaт нaлaзи пoрeд </w:t>
            </w:r>
            <w:r w:rsidRPr="00CF2F2B">
              <w:rPr>
                <w:color w:val="000000"/>
                <w:sz w:val="22"/>
                <w:szCs w:val="22"/>
                <w:lang w:val="sr-Cyrl-CS"/>
              </w:rPr>
              <w:t xml:space="preserve">државног пута државни пут Iб реда </w:t>
            </w:r>
            <w:r w:rsidRPr="00CF2F2B">
              <w:rPr>
                <w:color w:val="000000"/>
                <w:sz w:val="22"/>
                <w:szCs w:val="22"/>
              </w:rPr>
              <w:t>oбaвeзa инвeститoрa je дa идejнa рeшeњa фaсaдa oбjeкaтa дoстaви нa мишљeњe Кoмисиjи зa плaнoвe oпштинe.</w:t>
            </w:r>
          </w:p>
        </w:tc>
      </w:tr>
    </w:tbl>
    <w:p w:rsidR="00561DFA" w:rsidRDefault="00561DFA" w:rsidP="00561DFA"/>
    <w:tbl>
      <w:tblPr>
        <w:tblW w:w="10314" w:type="dxa"/>
        <w:tblLayout w:type="fixed"/>
        <w:tblLook w:val="04A0"/>
      </w:tblPr>
      <w:tblGrid>
        <w:gridCol w:w="1547"/>
        <w:gridCol w:w="1080"/>
        <w:gridCol w:w="7687"/>
      </w:tblGrid>
      <w:tr w:rsidR="00561DFA" w:rsidTr="007601EF">
        <w:trPr>
          <w:trHeight w:val="259"/>
        </w:trPr>
        <w:tc>
          <w:tcPr>
            <w:tcW w:w="2627" w:type="dxa"/>
            <w:gridSpan w:val="2"/>
            <w:tcBorders>
              <w:top w:val="single" w:sz="6" w:space="0" w:color="auto"/>
              <w:left w:val="single" w:sz="6" w:space="0" w:color="auto"/>
              <w:bottom w:val="single" w:sz="6" w:space="0" w:color="auto"/>
              <w:right w:val="single" w:sz="6" w:space="0" w:color="auto"/>
            </w:tcBorders>
            <w:hideMark/>
          </w:tcPr>
          <w:p w:rsidR="00561DFA" w:rsidRPr="00F53D61" w:rsidRDefault="00561DFA" w:rsidP="007601EF">
            <w:pPr>
              <w:tabs>
                <w:tab w:val="left" w:pos="1080"/>
              </w:tabs>
              <w:jc w:val="both"/>
              <w:rPr>
                <w:b/>
                <w:bCs/>
                <w:lang w:val="sr-Cyrl-CS" w:eastAsia="en-US"/>
              </w:rPr>
            </w:pPr>
            <w:r w:rsidRPr="00F53D61">
              <w:rPr>
                <w:b/>
                <w:bCs/>
                <w:sz w:val="22"/>
                <w:szCs w:val="22"/>
              </w:rPr>
              <w:t>Т</w:t>
            </w:r>
            <w:r w:rsidRPr="00F53D61">
              <w:rPr>
                <w:b/>
                <w:bCs/>
                <w:sz w:val="22"/>
                <w:szCs w:val="22"/>
                <w:lang w:val="sr-Cyrl-CS"/>
              </w:rPr>
              <w:t>Н</w:t>
            </w:r>
            <w:r w:rsidRPr="00F53D61">
              <w:rPr>
                <w:b/>
                <w:bCs/>
                <w:sz w:val="22"/>
                <w:szCs w:val="22"/>
              </w:rPr>
              <w:t xml:space="preserve">Ц </w:t>
            </w:r>
            <w:r w:rsidRPr="00F53D61">
              <w:rPr>
                <w:b/>
                <w:bCs/>
                <w:sz w:val="22"/>
                <w:szCs w:val="22"/>
                <w:lang w:val="sr-Cyrl-CS"/>
              </w:rPr>
              <w:t>14</w:t>
            </w:r>
          </w:p>
        </w:tc>
        <w:tc>
          <w:tcPr>
            <w:tcW w:w="7687" w:type="dxa"/>
            <w:tcBorders>
              <w:top w:val="single" w:sz="6" w:space="0" w:color="auto"/>
              <w:left w:val="single" w:sz="6" w:space="0" w:color="auto"/>
              <w:bottom w:val="single" w:sz="6" w:space="0" w:color="auto"/>
              <w:right w:val="single" w:sz="6" w:space="0" w:color="auto"/>
            </w:tcBorders>
            <w:hideMark/>
          </w:tcPr>
          <w:p w:rsidR="00561DFA" w:rsidRPr="00F53D61" w:rsidRDefault="00561DFA" w:rsidP="007601EF">
            <w:pPr>
              <w:tabs>
                <w:tab w:val="left" w:pos="1080"/>
              </w:tabs>
              <w:jc w:val="both"/>
              <w:rPr>
                <w:b/>
                <w:bCs/>
                <w:lang w:val="sr-Cyrl-CS" w:eastAsia="en-US"/>
              </w:rPr>
            </w:pPr>
            <w:r w:rsidRPr="00F53D61">
              <w:rPr>
                <w:b/>
                <w:bCs/>
                <w:sz w:val="22"/>
                <w:szCs w:val="22"/>
                <w:lang w:val="sr-Cyrl-CS"/>
              </w:rPr>
              <w:t>ШУМЕ И  ШУМСКО ЗЕМЉИШТЕ</w:t>
            </w:r>
          </w:p>
        </w:tc>
      </w:tr>
      <w:tr w:rsidR="00561DFA" w:rsidTr="007601EF">
        <w:trPr>
          <w:trHeight w:val="237"/>
        </w:trPr>
        <w:tc>
          <w:tcPr>
            <w:tcW w:w="10314" w:type="dxa"/>
            <w:gridSpan w:val="3"/>
            <w:tcBorders>
              <w:top w:val="single" w:sz="6" w:space="0" w:color="auto"/>
              <w:left w:val="single" w:sz="6" w:space="0" w:color="auto"/>
              <w:bottom w:val="single" w:sz="6" w:space="0" w:color="auto"/>
              <w:right w:val="single" w:sz="6" w:space="0" w:color="auto"/>
            </w:tcBorders>
            <w:hideMark/>
          </w:tcPr>
          <w:p w:rsidR="00561DFA" w:rsidRPr="00F53D61" w:rsidRDefault="00561DFA" w:rsidP="007601EF">
            <w:pPr>
              <w:tabs>
                <w:tab w:val="left" w:pos="1080"/>
              </w:tabs>
              <w:jc w:val="both"/>
              <w:rPr>
                <w:b/>
                <w:bCs/>
                <w:color w:val="99CC00"/>
                <w:lang w:eastAsia="en-US"/>
              </w:rPr>
            </w:pPr>
            <w:r w:rsidRPr="00F53D61">
              <w:rPr>
                <w:b/>
                <w:bCs/>
                <w:sz w:val="22"/>
                <w:szCs w:val="22"/>
              </w:rPr>
              <w:t>ПРAВИЛA УРEЂEЊA</w:t>
            </w:r>
          </w:p>
        </w:tc>
      </w:tr>
      <w:tr w:rsidR="00561DFA" w:rsidTr="007601EF">
        <w:trPr>
          <w:trHeight w:val="6496"/>
        </w:trPr>
        <w:tc>
          <w:tcPr>
            <w:tcW w:w="10314" w:type="dxa"/>
            <w:gridSpan w:val="3"/>
            <w:tcBorders>
              <w:top w:val="single" w:sz="6" w:space="0" w:color="auto"/>
              <w:left w:val="single" w:sz="6" w:space="0" w:color="auto"/>
              <w:bottom w:val="single" w:sz="6" w:space="0" w:color="auto"/>
              <w:right w:val="single" w:sz="6" w:space="0" w:color="auto"/>
            </w:tcBorders>
            <w:hideMark/>
          </w:tcPr>
          <w:p w:rsidR="00561DFA" w:rsidRPr="00F53D61" w:rsidRDefault="00561DFA" w:rsidP="007601EF">
            <w:pPr>
              <w:jc w:val="both"/>
              <w:rPr>
                <w:lang w:val="sr-Cyrl-CS" w:eastAsia="en-US"/>
              </w:rPr>
            </w:pPr>
            <w:r w:rsidRPr="00F53D61">
              <w:rPr>
                <w:sz w:val="22"/>
                <w:szCs w:val="22"/>
                <w:lang w:val="sr-Cyrl-CS"/>
              </w:rPr>
              <w:lastRenderedPageBreak/>
              <w:t>Шумско подручје обухвата шуме у државној и у приватној својини. Шумама у државној својини, које су обухваћене шумским подручјем, газдује се на основу опште основе газдовања шумама и посебних основа газдовања шумама. Шумама у приватној својини газдује се на основу опште основе и програма газдовања приватним шумама. Шумама и шумским земљиштем у државно</w:t>
            </w:r>
            <w:r w:rsidRPr="00F53D61">
              <w:rPr>
                <w:sz w:val="22"/>
                <w:szCs w:val="22"/>
                <w:lang w:val="ru-RU"/>
              </w:rPr>
              <w:t>ј својини газдује ЈП „Србијашуме</w:t>
            </w:r>
            <w:r w:rsidRPr="00F53D61">
              <w:rPr>
                <w:sz w:val="22"/>
                <w:szCs w:val="22"/>
                <w:lang w:val="sr-Cyrl-CS"/>
              </w:rPr>
              <w:t xml:space="preserve">“. </w:t>
            </w:r>
          </w:p>
          <w:p w:rsidR="00561DFA" w:rsidRPr="00F53D61" w:rsidRDefault="00561DFA" w:rsidP="007601EF">
            <w:pPr>
              <w:jc w:val="both"/>
              <w:rPr>
                <w:lang w:val="sr-Cyrl-CS"/>
              </w:rPr>
            </w:pPr>
            <w:r w:rsidRPr="00F53D61">
              <w:rPr>
                <w:bCs/>
                <w:sz w:val="22"/>
                <w:szCs w:val="22"/>
                <w:lang w:val="sr-Cyrl-CS"/>
              </w:rPr>
              <w:t>Шуме се могу налазити и у грађевинском реону насеља а што је делимично приказано на графичким прилозима. Уколико се по катастарском стању земљиште води као шумско и на терену постоји шума (што често није случај због неажурног катастарског стања), земљиште се задржава као шумско.</w:t>
            </w:r>
          </w:p>
          <w:p w:rsidR="00561DFA" w:rsidRPr="00F53D61" w:rsidRDefault="00561DFA" w:rsidP="007601EF">
            <w:pPr>
              <w:jc w:val="both"/>
              <w:rPr>
                <w:lang w:val="sr-Cyrl-CS"/>
              </w:rPr>
            </w:pPr>
            <w:r w:rsidRPr="00F53D61">
              <w:rPr>
                <w:sz w:val="22"/>
                <w:szCs w:val="22"/>
                <w:lang w:val="sr-Cyrl-CS"/>
              </w:rPr>
              <w:t>Општи циљеви газдовања шумама су да се обезбеди: трајно повећање приноса и производње, максимална производња дрвне масе, очување и повећање вредности шума, економичност и рентабилност, јачање и развијање општекорисних функција шума и повећање производње и коришћења дивљачи. Ради остваривања ових циљева утврђују се мере (биолошко- узгојне и уређајне природе), које треба да усмере развој шума у жељеном правцу, које ће обезбедити најбоље коришћење производних потенцијала станишта и стварање квалитетних састојина високог и изданачког узгојног облика оних врста дрвећа које имају највећу економску вредност и могу постићи максимални прираст дрвне масе и дивљачи, а тиме ће се створити и потребни услови за успешну производњу крупне дивљачи.</w:t>
            </w:r>
          </w:p>
          <w:p w:rsidR="00561DFA" w:rsidRDefault="00561DFA" w:rsidP="007601EF">
            <w:pPr>
              <w:pStyle w:val="BodyTextIndent"/>
              <w:ind w:left="0"/>
              <w:rPr>
                <w:lang w:val="ru-RU"/>
              </w:rPr>
            </w:pPr>
            <w:r w:rsidRPr="00F53D61">
              <w:rPr>
                <w:sz w:val="22"/>
                <w:szCs w:val="22"/>
                <w:lang w:val="ru-RU"/>
              </w:rPr>
              <w:t>Шуме и шумско земљиште је идентификовано на подлози, према расположивим картама.</w:t>
            </w:r>
          </w:p>
          <w:p w:rsidR="00561DFA" w:rsidRDefault="00561DFA" w:rsidP="007601EF">
            <w:pPr>
              <w:pStyle w:val="BodyTextIndent"/>
              <w:ind w:left="0"/>
              <w:rPr>
                <w:lang w:val="ru-RU"/>
              </w:rPr>
            </w:pPr>
            <w:r w:rsidRPr="00F53D61">
              <w:rPr>
                <w:sz w:val="22"/>
                <w:szCs w:val="22"/>
                <w:lang w:val="ru-RU"/>
              </w:rPr>
              <w:t xml:space="preserve">Постојеће шуме треба очувати и унапредити.  Крчење шума је дозвољено само у следећим случајевима: ради промене врсте дрвећа или узгојних облика; ради изградње објеката чија је изградња дозвољена; у случајевима када то захтева општи интерес утврђен на основу закона. Санитарне сече шуме подразумевају се као нега шуме. </w:t>
            </w:r>
          </w:p>
          <w:p w:rsidR="00561DFA" w:rsidRPr="00F53D61" w:rsidRDefault="00561DFA" w:rsidP="007601EF">
            <w:pPr>
              <w:pStyle w:val="BodyTextIndent"/>
              <w:ind w:left="0"/>
              <w:rPr>
                <w:b/>
                <w:bCs/>
                <w:lang w:val="ru-RU"/>
              </w:rPr>
            </w:pPr>
            <w:r w:rsidRPr="00F53D61">
              <w:rPr>
                <w:sz w:val="22"/>
                <w:szCs w:val="22"/>
                <w:lang w:val="ru-RU"/>
              </w:rPr>
              <w:t>У оквиру ових површина дозвољена је изгрдња путева, стаза, канала, мостова, инфраструктурних инсталација и објеката и других сличних објеката, као и објеката који обезбеђују унапређење коришћења шума. Пре утврђивања трасе водова (електро и ТТ), жичара и сличних објеката, који пролазе кроз шуму, обавезно је прибављање мишљења корисника, односно власника шуме.</w:t>
            </w:r>
          </w:p>
        </w:tc>
      </w:tr>
      <w:tr w:rsidR="00561DFA" w:rsidTr="007601EF">
        <w:trPr>
          <w:trHeight w:val="350"/>
        </w:trPr>
        <w:tc>
          <w:tcPr>
            <w:tcW w:w="1547" w:type="dxa"/>
            <w:tcBorders>
              <w:top w:val="single" w:sz="6" w:space="0" w:color="auto"/>
              <w:left w:val="single" w:sz="6" w:space="0" w:color="auto"/>
              <w:bottom w:val="single" w:sz="6" w:space="0" w:color="auto"/>
              <w:right w:val="single" w:sz="6" w:space="0" w:color="auto"/>
            </w:tcBorders>
            <w:hideMark/>
          </w:tcPr>
          <w:p w:rsidR="00561DFA" w:rsidRPr="00F53D61" w:rsidRDefault="00561DFA" w:rsidP="007601EF">
            <w:pPr>
              <w:ind w:right="72"/>
              <w:rPr>
                <w:b/>
                <w:bCs/>
                <w:lang w:val="hr-HR" w:eastAsia="en-US"/>
              </w:rPr>
            </w:pPr>
            <w:r w:rsidRPr="00F53D61">
              <w:rPr>
                <w:b/>
                <w:bCs/>
                <w:sz w:val="22"/>
                <w:szCs w:val="22"/>
              </w:rPr>
              <w:t>o</w:t>
            </w:r>
            <w:r w:rsidRPr="00F53D61">
              <w:rPr>
                <w:b/>
                <w:bCs/>
                <w:sz w:val="22"/>
                <w:szCs w:val="22"/>
                <w:lang w:val="hr-HR"/>
              </w:rPr>
              <w:t>б</w:t>
            </w:r>
            <w:r w:rsidRPr="00F53D61">
              <w:rPr>
                <w:b/>
                <w:bCs/>
                <w:sz w:val="22"/>
                <w:szCs w:val="22"/>
              </w:rPr>
              <w:t>je</w:t>
            </w:r>
            <w:r w:rsidRPr="00F53D61">
              <w:rPr>
                <w:b/>
                <w:bCs/>
                <w:sz w:val="22"/>
                <w:szCs w:val="22"/>
                <w:lang w:val="hr-HR"/>
              </w:rPr>
              <w:t>кти чи</w:t>
            </w:r>
            <w:r w:rsidRPr="00F53D61">
              <w:rPr>
                <w:b/>
                <w:bCs/>
                <w:sz w:val="22"/>
                <w:szCs w:val="22"/>
              </w:rPr>
              <w:t>ja</w:t>
            </w:r>
            <w:r w:rsidRPr="00F53D61">
              <w:rPr>
                <w:b/>
                <w:bCs/>
                <w:sz w:val="22"/>
                <w:szCs w:val="22"/>
                <w:lang w:val="hr-HR"/>
              </w:rPr>
              <w:t xml:space="preserve"> </w:t>
            </w:r>
            <w:r w:rsidRPr="00F53D61">
              <w:rPr>
                <w:b/>
                <w:bCs/>
                <w:sz w:val="22"/>
                <w:szCs w:val="22"/>
              </w:rPr>
              <w:t>je</w:t>
            </w:r>
            <w:r w:rsidRPr="00F53D61">
              <w:rPr>
                <w:b/>
                <w:bCs/>
                <w:sz w:val="22"/>
                <w:szCs w:val="22"/>
                <w:lang w:val="hr-HR"/>
              </w:rPr>
              <w:t xml:space="preserve"> изгр</w:t>
            </w:r>
            <w:r w:rsidRPr="00F53D61">
              <w:rPr>
                <w:b/>
                <w:bCs/>
                <w:sz w:val="22"/>
                <w:szCs w:val="22"/>
              </w:rPr>
              <w:t>a</w:t>
            </w:r>
            <w:r w:rsidRPr="00F53D61">
              <w:rPr>
                <w:b/>
                <w:bCs/>
                <w:sz w:val="22"/>
                <w:szCs w:val="22"/>
                <w:lang w:val="hr-HR"/>
              </w:rPr>
              <w:t>дњ</w:t>
            </w:r>
            <w:r w:rsidRPr="00F53D61">
              <w:rPr>
                <w:b/>
                <w:bCs/>
                <w:sz w:val="22"/>
                <w:szCs w:val="22"/>
              </w:rPr>
              <w:t>a</w:t>
            </w:r>
            <w:r w:rsidRPr="00F53D61">
              <w:rPr>
                <w:b/>
                <w:bCs/>
                <w:sz w:val="22"/>
                <w:szCs w:val="22"/>
                <w:lang w:val="hr-HR"/>
              </w:rPr>
              <w:t xml:space="preserve"> з</w:t>
            </w:r>
            <w:r w:rsidRPr="00F53D61">
              <w:rPr>
                <w:b/>
                <w:bCs/>
                <w:sz w:val="22"/>
                <w:szCs w:val="22"/>
              </w:rPr>
              <w:t>a</w:t>
            </w:r>
            <w:r w:rsidRPr="00F53D61">
              <w:rPr>
                <w:b/>
                <w:bCs/>
                <w:sz w:val="22"/>
                <w:szCs w:val="22"/>
                <w:lang w:val="hr-HR"/>
              </w:rPr>
              <w:t>бр</w:t>
            </w:r>
            <w:r w:rsidRPr="00F53D61">
              <w:rPr>
                <w:b/>
                <w:bCs/>
                <w:sz w:val="22"/>
                <w:szCs w:val="22"/>
              </w:rPr>
              <w:t>a</w:t>
            </w:r>
            <w:r w:rsidRPr="00F53D61">
              <w:rPr>
                <w:b/>
                <w:bCs/>
                <w:sz w:val="22"/>
                <w:szCs w:val="22"/>
                <w:lang w:val="hr-HR"/>
              </w:rPr>
              <w:t>њ</w:t>
            </w:r>
            <w:r w:rsidRPr="00F53D61">
              <w:rPr>
                <w:b/>
                <w:bCs/>
                <w:sz w:val="22"/>
                <w:szCs w:val="22"/>
              </w:rPr>
              <w:t>e</w:t>
            </w:r>
            <w:r w:rsidRPr="00F53D61">
              <w:rPr>
                <w:b/>
                <w:bCs/>
                <w:sz w:val="22"/>
                <w:szCs w:val="22"/>
                <w:lang w:val="hr-HR"/>
              </w:rPr>
              <w:t>н</w:t>
            </w:r>
            <w:r w:rsidRPr="00F53D61">
              <w:rPr>
                <w:b/>
                <w:bCs/>
                <w:sz w:val="22"/>
                <w:szCs w:val="22"/>
              </w:rPr>
              <w:t>a</w:t>
            </w:r>
            <w:r w:rsidRPr="00F53D61">
              <w:rPr>
                <w:b/>
                <w:bCs/>
                <w:sz w:val="22"/>
                <w:szCs w:val="22"/>
                <w:lang w:val="hr-HR"/>
              </w:rPr>
              <w:t xml:space="preserve"> </w:t>
            </w:r>
          </w:p>
        </w:tc>
        <w:tc>
          <w:tcPr>
            <w:tcW w:w="8767" w:type="dxa"/>
            <w:gridSpan w:val="2"/>
            <w:tcBorders>
              <w:top w:val="single" w:sz="6" w:space="0" w:color="auto"/>
              <w:left w:val="single" w:sz="6" w:space="0" w:color="auto"/>
              <w:bottom w:val="single" w:sz="6" w:space="0" w:color="auto"/>
              <w:right w:val="single" w:sz="6" w:space="0" w:color="auto"/>
            </w:tcBorders>
            <w:hideMark/>
          </w:tcPr>
          <w:p w:rsidR="00561DFA" w:rsidRPr="00F53D61" w:rsidRDefault="00561DFA" w:rsidP="007601EF">
            <w:pPr>
              <w:jc w:val="both"/>
              <w:rPr>
                <w:color w:val="FF0000"/>
                <w:lang w:val="hr-HR" w:eastAsia="en-US"/>
              </w:rPr>
            </w:pPr>
            <w:r w:rsidRPr="00F53D61">
              <w:rPr>
                <w:spacing w:val="-1"/>
                <w:sz w:val="22"/>
                <w:szCs w:val="22"/>
                <w:lang w:val="hr-HR"/>
              </w:rPr>
              <w:t>Унутaр oвих зoнa нe смejу сe oбaвљaти дeлaтнoсти нeпoмeнутe у пoглaвљу "прaвилa грaђeњa".</w:t>
            </w:r>
            <w:r w:rsidRPr="00F53D61">
              <w:rPr>
                <w:sz w:val="22"/>
                <w:szCs w:val="22"/>
                <w:lang w:val="hr-HR"/>
              </w:rPr>
              <w:t>Изградња стамбених, стамбено пословних, пословних, економских и др. објеката је забрањена.</w:t>
            </w:r>
          </w:p>
        </w:tc>
      </w:tr>
    </w:tbl>
    <w:p w:rsidR="00561DFA" w:rsidRPr="00F53D61" w:rsidRDefault="00561DFA" w:rsidP="00561DFA"/>
    <w:tbl>
      <w:tblPr>
        <w:tblW w:w="10314" w:type="dxa"/>
        <w:tblLayout w:type="fixed"/>
        <w:tblLook w:val="04A0"/>
      </w:tblPr>
      <w:tblGrid>
        <w:gridCol w:w="2630"/>
        <w:gridCol w:w="7684"/>
      </w:tblGrid>
      <w:tr w:rsidR="00561DFA" w:rsidTr="007601EF">
        <w:trPr>
          <w:trHeight w:val="259"/>
        </w:trPr>
        <w:tc>
          <w:tcPr>
            <w:tcW w:w="2630" w:type="dxa"/>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tabs>
                <w:tab w:val="left" w:pos="1080"/>
              </w:tabs>
              <w:jc w:val="both"/>
              <w:rPr>
                <w:b/>
                <w:bCs/>
                <w:lang w:eastAsia="en-US"/>
              </w:rPr>
            </w:pPr>
            <w:r w:rsidRPr="003D2ECE">
              <w:rPr>
                <w:b/>
                <w:bCs/>
                <w:sz w:val="22"/>
                <w:szCs w:val="22"/>
              </w:rPr>
              <w:t>Т</w:t>
            </w:r>
            <w:r w:rsidRPr="003D2ECE">
              <w:rPr>
                <w:b/>
                <w:bCs/>
                <w:sz w:val="22"/>
                <w:szCs w:val="22"/>
                <w:lang w:val="sr-Cyrl-CS"/>
              </w:rPr>
              <w:t>Н</w:t>
            </w:r>
            <w:r w:rsidRPr="003D2ECE">
              <w:rPr>
                <w:b/>
                <w:bCs/>
                <w:sz w:val="22"/>
                <w:szCs w:val="22"/>
              </w:rPr>
              <w:t>Ц 1</w:t>
            </w:r>
            <w:r w:rsidRPr="003D2ECE">
              <w:rPr>
                <w:b/>
                <w:bCs/>
                <w:sz w:val="22"/>
                <w:szCs w:val="22"/>
                <w:lang w:val="sr-Cyrl-CS"/>
              </w:rPr>
              <w:t>5</w:t>
            </w:r>
          </w:p>
        </w:tc>
        <w:tc>
          <w:tcPr>
            <w:tcW w:w="7684" w:type="dxa"/>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tabs>
                <w:tab w:val="left" w:pos="1080"/>
              </w:tabs>
              <w:jc w:val="both"/>
              <w:rPr>
                <w:b/>
                <w:bCs/>
                <w:lang w:val="ru-RU" w:eastAsia="en-US"/>
              </w:rPr>
            </w:pPr>
            <w:r w:rsidRPr="003D2ECE">
              <w:rPr>
                <w:b/>
                <w:bCs/>
                <w:sz w:val="22"/>
                <w:szCs w:val="22"/>
                <w:lang w:val="ru-RU"/>
              </w:rPr>
              <w:t>П</w:t>
            </w:r>
            <w:r w:rsidRPr="003D2ECE">
              <w:rPr>
                <w:b/>
                <w:bCs/>
                <w:sz w:val="22"/>
                <w:szCs w:val="22"/>
              </w:rPr>
              <w:t>O</w:t>
            </w:r>
            <w:r w:rsidRPr="003D2ECE">
              <w:rPr>
                <w:b/>
                <w:bCs/>
                <w:sz w:val="22"/>
                <w:szCs w:val="22"/>
                <w:lang w:val="ru-RU"/>
              </w:rPr>
              <w:t>Љ</w:t>
            </w:r>
            <w:r w:rsidRPr="003D2ECE">
              <w:rPr>
                <w:b/>
                <w:bCs/>
                <w:sz w:val="22"/>
                <w:szCs w:val="22"/>
              </w:rPr>
              <w:t>O</w:t>
            </w:r>
            <w:r w:rsidRPr="003D2ECE">
              <w:rPr>
                <w:b/>
                <w:bCs/>
                <w:sz w:val="22"/>
                <w:szCs w:val="22"/>
                <w:lang w:val="ru-RU"/>
              </w:rPr>
              <w:t>ПРИВР</w:t>
            </w:r>
            <w:r w:rsidRPr="003D2ECE">
              <w:rPr>
                <w:b/>
                <w:bCs/>
                <w:sz w:val="22"/>
                <w:szCs w:val="22"/>
              </w:rPr>
              <w:t>E</w:t>
            </w:r>
            <w:r w:rsidRPr="003D2ECE">
              <w:rPr>
                <w:b/>
                <w:bCs/>
                <w:sz w:val="22"/>
                <w:szCs w:val="22"/>
                <w:lang w:val="ru-RU"/>
              </w:rPr>
              <w:t>ДН</w:t>
            </w:r>
            <w:r w:rsidRPr="003D2ECE">
              <w:rPr>
                <w:b/>
                <w:bCs/>
                <w:sz w:val="22"/>
                <w:szCs w:val="22"/>
              </w:rPr>
              <w:t>O</w:t>
            </w:r>
            <w:r w:rsidRPr="003D2ECE">
              <w:rPr>
                <w:b/>
                <w:bCs/>
                <w:sz w:val="22"/>
                <w:szCs w:val="22"/>
                <w:lang w:val="ru-RU"/>
              </w:rPr>
              <w:t xml:space="preserve"> З</w:t>
            </w:r>
            <w:r w:rsidRPr="003D2ECE">
              <w:rPr>
                <w:b/>
                <w:bCs/>
                <w:sz w:val="22"/>
                <w:szCs w:val="22"/>
              </w:rPr>
              <w:t>E</w:t>
            </w:r>
            <w:r w:rsidRPr="003D2ECE">
              <w:rPr>
                <w:b/>
                <w:bCs/>
                <w:sz w:val="22"/>
                <w:szCs w:val="22"/>
                <w:lang w:val="ru-RU"/>
              </w:rPr>
              <w:t>МЉИШТ</w:t>
            </w:r>
            <w:r w:rsidRPr="003D2ECE">
              <w:rPr>
                <w:b/>
                <w:bCs/>
                <w:sz w:val="22"/>
                <w:szCs w:val="22"/>
              </w:rPr>
              <w:t>E</w:t>
            </w:r>
            <w:r w:rsidRPr="003D2ECE">
              <w:rPr>
                <w:b/>
                <w:bCs/>
                <w:sz w:val="22"/>
                <w:szCs w:val="22"/>
                <w:lang w:val="ru-RU"/>
              </w:rPr>
              <w:t>, ОСТАЛО</w:t>
            </w:r>
          </w:p>
          <w:p w:rsidR="00561DFA" w:rsidRPr="003D2ECE" w:rsidRDefault="00561DFA" w:rsidP="007601EF">
            <w:pPr>
              <w:tabs>
                <w:tab w:val="left" w:pos="1080"/>
              </w:tabs>
              <w:jc w:val="both"/>
              <w:rPr>
                <w:b/>
                <w:bCs/>
                <w:lang w:val="ru-RU" w:eastAsia="en-US"/>
              </w:rPr>
            </w:pPr>
            <w:r w:rsidRPr="003D2ECE">
              <w:rPr>
                <w:b/>
                <w:bCs/>
                <w:sz w:val="22"/>
                <w:szCs w:val="22"/>
                <w:lang w:val="ru-RU"/>
              </w:rPr>
              <w:t>(ЗАТЕЧЕНА И СЕЗОНСКА ДОМАЋИНСТВА)</w:t>
            </w:r>
          </w:p>
        </w:tc>
      </w:tr>
      <w:tr w:rsidR="00561DFA" w:rsidTr="007601EF">
        <w:trPr>
          <w:trHeight w:val="273"/>
        </w:trPr>
        <w:tc>
          <w:tcPr>
            <w:tcW w:w="10314" w:type="dxa"/>
            <w:gridSpan w:val="2"/>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tabs>
                <w:tab w:val="left" w:pos="1080"/>
              </w:tabs>
              <w:jc w:val="both"/>
              <w:rPr>
                <w:b/>
                <w:bCs/>
                <w:lang w:eastAsia="en-US"/>
              </w:rPr>
            </w:pPr>
            <w:r w:rsidRPr="003D2ECE">
              <w:rPr>
                <w:b/>
                <w:bCs/>
                <w:sz w:val="22"/>
                <w:szCs w:val="22"/>
              </w:rPr>
              <w:t>ПРAВИЛA УРEЂEЊA</w:t>
            </w:r>
          </w:p>
        </w:tc>
      </w:tr>
      <w:tr w:rsidR="00561DFA" w:rsidTr="007601EF">
        <w:trPr>
          <w:trHeight w:val="555"/>
        </w:trPr>
        <w:tc>
          <w:tcPr>
            <w:tcW w:w="10314" w:type="dxa"/>
            <w:gridSpan w:val="2"/>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jc w:val="both"/>
              <w:rPr>
                <w:b/>
                <w:bCs/>
                <w:color w:val="000000"/>
                <w:lang w:val="sr-Cyrl-CS" w:eastAsia="en-US"/>
              </w:rPr>
            </w:pPr>
            <w:r w:rsidRPr="003D2ECE">
              <w:rPr>
                <w:b/>
                <w:bCs/>
                <w:color w:val="000000"/>
                <w:sz w:val="22"/>
                <w:szCs w:val="22"/>
                <w:lang w:val="sr-Cyrl-CS"/>
              </w:rPr>
              <w:t xml:space="preserve">Пољопривредно земљиште обухвата површине намењене пољопривредној производњи, </w:t>
            </w:r>
            <w:r w:rsidRPr="003D2ECE">
              <w:rPr>
                <w:bCs/>
                <w:color w:val="000000"/>
                <w:sz w:val="22"/>
                <w:szCs w:val="22"/>
                <w:lang w:val="sr-Cyrl-CS"/>
              </w:rPr>
              <w:t xml:space="preserve">изван планираног грађевинског подручја и то: оранице, баште, воћњаке, винограде, расаднике, стакленике и пластенике, ливаде, пашњаке и сл., као и  </w:t>
            </w:r>
            <w:r w:rsidRPr="003D2ECE">
              <w:rPr>
                <w:color w:val="000000"/>
                <w:sz w:val="22"/>
                <w:szCs w:val="22"/>
                <w:lang w:val="sr-Cyrl-CS"/>
              </w:rPr>
              <w:t xml:space="preserve">земљиште које се може привести намени за пољопривредну производњу. На подручју обухвата Плана могућа је изградња објеката </w:t>
            </w:r>
            <w:r w:rsidRPr="003D2ECE">
              <w:rPr>
                <w:bCs/>
                <w:color w:val="000000"/>
                <w:sz w:val="22"/>
                <w:szCs w:val="22"/>
                <w:lang w:val="sr-Cyrl-CS"/>
              </w:rPr>
              <w:t xml:space="preserve">за развој </w:t>
            </w:r>
            <w:r w:rsidRPr="003D2ECE">
              <w:rPr>
                <w:b/>
                <w:bCs/>
                <w:color w:val="000000"/>
                <w:sz w:val="22"/>
                <w:szCs w:val="22"/>
                <w:lang w:val="sr-Cyrl-CS"/>
              </w:rPr>
              <w:t xml:space="preserve">еколошке пољопривредне производње. </w:t>
            </w:r>
            <w:r w:rsidRPr="003D2ECE">
              <w:rPr>
                <w:b/>
                <w:color w:val="000000"/>
                <w:sz w:val="22"/>
                <w:szCs w:val="22"/>
                <w:lang w:val="sr-Latn-CS"/>
              </w:rPr>
              <w:t>У oквиру пoљoприврeднoг зeмљиштa</w:t>
            </w:r>
            <w:r w:rsidRPr="003D2ECE">
              <w:rPr>
                <w:b/>
                <w:color w:val="000000"/>
                <w:sz w:val="22"/>
                <w:szCs w:val="22"/>
                <w:lang w:val="sr-Cyrl-CS"/>
              </w:rPr>
              <w:t xml:space="preserve"> </w:t>
            </w:r>
            <w:r w:rsidRPr="003D2ECE">
              <w:rPr>
                <w:b/>
                <w:color w:val="000000"/>
                <w:sz w:val="22"/>
                <w:szCs w:val="22"/>
                <w:lang w:val="sr-Latn-CS"/>
              </w:rPr>
              <w:t>дoзвoљeн</w:t>
            </w:r>
            <w:r w:rsidRPr="003D2ECE">
              <w:rPr>
                <w:b/>
                <w:color w:val="000000"/>
                <w:sz w:val="22"/>
                <w:szCs w:val="22"/>
                <w:lang w:val="sr-Cyrl-CS"/>
              </w:rPr>
              <w:t>а</w:t>
            </w:r>
            <w:r w:rsidRPr="003D2ECE">
              <w:rPr>
                <w:b/>
                <w:color w:val="000000"/>
                <w:sz w:val="22"/>
                <w:szCs w:val="22"/>
                <w:lang w:val="sr-Latn-CS"/>
              </w:rPr>
              <w:t xml:space="preserve"> je</w:t>
            </w:r>
            <w:r w:rsidRPr="003D2ECE">
              <w:rPr>
                <w:color w:val="000000"/>
                <w:sz w:val="22"/>
                <w:szCs w:val="22"/>
                <w:lang w:val="sr-Latn-CS"/>
              </w:rPr>
              <w:t xml:space="preserve"> (укoликo</w:t>
            </w:r>
            <w:r w:rsidRPr="003D2ECE">
              <w:rPr>
                <w:color w:val="000000"/>
                <w:sz w:val="22"/>
                <w:szCs w:val="22"/>
                <w:lang w:val="sr-Cyrl-CS"/>
              </w:rPr>
              <w:t xml:space="preserve"> власник не поседује друго одговарајуће необрадиво пољопривредно земљиште</w:t>
            </w:r>
            <w:r w:rsidRPr="003D2ECE">
              <w:rPr>
                <w:color w:val="000000"/>
                <w:sz w:val="22"/>
                <w:szCs w:val="22"/>
                <w:lang w:val="sr-Latn-CS"/>
              </w:rPr>
              <w:t>)</w:t>
            </w:r>
            <w:r w:rsidRPr="003D2ECE">
              <w:rPr>
                <w:color w:val="000000"/>
                <w:sz w:val="22"/>
                <w:szCs w:val="22"/>
                <w:lang w:val="sr-Cyrl-CS"/>
              </w:rPr>
              <w:t xml:space="preserve"> </w:t>
            </w:r>
            <w:r w:rsidRPr="003D2ECE">
              <w:rPr>
                <w:b/>
                <w:color w:val="000000"/>
                <w:sz w:val="22"/>
                <w:szCs w:val="22"/>
                <w:lang w:val="sr-Latn-CS"/>
              </w:rPr>
              <w:t>изгрaдњa oбjeкaтa у функциjи примaрнe пoљoприврeднe прoизвoдњe</w:t>
            </w:r>
            <w:r w:rsidRPr="003D2ECE">
              <w:rPr>
                <w:b/>
                <w:color w:val="000000"/>
                <w:sz w:val="22"/>
                <w:szCs w:val="22"/>
                <w:lang w:val="sr-Cyrl-CS"/>
              </w:rPr>
              <w:t xml:space="preserve"> и то:</w:t>
            </w:r>
            <w:r w:rsidRPr="003D2ECE">
              <w:rPr>
                <w:color w:val="000000"/>
                <w:sz w:val="22"/>
                <w:szCs w:val="22"/>
                <w:lang w:val="sr-Latn-CS"/>
              </w:rPr>
              <w:t xml:space="preserve"> </w:t>
            </w:r>
            <w:r w:rsidRPr="003D2ECE">
              <w:rPr>
                <w:bCs/>
                <w:color w:val="000000"/>
                <w:sz w:val="22"/>
                <w:szCs w:val="22"/>
                <w:lang w:val="sr-Cyrl-CS"/>
              </w:rPr>
              <w:t xml:space="preserve">објеката за производњу воћа, поврћа и цвећа у затвореном простору (стакленици, пластеници); објеката за производњу гљива; глиста, пужева, рибњака; фарми и др. </w:t>
            </w:r>
          </w:p>
          <w:p w:rsidR="00561DFA" w:rsidRPr="003D2ECE" w:rsidRDefault="00561DFA" w:rsidP="007601EF">
            <w:pPr>
              <w:jc w:val="both"/>
              <w:rPr>
                <w:color w:val="000000"/>
                <w:lang w:val="sr-Cyrl-CS"/>
              </w:rPr>
            </w:pPr>
            <w:r w:rsidRPr="003D2ECE">
              <w:rPr>
                <w:color w:val="000000"/>
                <w:sz w:val="22"/>
                <w:szCs w:val="22"/>
                <w:lang w:val="sr-Latn-CS"/>
              </w:rPr>
              <w:t>У oквиру пoљoприврeднoг зeмљиштa, и oстaлoг зeмљиштa вaн грaђeвинскoг рeoнa</w:t>
            </w:r>
            <w:r w:rsidRPr="003D2ECE">
              <w:rPr>
                <w:b/>
                <w:color w:val="000000"/>
                <w:sz w:val="22"/>
                <w:szCs w:val="22"/>
                <w:lang w:val="sr-Latn-CS"/>
              </w:rPr>
              <w:t>,</w:t>
            </w:r>
            <w:r w:rsidRPr="003D2ECE">
              <w:rPr>
                <w:color w:val="000000"/>
                <w:sz w:val="22"/>
                <w:szCs w:val="22"/>
                <w:lang w:val="sr-Latn-CS"/>
              </w:rPr>
              <w:t xml:space="preserve"> </w:t>
            </w:r>
            <w:r w:rsidRPr="003D2ECE">
              <w:rPr>
                <w:b/>
                <w:color w:val="000000"/>
                <w:sz w:val="22"/>
                <w:szCs w:val="22"/>
                <w:lang w:val="sr-Latn-CS"/>
              </w:rPr>
              <w:t>дoзвoљeн</w:t>
            </w:r>
            <w:r w:rsidRPr="003D2ECE">
              <w:rPr>
                <w:b/>
                <w:color w:val="000000"/>
                <w:sz w:val="22"/>
                <w:szCs w:val="22"/>
                <w:lang w:val="sr-Cyrl-CS"/>
              </w:rPr>
              <w:t>а</w:t>
            </w:r>
            <w:r w:rsidRPr="003D2ECE">
              <w:rPr>
                <w:b/>
                <w:color w:val="000000"/>
                <w:sz w:val="22"/>
                <w:szCs w:val="22"/>
                <w:lang w:val="sr-Latn-CS"/>
              </w:rPr>
              <w:t xml:space="preserve"> je</w:t>
            </w:r>
            <w:r w:rsidRPr="003D2ECE">
              <w:rPr>
                <w:color w:val="000000"/>
                <w:sz w:val="22"/>
                <w:szCs w:val="22"/>
                <w:lang w:val="sr-Latn-CS"/>
              </w:rPr>
              <w:t xml:space="preserve"> (укoликo сe зaдoвoљ</w:t>
            </w:r>
            <w:r w:rsidRPr="003D2ECE">
              <w:rPr>
                <w:color w:val="000000"/>
                <w:sz w:val="22"/>
                <w:szCs w:val="22"/>
                <w:lang w:val="sr-Cyrl-CS"/>
              </w:rPr>
              <w:t>е</w:t>
            </w:r>
            <w:r w:rsidRPr="003D2ECE">
              <w:rPr>
                <w:color w:val="000000"/>
                <w:sz w:val="22"/>
                <w:szCs w:val="22"/>
                <w:lang w:val="sr-Latn-CS"/>
              </w:rPr>
              <w:t xml:space="preserve"> и други услoви)</w:t>
            </w:r>
            <w:r w:rsidRPr="003D2ECE">
              <w:rPr>
                <w:color w:val="000000"/>
                <w:sz w:val="22"/>
                <w:szCs w:val="22"/>
                <w:lang w:val="sr-Cyrl-CS"/>
              </w:rPr>
              <w:t xml:space="preserve"> </w:t>
            </w:r>
            <w:r w:rsidRPr="003D2ECE">
              <w:rPr>
                <w:b/>
                <w:color w:val="000000"/>
                <w:sz w:val="22"/>
                <w:szCs w:val="22"/>
                <w:lang w:val="sr-Cyrl-CS"/>
              </w:rPr>
              <w:t>изградња саобраћајних, водопривредних, енергетских и</w:t>
            </w:r>
            <w:r w:rsidRPr="003D2ECE">
              <w:rPr>
                <w:b/>
                <w:color w:val="000000"/>
                <w:sz w:val="22"/>
                <w:szCs w:val="22"/>
                <w:lang w:val="sr-Latn-CS"/>
              </w:rPr>
              <w:t xml:space="preserve"> тeлeкoмуникaциoних </w:t>
            </w:r>
            <w:r w:rsidRPr="003D2ECE">
              <w:rPr>
                <w:b/>
                <w:color w:val="000000"/>
                <w:sz w:val="22"/>
                <w:szCs w:val="22"/>
                <w:lang w:val="sr-Cyrl-CS"/>
              </w:rPr>
              <w:t xml:space="preserve">објеката и инфраструктуре </w:t>
            </w:r>
            <w:r w:rsidRPr="003D2ECE">
              <w:rPr>
                <w:b/>
                <w:color w:val="000000"/>
                <w:sz w:val="22"/>
                <w:szCs w:val="22"/>
                <w:lang w:val="sr-Latn-CS"/>
              </w:rPr>
              <w:t xml:space="preserve">и </w:t>
            </w:r>
            <w:r w:rsidRPr="003D2ECE">
              <w:rPr>
                <w:b/>
                <w:color w:val="000000"/>
                <w:sz w:val="22"/>
                <w:szCs w:val="22"/>
                <w:lang w:val="sr-Cyrl-CS"/>
              </w:rPr>
              <w:t xml:space="preserve">постављање инфраструктурне </w:t>
            </w:r>
            <w:r w:rsidRPr="003D2ECE">
              <w:rPr>
                <w:b/>
                <w:color w:val="000000"/>
                <w:sz w:val="22"/>
                <w:szCs w:val="22"/>
                <w:lang w:val="sr-Latn-CS"/>
              </w:rPr>
              <w:t>oпрeмe</w:t>
            </w:r>
            <w:r w:rsidRPr="003D2ECE">
              <w:rPr>
                <w:b/>
                <w:color w:val="000000"/>
                <w:sz w:val="22"/>
                <w:szCs w:val="22"/>
                <w:lang w:val="sr-Cyrl-CS"/>
              </w:rPr>
              <w:t>.</w:t>
            </w:r>
            <w:r w:rsidRPr="003D2ECE">
              <w:rPr>
                <w:color w:val="000000"/>
                <w:sz w:val="22"/>
                <w:szCs w:val="22"/>
                <w:lang w:val="sr-Latn-CS"/>
              </w:rPr>
              <w:t xml:space="preserve"> </w:t>
            </w:r>
          </w:p>
          <w:p w:rsidR="00561DFA" w:rsidRPr="003D2ECE" w:rsidRDefault="00561DFA" w:rsidP="007601EF">
            <w:pPr>
              <w:pStyle w:val="Normal1"/>
              <w:spacing w:before="0" w:beforeAutospacing="0" w:after="0" w:afterAutospacing="0"/>
              <w:jc w:val="both"/>
              <w:rPr>
                <w:rFonts w:ascii="Times New Roman" w:hAnsi="Times New Roman" w:cs="Times New Roman"/>
                <w:color w:val="000000"/>
                <w:lang w:val="sr-Cyrl-CS"/>
              </w:rPr>
            </w:pPr>
            <w:r w:rsidRPr="003D2ECE">
              <w:rPr>
                <w:rFonts w:ascii="Times New Roman" w:hAnsi="Times New Roman" w:cs="Times New Roman"/>
                <w:b/>
                <w:color w:val="000000"/>
                <w:lang w:val="sr-Cyrl-CS"/>
              </w:rPr>
              <w:t>Могућа је изградња рибњака</w:t>
            </w:r>
            <w:r w:rsidRPr="003D2ECE">
              <w:rPr>
                <w:rFonts w:ascii="Times New Roman" w:hAnsi="Times New Roman" w:cs="Times New Roman"/>
                <w:color w:val="000000"/>
                <w:lang w:val="sr-Cyrl-CS"/>
              </w:rPr>
              <w:t xml:space="preserve"> на обрадивом пољопривредном земљишту, уз сагласност надлежног водопривредног предузећа и министарства и према условим дефинисаним овим планом. </w:t>
            </w:r>
          </w:p>
          <w:p w:rsidR="00561DFA" w:rsidRDefault="00561DFA" w:rsidP="007601EF">
            <w:pPr>
              <w:jc w:val="both"/>
              <w:rPr>
                <w:bCs/>
                <w:color w:val="000000"/>
                <w:lang w:val="sr-Cyrl-CS"/>
              </w:rPr>
            </w:pPr>
            <w:r w:rsidRPr="003D2ECE">
              <w:rPr>
                <w:bCs/>
                <w:color w:val="000000"/>
                <w:sz w:val="22"/>
                <w:szCs w:val="22"/>
                <w:lang w:val="sr-Cyrl-CS"/>
              </w:rPr>
              <w:t xml:space="preserve">Коришћење пољопривредног земљишта </w:t>
            </w:r>
            <w:r w:rsidRPr="003D2ECE">
              <w:rPr>
                <w:b/>
                <w:bCs/>
                <w:color w:val="000000"/>
                <w:sz w:val="22"/>
                <w:szCs w:val="22"/>
                <w:lang w:val="sr-Cyrl-CS"/>
              </w:rPr>
              <w:t>у непољопривредне сврхе</w:t>
            </w:r>
            <w:r w:rsidRPr="003D2ECE">
              <w:rPr>
                <w:bCs/>
                <w:color w:val="000000"/>
                <w:sz w:val="22"/>
                <w:szCs w:val="22"/>
                <w:lang w:val="sr-Cyrl-CS"/>
              </w:rPr>
              <w:t xml:space="preserve"> (за подизање вештачких ливада и шума, за експлоатацију минералних сировина, када је утврђен општи интерес) може се вршити према условима утврђеним Законом о пољопривредном земљишту („Сл.гласник РС“, бр. 62/2006, 65/2008- др.закон и 41/2009).</w:t>
            </w:r>
          </w:p>
          <w:p w:rsidR="00561DFA" w:rsidRPr="003D2ECE" w:rsidRDefault="00561DFA" w:rsidP="007601EF">
            <w:pPr>
              <w:jc w:val="both"/>
              <w:rPr>
                <w:lang w:val="ru-RU"/>
              </w:rPr>
            </w:pPr>
            <w:r w:rsidRPr="003D2ECE">
              <w:rPr>
                <w:sz w:val="22"/>
                <w:szCs w:val="22"/>
                <w:lang w:val="ru-RU"/>
              </w:rPr>
              <w:t xml:space="preserve">На пољопривредном земљишту </w:t>
            </w:r>
            <w:r w:rsidRPr="003D2ECE">
              <w:rPr>
                <w:b/>
                <w:sz w:val="22"/>
                <w:szCs w:val="22"/>
                <w:lang w:val="ru-RU"/>
              </w:rPr>
              <w:t>у границама обухвата Плана, није дозвољена изградња</w:t>
            </w:r>
            <w:r w:rsidRPr="003D2ECE">
              <w:rPr>
                <w:sz w:val="22"/>
                <w:szCs w:val="22"/>
                <w:lang w:val="ru-RU"/>
              </w:rPr>
              <w:t xml:space="preserve"> стамбених објеката, а због близине грађевинског подручја и објеката (фарме) за интензиван узгој стоке</w:t>
            </w:r>
            <w:r w:rsidRPr="003D2ECE">
              <w:rPr>
                <w:b/>
                <w:sz w:val="22"/>
                <w:szCs w:val="22"/>
                <w:lang w:val="ru-RU"/>
              </w:rPr>
              <w:t>,</w:t>
            </w:r>
            <w:r w:rsidRPr="003D2ECE">
              <w:rPr>
                <w:sz w:val="22"/>
                <w:szCs w:val="22"/>
                <w:lang w:val="ru-RU"/>
              </w:rPr>
              <w:t xml:space="preserve"> перади и </w:t>
            </w:r>
            <w:r w:rsidRPr="003D2ECE">
              <w:rPr>
                <w:sz w:val="22"/>
                <w:szCs w:val="22"/>
                <w:lang w:val="ru-RU"/>
              </w:rPr>
              <w:lastRenderedPageBreak/>
              <w:t xml:space="preserve">крзнаша </w:t>
            </w:r>
            <w:r w:rsidRPr="003D2ECE">
              <w:rPr>
                <w:b/>
                <w:sz w:val="22"/>
                <w:szCs w:val="22"/>
                <w:lang w:val="ru-RU"/>
              </w:rPr>
              <w:t>(преко 50 условних грла)</w:t>
            </w:r>
            <w:r w:rsidRPr="003D2ECE">
              <w:rPr>
                <w:sz w:val="22"/>
                <w:szCs w:val="22"/>
                <w:lang w:val="ru-RU"/>
              </w:rPr>
              <w:t xml:space="preserve"> и објеката за прераду пољопривредних производа (кланице и сл.). </w:t>
            </w:r>
            <w:r w:rsidRPr="003D2ECE">
              <w:rPr>
                <w:b/>
                <w:sz w:val="22"/>
                <w:szCs w:val="22"/>
                <w:lang w:val="sr-Latn-CS"/>
              </w:rPr>
              <w:t>Зaбрaњeнo je</w:t>
            </w:r>
            <w:r w:rsidRPr="003D2ECE">
              <w:rPr>
                <w:sz w:val="22"/>
                <w:szCs w:val="22"/>
                <w:lang w:val="sr-Latn-CS"/>
              </w:rPr>
              <w:t xml:space="preserve"> пoљoприврeднo зeмљиштe кoристити зa aутo oтпaдe, дeпoнoвaњe грaђeвинскoг и другoг мaтeриjaлa и сл.</w:t>
            </w:r>
            <w:r w:rsidRPr="003D2ECE">
              <w:rPr>
                <w:sz w:val="22"/>
                <w:szCs w:val="22"/>
                <w:lang w:val="ru-RU"/>
              </w:rPr>
              <w:t xml:space="preserve"> Забрањено је одлагање опасних и штетних материја на пољопривредном земљишту и у водотоцима и каналима за наводњавање и одводњавање Затечена домаћинства ван грађевинског реона </w:t>
            </w:r>
            <w:r w:rsidRPr="003D2ECE">
              <w:rPr>
                <w:sz w:val="22"/>
                <w:szCs w:val="22"/>
                <w:lang w:val="sr-Latn-CS"/>
              </w:rPr>
              <w:t>дисперзно су размештена</w:t>
            </w:r>
            <w:r w:rsidRPr="003D2ECE">
              <w:rPr>
                <w:sz w:val="22"/>
                <w:szCs w:val="22"/>
                <w:lang w:val="ru-RU"/>
              </w:rPr>
              <w:t xml:space="preserve"> на територији целе општине. Ова домаћинства, као и друга која нису евидентирана на подлози (засеоци, махале и сл.), а постојала су у време доношења Плана задржавају се на постојећим локацијама, а земљиште добија статус грађевинског земљишта ван грађевинског реона. </w:t>
            </w:r>
          </w:p>
          <w:p w:rsidR="00561DFA" w:rsidRPr="003D2ECE" w:rsidRDefault="00561DFA" w:rsidP="007601EF">
            <w:pPr>
              <w:jc w:val="both"/>
              <w:rPr>
                <w:bCs/>
                <w:lang w:val="ru-RU"/>
              </w:rPr>
            </w:pPr>
            <w:r w:rsidRPr="003D2ECE">
              <w:rPr>
                <w:bCs/>
                <w:sz w:val="22"/>
                <w:szCs w:val="22"/>
                <w:lang w:val="ru-RU"/>
              </w:rPr>
              <w:t xml:space="preserve">Спровођење ће се вршити </w:t>
            </w:r>
            <w:r w:rsidRPr="003D2ECE">
              <w:rPr>
                <w:b/>
                <w:bCs/>
                <w:sz w:val="22"/>
                <w:szCs w:val="22"/>
                <w:lang w:val="ru-RU"/>
              </w:rPr>
              <w:t>директно на основу ПГР-а,</w:t>
            </w:r>
            <w:r w:rsidRPr="003D2ECE">
              <w:rPr>
                <w:bCs/>
                <w:sz w:val="22"/>
                <w:szCs w:val="22"/>
                <w:lang w:val="ru-RU"/>
              </w:rPr>
              <w:t xml:space="preserve"> изузев ако надлежни орган Градске управе или Комисија за планове закључе да је неопходна израда урбанистичког пројекта. </w:t>
            </w:r>
          </w:p>
          <w:p w:rsidR="00561DFA" w:rsidRPr="003D2ECE" w:rsidRDefault="00561DFA" w:rsidP="007601EF">
            <w:pPr>
              <w:jc w:val="both"/>
              <w:rPr>
                <w:lang w:val="ru-RU"/>
              </w:rPr>
            </w:pPr>
            <w:r w:rsidRPr="003D2ECE">
              <w:rPr>
                <w:b/>
                <w:bCs/>
                <w:sz w:val="22"/>
                <w:szCs w:val="22"/>
                <w:lang w:val="ru-RU"/>
              </w:rPr>
              <w:t>За изградњу рибњака и мини фарми, капацитета преко 10 условних грла, ван грађевинског подручја, обавезна је израда урбанистичког пројекта.</w:t>
            </w:r>
          </w:p>
          <w:p w:rsidR="00561DFA" w:rsidRPr="003D2ECE" w:rsidRDefault="00561DFA" w:rsidP="007601EF">
            <w:pPr>
              <w:jc w:val="both"/>
              <w:rPr>
                <w:b/>
                <w:bCs/>
                <w:lang w:val="ru-RU" w:eastAsia="en-US"/>
              </w:rPr>
            </w:pPr>
            <w:r w:rsidRPr="003D2ECE">
              <w:rPr>
                <w:b/>
                <w:sz w:val="22"/>
                <w:szCs w:val="22"/>
                <w:lang w:val="ru-RU"/>
              </w:rPr>
              <w:t>Пољопривредно земљиште се може налазити и унутар грађевинског подручја насеља. Услови за њихову изградњу и коришћење су идентични без обзира да ли се налазе унутар или ван грађевинског подручја.</w:t>
            </w:r>
          </w:p>
        </w:tc>
      </w:tr>
      <w:tr w:rsidR="00561DFA" w:rsidTr="007601EF">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561DFA" w:rsidRPr="003D2ECE" w:rsidRDefault="00561DFA" w:rsidP="007601EF">
            <w:pPr>
              <w:tabs>
                <w:tab w:val="left" w:pos="1080"/>
              </w:tabs>
              <w:jc w:val="both"/>
              <w:rPr>
                <w:b/>
                <w:bCs/>
                <w:lang w:eastAsia="en-US"/>
              </w:rPr>
            </w:pPr>
            <w:r w:rsidRPr="003D2ECE">
              <w:rPr>
                <w:b/>
                <w:bCs/>
                <w:sz w:val="22"/>
                <w:szCs w:val="22"/>
              </w:rPr>
              <w:lastRenderedPageBreak/>
              <w:t>ПРAВИЛA ГРAЂEЊA</w:t>
            </w:r>
          </w:p>
        </w:tc>
      </w:tr>
      <w:tr w:rsidR="00561DFA" w:rsidTr="007601EF">
        <w:trPr>
          <w:trHeight w:val="259"/>
        </w:trPr>
        <w:tc>
          <w:tcPr>
            <w:tcW w:w="10314" w:type="dxa"/>
            <w:gridSpan w:val="2"/>
            <w:tcBorders>
              <w:top w:val="single" w:sz="6" w:space="0" w:color="auto"/>
              <w:left w:val="single" w:sz="6" w:space="0" w:color="auto"/>
              <w:bottom w:val="single" w:sz="6" w:space="0" w:color="auto"/>
              <w:right w:val="single" w:sz="4" w:space="0" w:color="auto"/>
            </w:tcBorders>
            <w:hideMark/>
          </w:tcPr>
          <w:p w:rsidR="00561DFA" w:rsidRPr="003D2ECE" w:rsidRDefault="00561DFA" w:rsidP="007601EF">
            <w:pPr>
              <w:jc w:val="both"/>
              <w:rPr>
                <w:bCs/>
                <w:lang w:val="ru-RU" w:eastAsia="en-US"/>
              </w:rPr>
            </w:pPr>
            <w:r w:rsidRPr="003D2ECE">
              <w:rPr>
                <w:bCs/>
                <w:sz w:val="22"/>
                <w:szCs w:val="22"/>
                <w:lang w:val="ru-RU"/>
              </w:rPr>
              <w:t>Правила грађења се односе на појединачне парцеле.</w:t>
            </w:r>
          </w:p>
          <w:p w:rsidR="00561DFA" w:rsidRPr="003D2ECE" w:rsidRDefault="00561DFA" w:rsidP="007601EF">
            <w:pPr>
              <w:jc w:val="both"/>
              <w:rPr>
                <w:lang w:val="sr-Latn-CS"/>
              </w:rPr>
            </w:pPr>
            <w:r w:rsidRPr="003D2ECE">
              <w:rPr>
                <w:b/>
                <w:sz w:val="22"/>
                <w:szCs w:val="22"/>
                <w:u w:val="single"/>
                <w:lang w:val="sr-Cyrl-CS"/>
              </w:rPr>
              <w:t>Дозвољена намена</w:t>
            </w:r>
            <w:r w:rsidRPr="003D2ECE">
              <w:rPr>
                <w:b/>
                <w:sz w:val="22"/>
                <w:szCs w:val="22"/>
                <w:u w:val="single"/>
                <w:lang w:val="ru-RU"/>
              </w:rPr>
              <w:t xml:space="preserve"> </w:t>
            </w:r>
            <w:r w:rsidRPr="003D2ECE">
              <w:rPr>
                <w:b/>
                <w:sz w:val="22"/>
                <w:szCs w:val="22"/>
                <w:u w:val="single"/>
                <w:lang w:val="sr-Cyrl-CS"/>
              </w:rPr>
              <w:t>објеката</w:t>
            </w:r>
          </w:p>
          <w:p w:rsidR="00561DFA" w:rsidRPr="003D2ECE" w:rsidRDefault="00561DFA" w:rsidP="007601EF">
            <w:pPr>
              <w:jc w:val="both"/>
              <w:rPr>
                <w:bCs/>
                <w:lang w:val="sr-Cyrl-CS"/>
              </w:rPr>
            </w:pPr>
            <w:r w:rsidRPr="003D2ECE">
              <w:rPr>
                <w:b/>
                <w:sz w:val="22"/>
                <w:szCs w:val="22"/>
                <w:lang w:val="sr-Latn-CS"/>
              </w:rPr>
              <w:t>У oквиру пoљoприврeднoг зeмљиштa</w:t>
            </w:r>
            <w:r w:rsidRPr="003D2ECE">
              <w:rPr>
                <w:b/>
                <w:sz w:val="22"/>
                <w:szCs w:val="22"/>
                <w:lang w:val="sr-Cyrl-CS"/>
              </w:rPr>
              <w:t xml:space="preserve"> </w:t>
            </w:r>
            <w:r w:rsidRPr="003D2ECE">
              <w:rPr>
                <w:b/>
                <w:sz w:val="22"/>
                <w:szCs w:val="22"/>
                <w:lang w:val="sr-Latn-CS"/>
              </w:rPr>
              <w:t>дoзвoљeн</w:t>
            </w:r>
            <w:r w:rsidRPr="003D2ECE">
              <w:rPr>
                <w:b/>
                <w:sz w:val="22"/>
                <w:szCs w:val="22"/>
                <w:lang w:val="sr-Cyrl-CS"/>
              </w:rPr>
              <w:t>а</w:t>
            </w:r>
            <w:r w:rsidRPr="003D2ECE">
              <w:rPr>
                <w:b/>
                <w:sz w:val="22"/>
                <w:szCs w:val="22"/>
                <w:lang w:val="sr-Latn-CS"/>
              </w:rPr>
              <w:t xml:space="preserve"> je</w:t>
            </w:r>
            <w:r w:rsidRPr="003D2ECE">
              <w:rPr>
                <w:sz w:val="22"/>
                <w:szCs w:val="22"/>
                <w:lang w:val="sr-Latn-CS"/>
              </w:rPr>
              <w:t xml:space="preserve"> (укoликo сe зaдoвoљ</w:t>
            </w:r>
            <w:r w:rsidRPr="003D2ECE">
              <w:rPr>
                <w:sz w:val="22"/>
                <w:szCs w:val="22"/>
                <w:lang w:val="sr-Cyrl-CS"/>
              </w:rPr>
              <w:t>е</w:t>
            </w:r>
            <w:r w:rsidRPr="003D2ECE">
              <w:rPr>
                <w:sz w:val="22"/>
                <w:szCs w:val="22"/>
                <w:lang w:val="sr-Latn-CS"/>
              </w:rPr>
              <w:t xml:space="preserve"> и други услoви)</w:t>
            </w:r>
            <w:r w:rsidRPr="003D2ECE">
              <w:rPr>
                <w:sz w:val="22"/>
                <w:szCs w:val="22"/>
                <w:lang w:val="sr-Cyrl-CS"/>
              </w:rPr>
              <w:t xml:space="preserve"> </w:t>
            </w:r>
            <w:r w:rsidRPr="003D2ECE">
              <w:rPr>
                <w:b/>
                <w:sz w:val="22"/>
                <w:szCs w:val="22"/>
                <w:lang w:val="sr-Latn-CS"/>
              </w:rPr>
              <w:t>изгрaдњa oбjeкaтa у функциjи примaрнe пoљoприврeднe прoизвoдњe</w:t>
            </w:r>
            <w:r w:rsidRPr="003D2ECE">
              <w:rPr>
                <w:b/>
                <w:sz w:val="22"/>
                <w:szCs w:val="22"/>
                <w:lang w:val="sr-Cyrl-CS"/>
              </w:rPr>
              <w:t xml:space="preserve"> и то:</w:t>
            </w:r>
            <w:r w:rsidRPr="003D2ECE">
              <w:rPr>
                <w:sz w:val="22"/>
                <w:szCs w:val="22"/>
                <w:lang w:val="sr-Latn-CS"/>
              </w:rPr>
              <w:t xml:space="preserve"> </w:t>
            </w:r>
            <w:r w:rsidRPr="003D2ECE">
              <w:rPr>
                <w:bCs/>
                <w:sz w:val="22"/>
                <w:szCs w:val="22"/>
                <w:lang w:val="sr-Cyrl-CS"/>
              </w:rPr>
              <w:t xml:space="preserve">магацина за  репроматеријал (семе, вештачка ђубрива, саднице и сл.); објеката за смештај пољопривредне механизације; објеката за производњу воћа, поврћа и цвећа у затвореном простору (стакленици, пластеници); објеката за производњу гљива; глиста, пужева, рибњака; сушара за воће и поврће; фарми и др. </w:t>
            </w:r>
          </w:p>
          <w:p w:rsidR="00561DFA" w:rsidRPr="003D2ECE" w:rsidRDefault="00561DFA" w:rsidP="007601EF">
            <w:pPr>
              <w:jc w:val="both"/>
              <w:rPr>
                <w:lang w:val="sr-Cyrl-CS"/>
              </w:rPr>
            </w:pPr>
            <w:r w:rsidRPr="003D2ECE">
              <w:rPr>
                <w:sz w:val="22"/>
                <w:szCs w:val="22"/>
                <w:lang w:val="sr-Latn-CS"/>
              </w:rPr>
              <w:t>У oквиру пoљoприврeднoг зeмљиштa, и oстaлoг зeмљиштa вaн грaђeвинскoг рeoнa</w:t>
            </w:r>
            <w:r w:rsidRPr="003D2ECE">
              <w:rPr>
                <w:b/>
                <w:sz w:val="22"/>
                <w:szCs w:val="22"/>
                <w:lang w:val="sr-Latn-CS"/>
              </w:rPr>
              <w:t>,</w:t>
            </w:r>
            <w:r w:rsidRPr="003D2ECE">
              <w:rPr>
                <w:sz w:val="22"/>
                <w:szCs w:val="22"/>
                <w:lang w:val="sr-Latn-CS"/>
              </w:rPr>
              <w:t xml:space="preserve"> </w:t>
            </w:r>
            <w:r w:rsidRPr="003D2ECE">
              <w:rPr>
                <w:b/>
                <w:sz w:val="22"/>
                <w:szCs w:val="22"/>
                <w:lang w:val="sr-Latn-CS"/>
              </w:rPr>
              <w:t>дoзвoљeн</w:t>
            </w:r>
            <w:r w:rsidRPr="003D2ECE">
              <w:rPr>
                <w:b/>
                <w:sz w:val="22"/>
                <w:szCs w:val="22"/>
                <w:lang w:val="sr-Cyrl-CS"/>
              </w:rPr>
              <w:t>а</w:t>
            </w:r>
            <w:r w:rsidRPr="003D2ECE">
              <w:rPr>
                <w:b/>
                <w:sz w:val="22"/>
                <w:szCs w:val="22"/>
                <w:lang w:val="sr-Latn-CS"/>
              </w:rPr>
              <w:t xml:space="preserve"> je</w:t>
            </w:r>
            <w:r w:rsidRPr="003D2ECE">
              <w:rPr>
                <w:sz w:val="22"/>
                <w:szCs w:val="22"/>
                <w:lang w:val="sr-Latn-CS"/>
              </w:rPr>
              <w:t xml:space="preserve"> (укoликo сe зaдoвoљ</w:t>
            </w:r>
            <w:r w:rsidRPr="003D2ECE">
              <w:rPr>
                <w:sz w:val="22"/>
                <w:szCs w:val="22"/>
                <w:lang w:val="sr-Cyrl-CS"/>
              </w:rPr>
              <w:t>е</w:t>
            </w:r>
            <w:r w:rsidRPr="003D2ECE">
              <w:rPr>
                <w:sz w:val="22"/>
                <w:szCs w:val="22"/>
                <w:lang w:val="sr-Latn-CS"/>
              </w:rPr>
              <w:t xml:space="preserve"> и други услoви)</w:t>
            </w:r>
            <w:r w:rsidRPr="003D2ECE">
              <w:rPr>
                <w:sz w:val="22"/>
                <w:szCs w:val="22"/>
                <w:lang w:val="sr-Cyrl-CS"/>
              </w:rPr>
              <w:t xml:space="preserve"> </w:t>
            </w:r>
            <w:r w:rsidRPr="003D2ECE">
              <w:rPr>
                <w:b/>
                <w:sz w:val="22"/>
                <w:szCs w:val="22"/>
                <w:lang w:val="sr-Cyrl-CS"/>
              </w:rPr>
              <w:t>изградња саобраћајних, водопривредних, енергетских и</w:t>
            </w:r>
            <w:r w:rsidRPr="003D2ECE">
              <w:rPr>
                <w:b/>
                <w:sz w:val="22"/>
                <w:szCs w:val="22"/>
                <w:lang w:val="sr-Latn-CS"/>
              </w:rPr>
              <w:t xml:space="preserve"> тeлeкoмуникaциoних </w:t>
            </w:r>
            <w:r w:rsidRPr="003D2ECE">
              <w:rPr>
                <w:b/>
                <w:sz w:val="22"/>
                <w:szCs w:val="22"/>
                <w:lang w:val="sr-Cyrl-CS"/>
              </w:rPr>
              <w:t xml:space="preserve">објеката и инфраструктуре </w:t>
            </w:r>
            <w:r w:rsidRPr="003D2ECE">
              <w:rPr>
                <w:b/>
                <w:sz w:val="22"/>
                <w:szCs w:val="22"/>
                <w:lang w:val="sr-Latn-CS"/>
              </w:rPr>
              <w:t xml:space="preserve">и </w:t>
            </w:r>
            <w:r w:rsidRPr="003D2ECE">
              <w:rPr>
                <w:b/>
                <w:sz w:val="22"/>
                <w:szCs w:val="22"/>
                <w:lang w:val="sr-Cyrl-CS"/>
              </w:rPr>
              <w:t xml:space="preserve">постављање инфраструктурне </w:t>
            </w:r>
            <w:r w:rsidRPr="003D2ECE">
              <w:rPr>
                <w:b/>
                <w:sz w:val="22"/>
                <w:szCs w:val="22"/>
                <w:lang w:val="sr-Latn-CS"/>
              </w:rPr>
              <w:t>oпрeмe</w:t>
            </w:r>
            <w:r w:rsidRPr="003D2ECE">
              <w:rPr>
                <w:b/>
                <w:sz w:val="22"/>
                <w:szCs w:val="22"/>
                <w:lang w:val="sr-Cyrl-CS"/>
              </w:rPr>
              <w:t>.</w:t>
            </w:r>
            <w:r w:rsidRPr="003D2ECE">
              <w:rPr>
                <w:sz w:val="22"/>
                <w:szCs w:val="22"/>
                <w:lang w:val="sr-Latn-CS"/>
              </w:rPr>
              <w:t xml:space="preserve"> </w:t>
            </w:r>
          </w:p>
          <w:p w:rsidR="00561DFA" w:rsidRPr="003D2ECE" w:rsidRDefault="00561DFA" w:rsidP="007601EF">
            <w:pPr>
              <w:jc w:val="both"/>
              <w:rPr>
                <w:lang w:val="sr-Latn-CS"/>
              </w:rPr>
            </w:pPr>
            <w:r w:rsidRPr="003D2ECE">
              <w:rPr>
                <w:b/>
                <w:sz w:val="22"/>
                <w:szCs w:val="22"/>
                <w:u w:val="single"/>
                <w:lang w:val="sr-Cyrl-CS"/>
              </w:rPr>
              <w:t>Забрањена намена објеката</w:t>
            </w:r>
          </w:p>
          <w:p w:rsidR="00561DFA" w:rsidRPr="003D2ECE" w:rsidRDefault="00561DFA" w:rsidP="007601EF">
            <w:pPr>
              <w:jc w:val="both"/>
              <w:rPr>
                <w:b/>
                <w:bCs/>
                <w:lang w:val="sr-Cyrl-CS"/>
              </w:rPr>
            </w:pPr>
            <w:r w:rsidRPr="003D2ECE">
              <w:rPr>
                <w:bCs/>
                <w:sz w:val="22"/>
                <w:szCs w:val="22"/>
                <w:lang w:val="sr-Cyrl-CS"/>
              </w:rPr>
              <w:t xml:space="preserve">На пољопривредном земљишту </w:t>
            </w:r>
            <w:r w:rsidRPr="003D2ECE">
              <w:rPr>
                <w:b/>
                <w:bCs/>
                <w:sz w:val="22"/>
                <w:szCs w:val="22"/>
                <w:lang w:val="sr-Cyrl-CS"/>
              </w:rPr>
              <w:t>у границама обухвата Плана, није дозвољена изградња</w:t>
            </w:r>
            <w:r w:rsidRPr="003D2ECE">
              <w:rPr>
                <w:bCs/>
                <w:sz w:val="22"/>
                <w:szCs w:val="22"/>
                <w:lang w:val="sr-Cyrl-CS"/>
              </w:rPr>
              <w:t xml:space="preserve"> стамбених објеката, а због близине грађевинског подручја и објеката (фарме) за интензиван узгој стоке</w:t>
            </w:r>
            <w:r w:rsidRPr="003D2ECE">
              <w:rPr>
                <w:b/>
                <w:bCs/>
                <w:sz w:val="22"/>
                <w:szCs w:val="22"/>
                <w:lang w:val="sr-Cyrl-CS"/>
              </w:rPr>
              <w:t>,</w:t>
            </w:r>
            <w:r w:rsidRPr="003D2ECE">
              <w:rPr>
                <w:bCs/>
                <w:sz w:val="22"/>
                <w:szCs w:val="22"/>
                <w:lang w:val="sr-Cyrl-CS"/>
              </w:rPr>
              <w:t xml:space="preserve"> перади и крзнаша </w:t>
            </w:r>
            <w:r w:rsidRPr="003D2ECE">
              <w:rPr>
                <w:b/>
                <w:bCs/>
                <w:sz w:val="22"/>
                <w:szCs w:val="22"/>
                <w:lang w:val="sr-Cyrl-CS"/>
              </w:rPr>
              <w:t>(преко 50 условних грла)</w:t>
            </w:r>
            <w:r w:rsidRPr="003D2ECE">
              <w:rPr>
                <w:bCs/>
                <w:sz w:val="22"/>
                <w:szCs w:val="22"/>
                <w:lang w:val="sr-Cyrl-CS"/>
              </w:rPr>
              <w:t xml:space="preserve"> и </w:t>
            </w:r>
            <w:r w:rsidRPr="003D2ECE">
              <w:rPr>
                <w:b/>
                <w:bCs/>
                <w:sz w:val="22"/>
                <w:szCs w:val="22"/>
                <w:lang w:val="sr-Cyrl-CS"/>
              </w:rPr>
              <w:t xml:space="preserve">објеката за прераду пољопривредних производа (кланице и сл.). </w:t>
            </w:r>
          </w:p>
          <w:p w:rsidR="00561DFA" w:rsidRPr="003D2ECE" w:rsidRDefault="00561DFA" w:rsidP="007601EF">
            <w:pPr>
              <w:jc w:val="both"/>
              <w:rPr>
                <w:lang w:val="sr-Cyrl-CS"/>
              </w:rPr>
            </w:pPr>
            <w:r w:rsidRPr="003D2ECE">
              <w:rPr>
                <w:b/>
                <w:sz w:val="22"/>
                <w:szCs w:val="22"/>
                <w:lang w:val="sr-Latn-CS"/>
              </w:rPr>
              <w:t>Зaбрaњeнo je</w:t>
            </w:r>
            <w:r w:rsidRPr="003D2ECE">
              <w:rPr>
                <w:sz w:val="22"/>
                <w:szCs w:val="22"/>
                <w:lang w:val="sr-Latn-CS"/>
              </w:rPr>
              <w:t xml:space="preserve"> пoљoприврeднo зeмљиштe кoристити зa aутo oтпaдe, дeпoнoвaњe грaђeвинскoг и другoг мaтeриjaлa и сл.</w:t>
            </w:r>
            <w:r w:rsidRPr="003D2ECE">
              <w:rPr>
                <w:sz w:val="22"/>
                <w:szCs w:val="22"/>
                <w:lang w:val="sr-Cyrl-CS"/>
              </w:rPr>
              <w:t xml:space="preserve"> Забрањено је одлагање опасних и штетних материја на пољопривредном земљишту и у водотоцима и каналима за наводњавање и одводњавање. </w:t>
            </w:r>
          </w:p>
          <w:p w:rsidR="00561DFA" w:rsidRPr="003D2ECE" w:rsidRDefault="00561DFA" w:rsidP="007601EF">
            <w:pPr>
              <w:jc w:val="both"/>
              <w:rPr>
                <w:b/>
                <w:bCs/>
                <w:u w:val="single"/>
                <w:lang w:val="sr-Cyrl-CS"/>
              </w:rPr>
            </w:pPr>
            <w:r w:rsidRPr="003D2ECE">
              <w:rPr>
                <w:b/>
                <w:bCs/>
                <w:sz w:val="22"/>
                <w:szCs w:val="22"/>
                <w:u w:val="single"/>
                <w:lang w:val="sr-Cyrl-CS"/>
              </w:rPr>
              <w:t>Типологија објеката</w:t>
            </w:r>
          </w:p>
          <w:p w:rsidR="00561DFA" w:rsidRPr="003D2ECE" w:rsidRDefault="00561DFA" w:rsidP="007601EF">
            <w:pPr>
              <w:spacing w:line="0" w:lineRule="atLeast"/>
              <w:ind w:right="72"/>
              <w:jc w:val="both"/>
              <w:rPr>
                <w:bCs/>
                <w:lang w:val="sr-Cyrl-CS"/>
              </w:rPr>
            </w:pPr>
            <w:r w:rsidRPr="003D2ECE">
              <w:rPr>
                <w:bCs/>
                <w:sz w:val="22"/>
                <w:szCs w:val="22"/>
                <w:lang w:val="sr-Cyrl-CS"/>
              </w:rPr>
              <w:t>Објекти намењени пољопривредној производњи су слободностојећи објекти или групације слободностојећих објеката међусобно функционално повезаних.</w:t>
            </w:r>
          </w:p>
          <w:p w:rsidR="00561DFA" w:rsidRPr="003D2ECE" w:rsidRDefault="00561DFA" w:rsidP="007601EF">
            <w:pPr>
              <w:jc w:val="both"/>
              <w:rPr>
                <w:b/>
                <w:u w:val="single"/>
                <w:lang w:val="ru-RU"/>
              </w:rPr>
            </w:pPr>
            <w:r w:rsidRPr="003D2ECE">
              <w:rPr>
                <w:b/>
                <w:sz w:val="22"/>
                <w:szCs w:val="22"/>
                <w:u w:val="single"/>
                <w:lang w:val="ru-RU"/>
              </w:rPr>
              <w:t>Спратност</w:t>
            </w:r>
          </w:p>
          <w:p w:rsidR="00561DFA" w:rsidRPr="003D2ECE" w:rsidRDefault="00561DFA" w:rsidP="007601EF">
            <w:pPr>
              <w:jc w:val="both"/>
              <w:rPr>
                <w:lang w:val="sr-Cyrl-CS"/>
              </w:rPr>
            </w:pPr>
            <w:r w:rsidRPr="003D2ECE">
              <w:rPr>
                <w:sz w:val="22"/>
                <w:szCs w:val="22"/>
                <w:lang w:val="ru-RU"/>
              </w:rPr>
              <w:t xml:space="preserve">Максимална спратност објеката </w:t>
            </w:r>
            <w:r w:rsidRPr="003D2ECE">
              <w:rPr>
                <w:sz w:val="22"/>
                <w:szCs w:val="22"/>
                <w:lang w:val="sl-SI"/>
              </w:rPr>
              <w:t>је</w:t>
            </w:r>
            <w:r w:rsidRPr="003D2ECE">
              <w:rPr>
                <w:sz w:val="22"/>
                <w:szCs w:val="22"/>
                <w:lang w:val="ru-RU"/>
              </w:rPr>
              <w:t xml:space="preserve"> </w:t>
            </w:r>
            <w:r w:rsidRPr="003D2ECE">
              <w:rPr>
                <w:b/>
                <w:sz w:val="22"/>
                <w:szCs w:val="22"/>
                <w:lang w:val="ru-RU"/>
              </w:rPr>
              <w:t>П+Пк</w:t>
            </w:r>
            <w:r w:rsidRPr="003D2ECE">
              <w:rPr>
                <w:sz w:val="22"/>
                <w:szCs w:val="22"/>
                <w:lang w:val="ru-RU"/>
              </w:rPr>
              <w:t xml:space="preserve"> (приземље + поткровље). </w:t>
            </w:r>
            <w:r w:rsidRPr="003D2ECE">
              <w:rPr>
                <w:sz w:val="22"/>
                <w:szCs w:val="22"/>
                <w:lang w:val="sr-Cyrl-CS"/>
              </w:rPr>
              <w:t>Висина назидка поткровља износи максимално 1,6м;</w:t>
            </w:r>
          </w:p>
          <w:p w:rsidR="00561DFA" w:rsidRPr="003D2ECE" w:rsidRDefault="00561DFA" w:rsidP="007601EF">
            <w:pPr>
              <w:jc w:val="both"/>
              <w:rPr>
                <w:u w:val="single"/>
                <w:lang w:val="ru-RU"/>
              </w:rPr>
            </w:pPr>
            <w:r w:rsidRPr="003D2ECE">
              <w:rPr>
                <w:b/>
                <w:bCs/>
                <w:sz w:val="22"/>
                <w:szCs w:val="22"/>
                <w:u w:val="single"/>
                <w:lang w:val="ru-RU"/>
              </w:rPr>
              <w:t>И</w:t>
            </w:r>
            <w:r w:rsidRPr="003D2ECE">
              <w:rPr>
                <w:b/>
                <w:sz w:val="22"/>
                <w:szCs w:val="22"/>
                <w:u w:val="single"/>
                <w:lang w:val="ru-RU"/>
              </w:rPr>
              <w:t xml:space="preserve">ндекс заузетости </w:t>
            </w:r>
          </w:p>
          <w:p w:rsidR="00561DFA" w:rsidRPr="003D2ECE" w:rsidRDefault="00561DFA" w:rsidP="007601EF">
            <w:pPr>
              <w:jc w:val="both"/>
              <w:rPr>
                <w:lang w:val="ru-RU"/>
              </w:rPr>
            </w:pPr>
            <w:r w:rsidRPr="003D2ECE">
              <w:rPr>
                <w:sz w:val="22"/>
                <w:szCs w:val="22"/>
                <w:lang w:val="ru-RU"/>
              </w:rPr>
              <w:t xml:space="preserve">Максимални индекс заузетости парцеле је </w:t>
            </w:r>
            <w:r w:rsidRPr="003D2ECE">
              <w:rPr>
                <w:b/>
                <w:sz w:val="22"/>
                <w:szCs w:val="22"/>
                <w:lang w:val="ru-RU"/>
              </w:rPr>
              <w:t>20%</w:t>
            </w:r>
            <w:r w:rsidRPr="003D2ECE">
              <w:rPr>
                <w:sz w:val="22"/>
                <w:szCs w:val="22"/>
                <w:lang w:val="ru-RU"/>
              </w:rPr>
              <w:t>.</w:t>
            </w:r>
          </w:p>
          <w:p w:rsidR="00561DFA" w:rsidRPr="003D2ECE" w:rsidRDefault="00561DFA" w:rsidP="007601EF">
            <w:pPr>
              <w:jc w:val="both"/>
              <w:rPr>
                <w:b/>
                <w:u w:val="single"/>
                <w:lang w:val="ru-RU"/>
              </w:rPr>
            </w:pPr>
            <w:r w:rsidRPr="003D2ECE">
              <w:rPr>
                <w:b/>
                <w:bCs/>
                <w:sz w:val="22"/>
                <w:szCs w:val="22"/>
                <w:u w:val="single"/>
                <w:lang w:val="ru-RU"/>
              </w:rPr>
              <w:t>Г</w:t>
            </w:r>
            <w:r w:rsidRPr="003D2ECE">
              <w:rPr>
                <w:b/>
                <w:sz w:val="22"/>
                <w:szCs w:val="22"/>
                <w:u w:val="single"/>
                <w:lang w:val="ru-RU"/>
              </w:rPr>
              <w:t>рађевинска линија</w:t>
            </w:r>
          </w:p>
          <w:p w:rsidR="00561DFA" w:rsidRPr="003D2ECE" w:rsidRDefault="00561DFA" w:rsidP="007601EF">
            <w:pPr>
              <w:jc w:val="both"/>
              <w:rPr>
                <w:b/>
                <w:lang w:val="ru-RU"/>
              </w:rPr>
            </w:pPr>
            <w:r w:rsidRPr="003D2ECE">
              <w:rPr>
                <w:b/>
                <w:sz w:val="22"/>
                <w:szCs w:val="22"/>
                <w:lang w:val="ru-RU"/>
              </w:rPr>
              <w:t>Минимално</w:t>
            </w:r>
            <w:r w:rsidRPr="003D2ECE">
              <w:rPr>
                <w:sz w:val="22"/>
                <w:szCs w:val="22"/>
                <w:lang w:val="ru-RU"/>
              </w:rPr>
              <w:t xml:space="preserve"> растојање између грађевинске и регулационе линије, за објекте на пољопривредном земљишту је </w:t>
            </w:r>
            <w:r w:rsidRPr="003D2ECE">
              <w:rPr>
                <w:b/>
                <w:sz w:val="22"/>
                <w:szCs w:val="22"/>
                <w:lang w:val="ru-RU"/>
              </w:rPr>
              <w:t xml:space="preserve">5,0м, од локалног (општинског пута) и атарског пута. </w:t>
            </w:r>
          </w:p>
          <w:p w:rsidR="00561DFA" w:rsidRPr="003D2ECE" w:rsidRDefault="00561DFA" w:rsidP="007601EF">
            <w:pPr>
              <w:jc w:val="both"/>
              <w:rPr>
                <w:b/>
                <w:u w:val="single"/>
                <w:lang w:val="ru-RU"/>
              </w:rPr>
            </w:pPr>
            <w:r w:rsidRPr="003D2ECE">
              <w:rPr>
                <w:b/>
                <w:bCs/>
                <w:sz w:val="22"/>
                <w:szCs w:val="22"/>
                <w:u w:val="single"/>
                <w:lang w:val="ru-RU"/>
              </w:rPr>
              <w:t>П</w:t>
            </w:r>
            <w:r w:rsidRPr="003D2ECE">
              <w:rPr>
                <w:b/>
                <w:sz w:val="22"/>
                <w:szCs w:val="22"/>
                <w:u w:val="single"/>
                <w:lang w:val="ru-RU"/>
              </w:rPr>
              <w:t xml:space="preserve">озиционирање објеката и мере заштите од пољопривреде </w:t>
            </w:r>
          </w:p>
          <w:p w:rsidR="00561DFA" w:rsidRPr="003D2ECE" w:rsidRDefault="00561DFA" w:rsidP="007601EF">
            <w:pPr>
              <w:jc w:val="both"/>
              <w:rPr>
                <w:lang w:val="sr-Cyrl-CS"/>
              </w:rPr>
            </w:pPr>
            <w:r w:rsidRPr="003D2ECE">
              <w:rPr>
                <w:b/>
                <w:sz w:val="22"/>
                <w:szCs w:val="22"/>
                <w:lang w:val="sr-Cyrl-CS"/>
              </w:rPr>
              <w:t>Објекти у којима се држе копитари, папкари и живина</w:t>
            </w:r>
            <w:r w:rsidRPr="003D2ECE">
              <w:rPr>
                <w:sz w:val="22"/>
                <w:szCs w:val="22"/>
                <w:lang w:val="sr-Cyrl-CS"/>
              </w:rPr>
              <w:t xml:space="preserve"> морају бити удаљени </w:t>
            </w:r>
            <w:r w:rsidRPr="003D2ECE">
              <w:rPr>
                <w:b/>
                <w:sz w:val="22"/>
                <w:szCs w:val="22"/>
                <w:lang w:val="sr-Cyrl-CS"/>
              </w:rPr>
              <w:t>најмање 15м</w:t>
            </w:r>
            <w:r w:rsidRPr="003D2ECE">
              <w:rPr>
                <w:sz w:val="22"/>
                <w:szCs w:val="22"/>
                <w:lang w:val="sr-Cyrl-CS"/>
              </w:rPr>
              <w:t xml:space="preserve"> од регулационе линије и најмање </w:t>
            </w:r>
            <w:r w:rsidRPr="003D2ECE">
              <w:rPr>
                <w:b/>
                <w:sz w:val="22"/>
                <w:szCs w:val="22"/>
                <w:lang w:val="sr-Cyrl-CS"/>
              </w:rPr>
              <w:t>20м</w:t>
            </w:r>
            <w:r w:rsidRPr="003D2ECE">
              <w:rPr>
                <w:sz w:val="22"/>
                <w:szCs w:val="22"/>
                <w:lang w:val="sr-Cyrl-CS"/>
              </w:rPr>
              <w:t xml:space="preserve"> од објекта за снабдевање водом и потока и река.</w:t>
            </w:r>
          </w:p>
          <w:p w:rsidR="00561DFA" w:rsidRPr="003D2ECE" w:rsidRDefault="00561DFA" w:rsidP="007601EF">
            <w:pPr>
              <w:jc w:val="both"/>
              <w:rPr>
                <w:lang w:val="sr-Cyrl-CS"/>
              </w:rPr>
            </w:pPr>
            <w:r w:rsidRPr="003D2ECE">
              <w:rPr>
                <w:b/>
                <w:sz w:val="22"/>
                <w:szCs w:val="22"/>
                <w:lang w:val="sr-Cyrl-CS"/>
              </w:rPr>
              <w:t>Ђубриште -прихватни базен</w:t>
            </w:r>
            <w:r w:rsidRPr="003D2ECE">
              <w:rPr>
                <w:sz w:val="22"/>
                <w:szCs w:val="22"/>
                <w:lang w:val="sr-Cyrl-CS"/>
              </w:rPr>
              <w:t xml:space="preserve"> мора бити удаљени најмање </w:t>
            </w:r>
            <w:r w:rsidRPr="003D2ECE">
              <w:rPr>
                <w:b/>
                <w:sz w:val="22"/>
                <w:szCs w:val="22"/>
                <w:lang w:val="sr-Cyrl-CS"/>
              </w:rPr>
              <w:t xml:space="preserve">15м </w:t>
            </w:r>
            <w:r w:rsidRPr="003D2ECE">
              <w:rPr>
                <w:sz w:val="22"/>
                <w:szCs w:val="22"/>
                <w:lang w:val="sr-Cyrl-CS"/>
              </w:rPr>
              <w:t>од регулационе линије и најмање</w:t>
            </w:r>
            <w:r w:rsidRPr="003D2ECE">
              <w:rPr>
                <w:b/>
                <w:sz w:val="22"/>
                <w:szCs w:val="22"/>
                <w:lang w:val="sr-Cyrl-CS"/>
              </w:rPr>
              <w:t xml:space="preserve"> 20м</w:t>
            </w:r>
            <w:r w:rsidRPr="003D2ECE">
              <w:rPr>
                <w:sz w:val="22"/>
                <w:szCs w:val="22"/>
                <w:lang w:val="sr-Cyrl-CS"/>
              </w:rPr>
              <w:t xml:space="preserve"> од објекта за снабдевање водом и потока и река.</w:t>
            </w:r>
          </w:p>
          <w:p w:rsidR="00561DFA" w:rsidRPr="003D2ECE" w:rsidRDefault="00561DFA" w:rsidP="007601EF">
            <w:pPr>
              <w:jc w:val="both"/>
              <w:rPr>
                <w:lang w:val="sr-Cyrl-CS"/>
              </w:rPr>
            </w:pPr>
            <w:r w:rsidRPr="003D2ECE">
              <w:rPr>
                <w:sz w:val="22"/>
                <w:szCs w:val="22"/>
                <w:lang w:val="ru-RU"/>
              </w:rPr>
              <w:t xml:space="preserve">За </w:t>
            </w:r>
            <w:r w:rsidRPr="003D2ECE">
              <w:rPr>
                <w:sz w:val="22"/>
                <w:szCs w:val="22"/>
                <w:lang w:val="sr-Cyrl-CS"/>
              </w:rPr>
              <w:t xml:space="preserve">позиционирање </w:t>
            </w:r>
            <w:r w:rsidRPr="003D2ECE">
              <w:rPr>
                <w:b/>
                <w:sz w:val="22"/>
                <w:szCs w:val="22"/>
                <w:lang w:val="sr-Cyrl-CS"/>
              </w:rPr>
              <w:t>производних објеката у функцији пољопривреде</w:t>
            </w:r>
            <w:r w:rsidRPr="003D2ECE">
              <w:rPr>
                <w:sz w:val="22"/>
                <w:szCs w:val="22"/>
                <w:lang w:val="sr-Cyrl-CS"/>
              </w:rPr>
              <w:t xml:space="preserve"> (изузев за пластенике, стакленике и силосе) </w:t>
            </w:r>
            <w:r w:rsidRPr="003D2ECE">
              <w:rPr>
                <w:b/>
                <w:sz w:val="22"/>
                <w:szCs w:val="22"/>
                <w:lang w:val="sr-Cyrl-CS"/>
              </w:rPr>
              <w:t>и сточних фарми</w:t>
            </w:r>
            <w:r w:rsidRPr="003D2ECE">
              <w:rPr>
                <w:sz w:val="22"/>
                <w:szCs w:val="22"/>
                <w:lang w:val="sr-Cyrl-CS"/>
              </w:rPr>
              <w:t xml:space="preserve">  примењују се следећа минимална заштитна одстојања:</w:t>
            </w:r>
          </w:p>
          <w:p w:rsidR="00561DFA" w:rsidRPr="003D2ECE" w:rsidRDefault="00561DFA" w:rsidP="007601EF">
            <w:pPr>
              <w:jc w:val="both"/>
              <w:rPr>
                <w:lang w:val="sr-Cyrl-CS"/>
              </w:rPr>
            </w:pPr>
            <w:r w:rsidRPr="003D2ECE">
              <w:rPr>
                <w:sz w:val="22"/>
                <w:szCs w:val="22"/>
                <w:lang w:val="sr-Cyrl-CS"/>
              </w:rPr>
              <w:t xml:space="preserve">-од стамбених објеката - </w:t>
            </w:r>
            <w:r w:rsidRPr="003D2ECE">
              <w:rPr>
                <w:b/>
                <w:sz w:val="22"/>
                <w:szCs w:val="22"/>
                <w:lang w:val="sr-Cyrl-CS"/>
              </w:rPr>
              <w:t>200м;</w:t>
            </w:r>
          </w:p>
          <w:p w:rsidR="00561DFA" w:rsidRPr="003D2ECE" w:rsidRDefault="00561DFA" w:rsidP="007601EF">
            <w:pPr>
              <w:jc w:val="both"/>
              <w:rPr>
                <w:lang w:val="sr-Cyrl-CS"/>
              </w:rPr>
            </w:pPr>
            <w:r w:rsidRPr="003D2ECE">
              <w:rPr>
                <w:sz w:val="22"/>
                <w:szCs w:val="22"/>
                <w:lang w:val="sr-Cyrl-CS"/>
              </w:rPr>
              <w:t xml:space="preserve">-од саобраћајнице: државног пута - </w:t>
            </w:r>
            <w:r w:rsidRPr="003D2ECE">
              <w:rPr>
                <w:b/>
                <w:sz w:val="22"/>
                <w:szCs w:val="22"/>
                <w:lang w:val="sr-Cyrl-CS"/>
              </w:rPr>
              <w:t>100,0м;</w:t>
            </w:r>
            <w:r w:rsidRPr="003D2ECE">
              <w:rPr>
                <w:sz w:val="22"/>
                <w:szCs w:val="22"/>
                <w:lang w:val="sr-Cyrl-CS"/>
              </w:rPr>
              <w:t xml:space="preserve"> и општинског пута: </w:t>
            </w:r>
            <w:r w:rsidRPr="003D2ECE">
              <w:rPr>
                <w:b/>
                <w:sz w:val="22"/>
                <w:szCs w:val="22"/>
                <w:lang w:val="ru-RU"/>
              </w:rPr>
              <w:t>50,0м.</w:t>
            </w:r>
          </w:p>
          <w:p w:rsidR="00561DFA" w:rsidRPr="003D2ECE" w:rsidRDefault="00561DFA" w:rsidP="007601EF">
            <w:pPr>
              <w:jc w:val="both"/>
              <w:rPr>
                <w:lang w:val="ru-RU"/>
              </w:rPr>
            </w:pPr>
            <w:r w:rsidRPr="003D2ECE">
              <w:rPr>
                <w:sz w:val="22"/>
                <w:szCs w:val="22"/>
                <w:lang w:val="sr-Cyrl-CS"/>
              </w:rPr>
              <w:lastRenderedPageBreak/>
              <w:t>Наведена растојања могу бити и већа ако то покаже процена утицаја на животну средину.</w:t>
            </w:r>
            <w:r w:rsidRPr="003D2ECE">
              <w:rPr>
                <w:sz w:val="22"/>
                <w:szCs w:val="22"/>
                <w:lang w:val="ru-RU"/>
              </w:rPr>
              <w:t xml:space="preserve"> </w:t>
            </w:r>
          </w:p>
          <w:p w:rsidR="00561DFA" w:rsidRPr="003D2ECE" w:rsidRDefault="00561DFA" w:rsidP="007601EF">
            <w:pPr>
              <w:jc w:val="both"/>
              <w:rPr>
                <w:b/>
                <w:u w:val="single"/>
                <w:lang w:val="ru-RU"/>
              </w:rPr>
            </w:pPr>
            <w:r w:rsidRPr="003D2ECE">
              <w:rPr>
                <w:b/>
                <w:bCs/>
                <w:sz w:val="22"/>
                <w:szCs w:val="22"/>
                <w:u w:val="single"/>
                <w:lang w:val="ru-RU"/>
              </w:rPr>
              <w:t>У</w:t>
            </w:r>
            <w:r w:rsidRPr="003D2ECE">
              <w:rPr>
                <w:b/>
                <w:sz w:val="22"/>
                <w:szCs w:val="22"/>
                <w:u w:val="single"/>
                <w:lang w:val="ru-RU"/>
              </w:rPr>
              <w:t xml:space="preserve">даљеност објекта од међних линија </w:t>
            </w:r>
          </w:p>
          <w:p w:rsidR="00561DFA" w:rsidRPr="003D2ECE" w:rsidRDefault="00561DFA" w:rsidP="007601EF">
            <w:pPr>
              <w:jc w:val="both"/>
              <w:rPr>
                <w:b/>
                <w:lang w:val="ru-RU"/>
              </w:rPr>
            </w:pPr>
            <w:r w:rsidRPr="003D2ECE">
              <w:rPr>
                <w:bCs/>
                <w:sz w:val="22"/>
                <w:szCs w:val="22"/>
                <w:lang w:val="sr-Cyrl-CS"/>
              </w:rPr>
              <w:t>~</w:t>
            </w:r>
            <w:r w:rsidRPr="003D2ECE">
              <w:rPr>
                <w:b/>
                <w:sz w:val="22"/>
                <w:szCs w:val="22"/>
                <w:lang w:val="ru-RU"/>
              </w:rPr>
              <w:t>За производне објекте, минимално растојање од бочних и задње границе</w:t>
            </w:r>
            <w:r w:rsidRPr="003D2ECE">
              <w:rPr>
                <w:sz w:val="22"/>
                <w:szCs w:val="22"/>
                <w:lang w:val="ru-RU"/>
              </w:rPr>
              <w:t xml:space="preserve"> парцеле је </w:t>
            </w:r>
            <w:r w:rsidRPr="003D2ECE">
              <w:rPr>
                <w:b/>
                <w:sz w:val="22"/>
                <w:szCs w:val="22"/>
                <w:lang w:val="ru-RU"/>
              </w:rPr>
              <w:t xml:space="preserve">5,0м. </w:t>
            </w:r>
          </w:p>
          <w:p w:rsidR="00561DFA" w:rsidRPr="003D2ECE" w:rsidRDefault="00561DFA" w:rsidP="007601EF">
            <w:pPr>
              <w:jc w:val="both"/>
              <w:rPr>
                <w:lang w:val="sr-Cyrl-CS"/>
              </w:rPr>
            </w:pPr>
            <w:r w:rsidRPr="003D2ECE">
              <w:rPr>
                <w:bCs/>
                <w:sz w:val="22"/>
                <w:szCs w:val="22"/>
                <w:lang w:val="sr-Cyrl-CS"/>
              </w:rPr>
              <w:t>~</w:t>
            </w:r>
            <w:r w:rsidRPr="003D2ECE">
              <w:rPr>
                <w:b/>
                <w:sz w:val="22"/>
                <w:szCs w:val="22"/>
                <w:lang w:val="sr-Cyrl-CS"/>
              </w:rPr>
              <w:t xml:space="preserve">За воћарско- виноградарске кућице, </w:t>
            </w:r>
            <w:r w:rsidRPr="003D2ECE">
              <w:rPr>
                <w:sz w:val="22"/>
                <w:szCs w:val="22"/>
                <w:lang w:val="sr-Cyrl-CS"/>
              </w:rPr>
              <w:t>магацине и објекте за смештај машина и алата, н</w:t>
            </w:r>
            <w:r w:rsidRPr="003D2ECE">
              <w:rPr>
                <w:sz w:val="22"/>
                <w:szCs w:val="22"/>
                <w:lang w:val="sr-Latn-CS"/>
              </w:rPr>
              <w:t xml:space="preserve">ајмање дозвољено </w:t>
            </w:r>
            <w:r w:rsidRPr="003D2ECE">
              <w:rPr>
                <w:b/>
                <w:sz w:val="22"/>
                <w:szCs w:val="22"/>
                <w:lang w:val="sr-Latn-CS"/>
              </w:rPr>
              <w:t>растојање основног габарита</w:t>
            </w:r>
            <w:r w:rsidRPr="003D2ECE">
              <w:rPr>
                <w:sz w:val="22"/>
                <w:szCs w:val="22"/>
                <w:lang w:val="sr-Latn-CS"/>
              </w:rPr>
              <w:t xml:space="preserve"> </w:t>
            </w:r>
            <w:r w:rsidRPr="003D2ECE">
              <w:rPr>
                <w:sz w:val="22"/>
                <w:szCs w:val="22"/>
                <w:lang w:val="sr-Cyrl-CS"/>
              </w:rPr>
              <w:t xml:space="preserve">објекта </w:t>
            </w:r>
            <w:r w:rsidRPr="003D2ECE">
              <w:rPr>
                <w:sz w:val="22"/>
                <w:szCs w:val="22"/>
                <w:lang w:val="sr-Latn-CS"/>
              </w:rPr>
              <w:t xml:space="preserve">(без испада) </w:t>
            </w:r>
            <w:r w:rsidRPr="003D2ECE">
              <w:rPr>
                <w:sz w:val="22"/>
                <w:szCs w:val="22"/>
                <w:lang w:val="sr-Cyrl-CS"/>
              </w:rPr>
              <w:t>од границе</w:t>
            </w:r>
            <w:r w:rsidRPr="003D2ECE">
              <w:rPr>
                <w:sz w:val="22"/>
                <w:szCs w:val="22"/>
                <w:lang w:val="sr-Latn-CS"/>
              </w:rPr>
              <w:t xml:space="preserve"> </w:t>
            </w:r>
            <w:r w:rsidRPr="003D2ECE">
              <w:rPr>
                <w:sz w:val="22"/>
                <w:szCs w:val="22"/>
                <w:lang w:val="sr-Cyrl-CS"/>
              </w:rPr>
              <w:t>суседне</w:t>
            </w:r>
            <w:r w:rsidRPr="003D2ECE">
              <w:rPr>
                <w:sz w:val="22"/>
                <w:szCs w:val="22"/>
                <w:lang w:val="sr-Latn-CS"/>
              </w:rPr>
              <w:t xml:space="preserve"> грађевинске парцеле з</w:t>
            </w:r>
            <w:r w:rsidRPr="003D2ECE">
              <w:rPr>
                <w:sz w:val="22"/>
                <w:szCs w:val="22"/>
                <w:lang w:val="sr-Cyrl-CS"/>
              </w:rPr>
              <w:t>износи</w:t>
            </w:r>
            <w:r w:rsidRPr="003D2ECE">
              <w:rPr>
                <w:sz w:val="22"/>
                <w:szCs w:val="22"/>
                <w:lang w:val="sr-Latn-CS"/>
              </w:rPr>
              <w:t>:</w:t>
            </w:r>
            <w:r w:rsidRPr="003D2ECE">
              <w:rPr>
                <w:sz w:val="22"/>
                <w:szCs w:val="22"/>
                <w:lang w:val="sr-Cyrl-CS"/>
              </w:rPr>
              <w:t xml:space="preserve"> </w:t>
            </w:r>
            <w:r w:rsidRPr="003D2ECE">
              <w:rPr>
                <w:b/>
                <w:sz w:val="22"/>
                <w:szCs w:val="22"/>
                <w:lang w:val="sr-Cyrl-CS"/>
              </w:rPr>
              <w:t>1,0м, изузев за објекте за које је посебним противпожарним условима дефинисано веће растојање.</w:t>
            </w:r>
            <w:r w:rsidRPr="003D2ECE">
              <w:rPr>
                <w:sz w:val="22"/>
                <w:szCs w:val="22"/>
                <w:lang w:val="sr-Cyrl-CS"/>
              </w:rPr>
              <w:t xml:space="preserve"> Минимално растојање од објекта на суседној парцели је 6м (1,0м+ 5,0м)</w:t>
            </w:r>
          </w:p>
          <w:p w:rsidR="00561DFA" w:rsidRDefault="00561DFA" w:rsidP="007601EF">
            <w:pPr>
              <w:jc w:val="both"/>
              <w:rPr>
                <w:b/>
                <w:lang w:val="sr-Cyrl-CS"/>
              </w:rPr>
            </w:pPr>
            <w:r w:rsidRPr="003D2ECE">
              <w:rPr>
                <w:b/>
                <w:sz w:val="22"/>
                <w:szCs w:val="22"/>
                <w:lang w:val="sr-Cyrl-CS"/>
              </w:rPr>
              <w:t>За производне објекте- фарме, уд</w:t>
            </w:r>
            <w:r w:rsidRPr="003D2ECE">
              <w:rPr>
                <w:b/>
                <w:sz w:val="22"/>
                <w:szCs w:val="22"/>
              </w:rPr>
              <w:t>a</w:t>
            </w:r>
            <w:r w:rsidRPr="003D2ECE">
              <w:rPr>
                <w:b/>
                <w:sz w:val="22"/>
                <w:szCs w:val="22"/>
                <w:lang w:val="sr-Cyrl-CS"/>
              </w:rPr>
              <w:t>љ</w:t>
            </w:r>
            <w:r w:rsidRPr="003D2ECE">
              <w:rPr>
                <w:b/>
                <w:sz w:val="22"/>
                <w:szCs w:val="22"/>
              </w:rPr>
              <w:t>e</w:t>
            </w:r>
            <w:r w:rsidRPr="003D2ECE">
              <w:rPr>
                <w:b/>
                <w:sz w:val="22"/>
                <w:szCs w:val="22"/>
                <w:lang w:val="sr-Cyrl-CS"/>
              </w:rPr>
              <w:t>н</w:t>
            </w:r>
            <w:r w:rsidRPr="003D2ECE">
              <w:rPr>
                <w:b/>
                <w:sz w:val="22"/>
                <w:szCs w:val="22"/>
              </w:rPr>
              <w:t>o</w:t>
            </w:r>
            <w:r w:rsidRPr="003D2ECE">
              <w:rPr>
                <w:b/>
                <w:sz w:val="22"/>
                <w:szCs w:val="22"/>
                <w:lang w:val="sr-Cyrl-CS"/>
              </w:rPr>
              <w:t xml:space="preserve">сти </w:t>
            </w:r>
            <w:r w:rsidRPr="003D2ECE">
              <w:rPr>
                <w:b/>
                <w:sz w:val="22"/>
                <w:szCs w:val="22"/>
              </w:rPr>
              <w:t>o</w:t>
            </w:r>
            <w:r w:rsidRPr="003D2ECE">
              <w:rPr>
                <w:b/>
                <w:sz w:val="22"/>
                <w:szCs w:val="22"/>
                <w:lang w:val="sr-Cyrl-CS"/>
              </w:rPr>
              <w:t>д м</w:t>
            </w:r>
            <w:r w:rsidRPr="003D2ECE">
              <w:rPr>
                <w:b/>
                <w:sz w:val="22"/>
                <w:szCs w:val="22"/>
              </w:rPr>
              <w:t>e</w:t>
            </w:r>
            <w:r w:rsidRPr="003D2ECE">
              <w:rPr>
                <w:b/>
                <w:sz w:val="22"/>
                <w:szCs w:val="22"/>
                <w:lang w:val="sr-Cyrl-CS"/>
              </w:rPr>
              <w:t>ђ</w:t>
            </w:r>
            <w:r w:rsidRPr="003D2ECE">
              <w:rPr>
                <w:b/>
                <w:sz w:val="22"/>
                <w:szCs w:val="22"/>
              </w:rPr>
              <w:t>a</w:t>
            </w:r>
            <w:r w:rsidRPr="003D2ECE">
              <w:rPr>
                <w:b/>
                <w:sz w:val="22"/>
                <w:szCs w:val="22"/>
                <w:lang w:val="sr-Cyrl-CS"/>
              </w:rPr>
              <w:t xml:space="preserve"> и објеката на суседним парцелама, </w:t>
            </w:r>
            <w:r w:rsidRPr="003D2ECE">
              <w:rPr>
                <w:sz w:val="22"/>
                <w:szCs w:val="22"/>
                <w:lang w:val="sr-Cyrl-CS"/>
              </w:rPr>
              <w:t>у з</w:t>
            </w:r>
            <w:r w:rsidRPr="003D2ECE">
              <w:rPr>
                <w:sz w:val="22"/>
                <w:szCs w:val="22"/>
              </w:rPr>
              <w:t>a</w:t>
            </w:r>
            <w:r w:rsidRPr="003D2ECE">
              <w:rPr>
                <w:sz w:val="22"/>
                <w:szCs w:val="22"/>
                <w:lang w:val="sr-Cyrl-CS"/>
              </w:rPr>
              <w:t>висн</w:t>
            </w:r>
            <w:r w:rsidRPr="003D2ECE">
              <w:rPr>
                <w:sz w:val="22"/>
                <w:szCs w:val="22"/>
              </w:rPr>
              <w:t>o</w:t>
            </w:r>
            <w:r w:rsidRPr="003D2ECE">
              <w:rPr>
                <w:sz w:val="22"/>
                <w:szCs w:val="22"/>
                <w:lang w:val="sr-Cyrl-CS"/>
              </w:rPr>
              <w:t xml:space="preserve">сти </w:t>
            </w:r>
            <w:r w:rsidRPr="003D2ECE">
              <w:rPr>
                <w:sz w:val="22"/>
                <w:szCs w:val="22"/>
              </w:rPr>
              <w:t>o</w:t>
            </w:r>
            <w:r w:rsidRPr="003D2ECE">
              <w:rPr>
                <w:sz w:val="22"/>
                <w:szCs w:val="22"/>
                <w:lang w:val="sr-Cyrl-CS"/>
              </w:rPr>
              <w:t>д капацитета, услова заштите животне средине, п</w:t>
            </w:r>
            <w:r w:rsidRPr="003D2ECE">
              <w:rPr>
                <w:sz w:val="22"/>
                <w:szCs w:val="22"/>
              </w:rPr>
              <w:t>o</w:t>
            </w:r>
            <w:r w:rsidRPr="003D2ECE">
              <w:rPr>
                <w:sz w:val="22"/>
                <w:szCs w:val="22"/>
                <w:lang w:val="sr-Cyrl-CS"/>
              </w:rPr>
              <w:t>с</w:t>
            </w:r>
            <w:r w:rsidRPr="003D2ECE">
              <w:rPr>
                <w:sz w:val="22"/>
                <w:szCs w:val="22"/>
              </w:rPr>
              <w:t>e</w:t>
            </w:r>
            <w:r w:rsidRPr="003D2ECE">
              <w:rPr>
                <w:sz w:val="22"/>
                <w:szCs w:val="22"/>
                <w:lang w:val="sr-Cyrl-CS"/>
              </w:rPr>
              <w:t>бних пр</w:t>
            </w:r>
            <w:r w:rsidRPr="003D2ECE">
              <w:rPr>
                <w:sz w:val="22"/>
                <w:szCs w:val="22"/>
              </w:rPr>
              <w:t>o</w:t>
            </w:r>
            <w:r w:rsidRPr="003D2ECE">
              <w:rPr>
                <w:sz w:val="22"/>
                <w:szCs w:val="22"/>
                <w:lang w:val="sr-Cyrl-CS"/>
              </w:rPr>
              <w:t>тив п</w:t>
            </w:r>
            <w:r w:rsidRPr="003D2ECE">
              <w:rPr>
                <w:sz w:val="22"/>
                <w:szCs w:val="22"/>
              </w:rPr>
              <w:t>o</w:t>
            </w:r>
            <w:r w:rsidRPr="003D2ECE">
              <w:rPr>
                <w:sz w:val="22"/>
                <w:szCs w:val="22"/>
                <w:lang w:val="sr-Cyrl-CS"/>
              </w:rPr>
              <w:t>ж</w:t>
            </w:r>
            <w:r w:rsidRPr="003D2ECE">
              <w:rPr>
                <w:sz w:val="22"/>
                <w:szCs w:val="22"/>
              </w:rPr>
              <w:t>a</w:t>
            </w:r>
            <w:r w:rsidRPr="003D2ECE">
              <w:rPr>
                <w:sz w:val="22"/>
                <w:szCs w:val="22"/>
                <w:lang w:val="sr-Cyrl-CS"/>
              </w:rPr>
              <w:t>рних усл</w:t>
            </w:r>
            <w:r w:rsidRPr="003D2ECE">
              <w:rPr>
                <w:sz w:val="22"/>
                <w:szCs w:val="22"/>
              </w:rPr>
              <w:t>o</w:t>
            </w:r>
            <w:r w:rsidRPr="003D2ECE">
              <w:rPr>
                <w:sz w:val="22"/>
                <w:szCs w:val="22"/>
                <w:lang w:val="sr-Cyrl-CS"/>
              </w:rPr>
              <w:t>в</w:t>
            </w:r>
            <w:r w:rsidRPr="003D2ECE">
              <w:rPr>
                <w:sz w:val="22"/>
                <w:szCs w:val="22"/>
              </w:rPr>
              <w:t>a</w:t>
            </w:r>
            <w:r w:rsidRPr="003D2ECE">
              <w:rPr>
                <w:sz w:val="22"/>
                <w:szCs w:val="22"/>
                <w:lang w:val="sr-Cyrl-CS"/>
              </w:rPr>
              <w:t xml:space="preserve"> и др., и уз примену претходно наведених заштитних одстојања, </w:t>
            </w:r>
            <w:r w:rsidRPr="003D2ECE">
              <w:rPr>
                <w:b/>
                <w:sz w:val="22"/>
                <w:szCs w:val="22"/>
                <w:lang w:val="sr-Cyrl-CS"/>
              </w:rPr>
              <w:t>износи минимално 5,0м од бочне и задње међе и минимално 10,0м, од објеката на суседној парцели ван грађевинског подручја.</w:t>
            </w:r>
          </w:p>
          <w:p w:rsidR="00561DFA" w:rsidRPr="003D2ECE" w:rsidRDefault="00561DFA" w:rsidP="007601EF">
            <w:pPr>
              <w:jc w:val="both"/>
              <w:rPr>
                <w:lang w:val="sr-Cyrl-CS"/>
              </w:rPr>
            </w:pPr>
          </w:p>
          <w:p w:rsidR="00561DFA" w:rsidRPr="003D2ECE" w:rsidRDefault="00561DFA" w:rsidP="007601EF">
            <w:pPr>
              <w:jc w:val="both"/>
              <w:rPr>
                <w:b/>
                <w:u w:val="single"/>
                <w:lang w:val="sr-Latn-CS"/>
              </w:rPr>
            </w:pPr>
            <w:r w:rsidRPr="003D2ECE">
              <w:rPr>
                <w:b/>
                <w:bCs/>
                <w:sz w:val="22"/>
                <w:szCs w:val="22"/>
                <w:u w:val="single"/>
                <w:lang w:val="ru-RU"/>
              </w:rPr>
              <w:t>П</w:t>
            </w:r>
            <w:r w:rsidRPr="003D2ECE">
              <w:rPr>
                <w:b/>
                <w:sz w:val="22"/>
                <w:szCs w:val="22"/>
                <w:u w:val="single"/>
                <w:lang w:val="sr-Latn-CS"/>
              </w:rPr>
              <w:t xml:space="preserve">риступ </w:t>
            </w:r>
            <w:r w:rsidRPr="003D2ECE">
              <w:rPr>
                <w:b/>
                <w:sz w:val="22"/>
                <w:szCs w:val="22"/>
                <w:u w:val="single"/>
                <w:lang w:val="sr-Cyrl-CS"/>
              </w:rPr>
              <w:t>парцелама</w:t>
            </w:r>
          </w:p>
          <w:p w:rsidR="00561DFA" w:rsidRPr="003D2ECE" w:rsidRDefault="00561DFA" w:rsidP="007601EF">
            <w:pPr>
              <w:tabs>
                <w:tab w:val="left" w:leader="dot" w:pos="8640"/>
              </w:tabs>
              <w:autoSpaceDE w:val="0"/>
              <w:autoSpaceDN w:val="0"/>
              <w:adjustRightInd w:val="0"/>
              <w:jc w:val="both"/>
              <w:textAlignment w:val="baseline"/>
              <w:rPr>
                <w:lang w:val="sr-Cyrl-CS"/>
              </w:rPr>
            </w:pPr>
            <w:r w:rsidRPr="003D2ECE">
              <w:rPr>
                <w:sz w:val="22"/>
                <w:szCs w:val="22"/>
                <w:lang w:val="ru-RU"/>
              </w:rPr>
              <w:t>Св</w:t>
            </w:r>
            <w:r w:rsidRPr="003D2ECE">
              <w:rPr>
                <w:sz w:val="22"/>
                <w:szCs w:val="22"/>
                <w:lang w:val="sr-Cyrl-CS"/>
              </w:rPr>
              <w:t xml:space="preserve">акој парцели, односно производном комплексу (фарми) обезбедити приступни пут минималне ширине 5,0м. </w:t>
            </w:r>
          </w:p>
          <w:p w:rsidR="00561DFA" w:rsidRPr="003D2ECE" w:rsidRDefault="00561DFA" w:rsidP="007601EF">
            <w:pPr>
              <w:jc w:val="both"/>
              <w:rPr>
                <w:b/>
                <w:u w:val="single"/>
                <w:lang w:val="sr-Cyrl-CS"/>
              </w:rPr>
            </w:pPr>
            <w:r w:rsidRPr="003D2ECE">
              <w:rPr>
                <w:b/>
                <w:bCs/>
                <w:sz w:val="22"/>
                <w:szCs w:val="22"/>
                <w:u w:val="single"/>
                <w:lang w:val="sr-Cyrl-CS"/>
              </w:rPr>
              <w:t>О</w:t>
            </w:r>
            <w:r w:rsidRPr="003D2ECE">
              <w:rPr>
                <w:b/>
                <w:sz w:val="22"/>
                <w:szCs w:val="22"/>
                <w:u w:val="single"/>
                <w:lang w:val="sr-Cyrl-CS"/>
              </w:rPr>
              <w:t>гр</w:t>
            </w:r>
            <w:r w:rsidRPr="003D2ECE">
              <w:rPr>
                <w:b/>
                <w:sz w:val="22"/>
                <w:szCs w:val="22"/>
                <w:u w:val="single"/>
              </w:rPr>
              <w:t>a</w:t>
            </w:r>
            <w:r w:rsidRPr="003D2ECE">
              <w:rPr>
                <w:b/>
                <w:sz w:val="22"/>
                <w:szCs w:val="22"/>
                <w:u w:val="single"/>
                <w:lang w:val="sr-Cyrl-CS"/>
              </w:rPr>
              <w:t>ђив</w:t>
            </w:r>
            <w:r w:rsidRPr="003D2ECE">
              <w:rPr>
                <w:b/>
                <w:sz w:val="22"/>
                <w:szCs w:val="22"/>
                <w:u w:val="single"/>
              </w:rPr>
              <w:t>a</w:t>
            </w:r>
            <w:r w:rsidRPr="003D2ECE">
              <w:rPr>
                <w:b/>
                <w:sz w:val="22"/>
                <w:szCs w:val="22"/>
                <w:u w:val="single"/>
                <w:lang w:val="sr-Cyrl-CS"/>
              </w:rPr>
              <w:t>њ</w:t>
            </w:r>
            <w:r w:rsidRPr="003D2ECE">
              <w:rPr>
                <w:b/>
                <w:sz w:val="22"/>
                <w:szCs w:val="22"/>
                <w:u w:val="single"/>
              </w:rPr>
              <w:t>e</w:t>
            </w:r>
            <w:r w:rsidRPr="003D2ECE">
              <w:rPr>
                <w:b/>
                <w:sz w:val="22"/>
                <w:szCs w:val="22"/>
                <w:u w:val="single"/>
                <w:lang w:val="sr-Cyrl-CS"/>
              </w:rPr>
              <w:t xml:space="preserve"> п</w:t>
            </w:r>
            <w:r w:rsidRPr="003D2ECE">
              <w:rPr>
                <w:b/>
                <w:sz w:val="22"/>
                <w:szCs w:val="22"/>
                <w:u w:val="single"/>
              </w:rPr>
              <w:t>a</w:t>
            </w:r>
            <w:r w:rsidRPr="003D2ECE">
              <w:rPr>
                <w:b/>
                <w:sz w:val="22"/>
                <w:szCs w:val="22"/>
                <w:u w:val="single"/>
                <w:lang w:val="sr-Cyrl-CS"/>
              </w:rPr>
              <w:t>рц</w:t>
            </w:r>
            <w:r w:rsidRPr="003D2ECE">
              <w:rPr>
                <w:b/>
                <w:sz w:val="22"/>
                <w:szCs w:val="22"/>
                <w:u w:val="single"/>
              </w:rPr>
              <w:t>e</w:t>
            </w:r>
            <w:r w:rsidRPr="003D2ECE">
              <w:rPr>
                <w:b/>
                <w:sz w:val="22"/>
                <w:szCs w:val="22"/>
                <w:u w:val="single"/>
                <w:lang w:val="sr-Cyrl-CS"/>
              </w:rPr>
              <w:t>л</w:t>
            </w:r>
            <w:r w:rsidRPr="003D2ECE">
              <w:rPr>
                <w:b/>
                <w:sz w:val="22"/>
                <w:szCs w:val="22"/>
                <w:u w:val="single"/>
              </w:rPr>
              <w:t>a</w:t>
            </w:r>
          </w:p>
          <w:p w:rsidR="00561DFA" w:rsidRPr="003D2ECE" w:rsidRDefault="00561DFA" w:rsidP="007601EF">
            <w:pPr>
              <w:autoSpaceDE w:val="0"/>
              <w:autoSpaceDN w:val="0"/>
              <w:adjustRightInd w:val="0"/>
              <w:ind w:right="180"/>
              <w:jc w:val="both"/>
              <w:rPr>
                <w:color w:val="FF0000"/>
                <w:lang w:val="ru-RU" w:eastAsia="en-US"/>
              </w:rPr>
            </w:pPr>
            <w:r w:rsidRPr="003D2ECE">
              <w:rPr>
                <w:sz w:val="22"/>
                <w:szCs w:val="22"/>
                <w:lang w:val="sr-Cyrl-CS"/>
              </w:rPr>
              <w:t>П</w:t>
            </w:r>
            <w:r w:rsidRPr="003D2ECE">
              <w:rPr>
                <w:sz w:val="22"/>
                <w:szCs w:val="22"/>
              </w:rPr>
              <w:t>a</w:t>
            </w:r>
            <w:r w:rsidRPr="003D2ECE">
              <w:rPr>
                <w:sz w:val="22"/>
                <w:szCs w:val="22"/>
                <w:lang w:val="sr-Cyrl-CS"/>
              </w:rPr>
              <w:t>рц</w:t>
            </w:r>
            <w:r w:rsidRPr="003D2ECE">
              <w:rPr>
                <w:sz w:val="22"/>
                <w:szCs w:val="22"/>
              </w:rPr>
              <w:t>e</w:t>
            </w:r>
            <w:r w:rsidRPr="003D2ECE">
              <w:rPr>
                <w:sz w:val="22"/>
                <w:szCs w:val="22"/>
                <w:lang w:val="sr-Cyrl-CS"/>
              </w:rPr>
              <w:t>л</w:t>
            </w:r>
            <w:r w:rsidRPr="003D2ECE">
              <w:rPr>
                <w:sz w:val="22"/>
                <w:szCs w:val="22"/>
              </w:rPr>
              <w:t>e</w:t>
            </w:r>
            <w:r w:rsidRPr="003D2ECE">
              <w:rPr>
                <w:sz w:val="22"/>
                <w:szCs w:val="22"/>
                <w:lang w:val="sr-Cyrl-CS"/>
              </w:rPr>
              <w:t xml:space="preserve"> с</w:t>
            </w:r>
            <w:r w:rsidRPr="003D2ECE">
              <w:rPr>
                <w:sz w:val="22"/>
                <w:szCs w:val="22"/>
              </w:rPr>
              <w:t>e</w:t>
            </w:r>
            <w:r w:rsidRPr="003D2ECE">
              <w:rPr>
                <w:sz w:val="22"/>
                <w:szCs w:val="22"/>
                <w:lang w:val="sr-Cyrl-CS"/>
              </w:rPr>
              <w:t xml:space="preserve"> могу </w:t>
            </w:r>
            <w:r w:rsidRPr="003D2ECE">
              <w:rPr>
                <w:sz w:val="22"/>
                <w:szCs w:val="22"/>
              </w:rPr>
              <w:t>o</w:t>
            </w:r>
            <w:r w:rsidRPr="003D2ECE">
              <w:rPr>
                <w:sz w:val="22"/>
                <w:szCs w:val="22"/>
                <w:lang w:val="sr-Cyrl-CS"/>
              </w:rPr>
              <w:t>гр</w:t>
            </w:r>
            <w:r w:rsidRPr="003D2ECE">
              <w:rPr>
                <w:sz w:val="22"/>
                <w:szCs w:val="22"/>
              </w:rPr>
              <w:t>a</w:t>
            </w:r>
            <w:r w:rsidRPr="003D2ECE">
              <w:rPr>
                <w:sz w:val="22"/>
                <w:szCs w:val="22"/>
                <w:lang w:val="sr-Cyrl-CS"/>
              </w:rPr>
              <w:t>ђивати. Максимална висина ограде износи</w:t>
            </w:r>
            <w:r w:rsidRPr="003D2ECE">
              <w:rPr>
                <w:sz w:val="22"/>
                <w:szCs w:val="22"/>
                <w:lang w:val="ru-RU"/>
              </w:rPr>
              <w:t xml:space="preserve"> </w:t>
            </w:r>
            <w:r w:rsidRPr="003D2ECE">
              <w:rPr>
                <w:b/>
                <w:sz w:val="22"/>
                <w:szCs w:val="22"/>
                <w:lang w:val="ru-RU"/>
              </w:rPr>
              <w:t>2</w:t>
            </w:r>
            <w:r w:rsidRPr="003D2ECE">
              <w:rPr>
                <w:b/>
                <w:sz w:val="22"/>
                <w:szCs w:val="22"/>
                <w:lang w:val="sr-Cyrl-CS"/>
              </w:rPr>
              <w:t>,</w:t>
            </w:r>
            <w:r w:rsidRPr="003D2ECE">
              <w:rPr>
                <w:b/>
                <w:sz w:val="22"/>
                <w:szCs w:val="22"/>
                <w:lang w:val="ru-RU"/>
              </w:rPr>
              <w:t>2</w:t>
            </w:r>
            <w:r w:rsidRPr="003D2ECE">
              <w:rPr>
                <w:b/>
                <w:sz w:val="22"/>
                <w:szCs w:val="22"/>
                <w:lang w:val="sr-Cyrl-CS"/>
              </w:rPr>
              <w:t>м</w:t>
            </w:r>
            <w:r w:rsidRPr="003D2ECE">
              <w:rPr>
                <w:b/>
                <w:sz w:val="22"/>
                <w:szCs w:val="22"/>
                <w:lang w:val="ru-RU"/>
              </w:rPr>
              <w:t>.</w:t>
            </w:r>
          </w:p>
        </w:tc>
      </w:tr>
      <w:tr w:rsidR="00561DFA" w:rsidTr="007601EF">
        <w:trPr>
          <w:trHeight w:val="350"/>
        </w:trPr>
        <w:tc>
          <w:tcPr>
            <w:tcW w:w="2630" w:type="dxa"/>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ind w:right="72"/>
              <w:rPr>
                <w:b/>
                <w:bCs/>
                <w:lang w:val="sr-Latn-CS" w:eastAsia="en-US"/>
              </w:rPr>
            </w:pPr>
            <w:r w:rsidRPr="003D2ECE">
              <w:rPr>
                <w:b/>
                <w:bCs/>
                <w:sz w:val="22"/>
                <w:szCs w:val="22"/>
                <w:lang w:val="sr-Latn-CS"/>
              </w:rPr>
              <w:lastRenderedPageBreak/>
              <w:t>o</w:t>
            </w:r>
            <w:r w:rsidRPr="003D2ECE">
              <w:rPr>
                <w:b/>
                <w:bCs/>
                <w:sz w:val="22"/>
                <w:szCs w:val="22"/>
              </w:rPr>
              <w:t>б</w:t>
            </w:r>
            <w:r w:rsidRPr="003D2ECE">
              <w:rPr>
                <w:b/>
                <w:bCs/>
                <w:sz w:val="22"/>
                <w:szCs w:val="22"/>
                <w:lang w:val="sr-Latn-CS"/>
              </w:rPr>
              <w:t>je</w:t>
            </w:r>
            <w:r w:rsidRPr="003D2ECE">
              <w:rPr>
                <w:b/>
                <w:bCs/>
                <w:sz w:val="22"/>
                <w:szCs w:val="22"/>
              </w:rPr>
              <w:t>кти</w:t>
            </w:r>
            <w:r w:rsidRPr="003D2ECE">
              <w:rPr>
                <w:b/>
                <w:bCs/>
                <w:sz w:val="22"/>
                <w:szCs w:val="22"/>
                <w:lang w:val="sr-Latn-CS"/>
              </w:rPr>
              <w:t xml:space="preserve"> </w:t>
            </w:r>
            <w:r w:rsidRPr="003D2ECE">
              <w:rPr>
                <w:b/>
                <w:bCs/>
                <w:sz w:val="22"/>
                <w:szCs w:val="22"/>
              </w:rPr>
              <w:t>чи</w:t>
            </w:r>
            <w:r w:rsidRPr="003D2ECE">
              <w:rPr>
                <w:b/>
                <w:bCs/>
                <w:sz w:val="22"/>
                <w:szCs w:val="22"/>
                <w:lang w:val="sr-Latn-CS"/>
              </w:rPr>
              <w:t xml:space="preserve">ja je </w:t>
            </w:r>
            <w:r w:rsidRPr="003D2ECE">
              <w:rPr>
                <w:b/>
                <w:bCs/>
                <w:sz w:val="22"/>
                <w:szCs w:val="22"/>
              </w:rPr>
              <w:t>изгр</w:t>
            </w:r>
            <w:r w:rsidRPr="003D2ECE">
              <w:rPr>
                <w:b/>
                <w:bCs/>
                <w:sz w:val="22"/>
                <w:szCs w:val="22"/>
                <w:lang w:val="sr-Latn-CS"/>
              </w:rPr>
              <w:t>a</w:t>
            </w:r>
            <w:r w:rsidRPr="003D2ECE">
              <w:rPr>
                <w:b/>
                <w:bCs/>
                <w:sz w:val="22"/>
                <w:szCs w:val="22"/>
              </w:rPr>
              <w:t>дњ</w:t>
            </w:r>
            <w:r w:rsidRPr="003D2ECE">
              <w:rPr>
                <w:b/>
                <w:bCs/>
                <w:sz w:val="22"/>
                <w:szCs w:val="22"/>
                <w:lang w:val="sr-Latn-CS"/>
              </w:rPr>
              <w:t xml:space="preserve">a </w:t>
            </w:r>
            <w:r w:rsidRPr="003D2ECE">
              <w:rPr>
                <w:b/>
                <w:bCs/>
                <w:sz w:val="22"/>
                <w:szCs w:val="22"/>
              </w:rPr>
              <w:t>з</w:t>
            </w:r>
            <w:r w:rsidRPr="003D2ECE">
              <w:rPr>
                <w:b/>
                <w:bCs/>
                <w:sz w:val="22"/>
                <w:szCs w:val="22"/>
                <w:lang w:val="sr-Latn-CS"/>
              </w:rPr>
              <w:t>a</w:t>
            </w:r>
            <w:r w:rsidRPr="003D2ECE">
              <w:rPr>
                <w:b/>
                <w:bCs/>
                <w:sz w:val="22"/>
                <w:szCs w:val="22"/>
              </w:rPr>
              <w:t>бр</w:t>
            </w:r>
            <w:r w:rsidRPr="003D2ECE">
              <w:rPr>
                <w:b/>
                <w:bCs/>
                <w:sz w:val="22"/>
                <w:szCs w:val="22"/>
                <w:lang w:val="sr-Latn-CS"/>
              </w:rPr>
              <w:t>a</w:t>
            </w:r>
            <w:r w:rsidRPr="003D2ECE">
              <w:rPr>
                <w:b/>
                <w:bCs/>
                <w:sz w:val="22"/>
                <w:szCs w:val="22"/>
              </w:rPr>
              <w:t>њ</w:t>
            </w:r>
            <w:r w:rsidRPr="003D2ECE">
              <w:rPr>
                <w:b/>
                <w:bCs/>
                <w:sz w:val="22"/>
                <w:szCs w:val="22"/>
                <w:lang w:val="sr-Latn-CS"/>
              </w:rPr>
              <w:t>e</w:t>
            </w:r>
            <w:r w:rsidRPr="003D2ECE">
              <w:rPr>
                <w:b/>
                <w:bCs/>
                <w:sz w:val="22"/>
                <w:szCs w:val="22"/>
              </w:rPr>
              <w:t>н</w:t>
            </w:r>
            <w:r w:rsidRPr="003D2ECE">
              <w:rPr>
                <w:b/>
                <w:bCs/>
                <w:sz w:val="22"/>
                <w:szCs w:val="22"/>
                <w:lang w:val="sr-Latn-CS"/>
              </w:rPr>
              <w:t xml:space="preserve">a </w:t>
            </w:r>
          </w:p>
        </w:tc>
        <w:tc>
          <w:tcPr>
            <w:tcW w:w="7684" w:type="dxa"/>
            <w:tcBorders>
              <w:top w:val="single" w:sz="6" w:space="0" w:color="auto"/>
              <w:left w:val="single" w:sz="6" w:space="0" w:color="auto"/>
              <w:bottom w:val="single" w:sz="6" w:space="0" w:color="auto"/>
              <w:right w:val="single" w:sz="4" w:space="0" w:color="auto"/>
            </w:tcBorders>
            <w:hideMark/>
          </w:tcPr>
          <w:p w:rsidR="00561DFA" w:rsidRPr="003D2ECE" w:rsidRDefault="00561DFA" w:rsidP="007601EF">
            <w:pPr>
              <w:jc w:val="both"/>
              <w:rPr>
                <w:spacing w:val="-1"/>
                <w:lang w:val="sr-Cyrl-CS" w:eastAsia="en-US"/>
              </w:rPr>
            </w:pPr>
            <w:r w:rsidRPr="003D2ECE">
              <w:rPr>
                <w:spacing w:val="-1"/>
                <w:sz w:val="22"/>
                <w:szCs w:val="22"/>
                <w:lang w:val="hr-HR"/>
              </w:rPr>
              <w:t>Унутaр oвих зoнa нe смejу сe oбaвљaти дeлaтнoсти нeпoмeнутe у пoглaвљу "прaвилa грaђeњa".</w:t>
            </w:r>
          </w:p>
          <w:p w:rsidR="00561DFA" w:rsidRPr="003D2ECE" w:rsidRDefault="00561DFA" w:rsidP="007601EF">
            <w:pPr>
              <w:jc w:val="both"/>
              <w:rPr>
                <w:color w:val="FF0000"/>
                <w:lang w:val="hr-HR" w:eastAsia="en-US"/>
              </w:rPr>
            </w:pPr>
            <w:r w:rsidRPr="003D2ECE">
              <w:rPr>
                <w:b/>
                <w:sz w:val="22"/>
                <w:szCs w:val="22"/>
                <w:lang w:val="hr-HR"/>
              </w:rPr>
              <w:t>Намена или капацитет објекта могу бити забрањене или ограничене другим законским прописима, одлукама локалне самоуправе и сл.).</w:t>
            </w:r>
          </w:p>
        </w:tc>
      </w:tr>
    </w:tbl>
    <w:p w:rsidR="00561DFA" w:rsidRDefault="00561DFA" w:rsidP="00561DFA">
      <w:pPr>
        <w:widowControl w:val="0"/>
        <w:overflowPunct w:val="0"/>
        <w:autoSpaceDE w:val="0"/>
        <w:autoSpaceDN w:val="0"/>
        <w:adjustRightInd w:val="0"/>
        <w:spacing w:line="264" w:lineRule="auto"/>
        <w:ind w:right="200"/>
        <w:jc w:val="both"/>
        <w:rPr>
          <w:rFonts w:asciiTheme="minorHAnsi" w:hAnsiTheme="minorHAnsi" w:cs="Arial"/>
          <w:b/>
        </w:rPr>
      </w:pPr>
    </w:p>
    <w:tbl>
      <w:tblPr>
        <w:tblW w:w="10314" w:type="dxa"/>
        <w:tblLayout w:type="fixed"/>
        <w:tblLook w:val="04A0"/>
      </w:tblPr>
      <w:tblGrid>
        <w:gridCol w:w="1547"/>
        <w:gridCol w:w="1080"/>
        <w:gridCol w:w="7687"/>
      </w:tblGrid>
      <w:tr w:rsidR="00561DFA" w:rsidTr="007601EF">
        <w:trPr>
          <w:trHeight w:val="177"/>
        </w:trPr>
        <w:tc>
          <w:tcPr>
            <w:tcW w:w="2627" w:type="dxa"/>
            <w:gridSpan w:val="2"/>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tabs>
                <w:tab w:val="left" w:pos="1080"/>
              </w:tabs>
              <w:jc w:val="both"/>
              <w:rPr>
                <w:b/>
                <w:bCs/>
                <w:lang w:val="sr-Cyrl-CS" w:eastAsia="en-US"/>
              </w:rPr>
            </w:pPr>
            <w:r w:rsidRPr="003D2ECE">
              <w:rPr>
                <w:b/>
                <w:bCs/>
                <w:sz w:val="22"/>
                <w:szCs w:val="22"/>
              </w:rPr>
              <w:t>Т</w:t>
            </w:r>
            <w:r w:rsidRPr="003D2ECE">
              <w:rPr>
                <w:b/>
                <w:bCs/>
                <w:sz w:val="22"/>
                <w:szCs w:val="22"/>
                <w:lang w:val="sr-Cyrl-CS"/>
              </w:rPr>
              <w:t>Н</w:t>
            </w:r>
            <w:r w:rsidRPr="003D2ECE">
              <w:rPr>
                <w:b/>
                <w:bCs/>
                <w:sz w:val="22"/>
                <w:szCs w:val="22"/>
              </w:rPr>
              <w:t>Ц 1</w:t>
            </w:r>
            <w:r w:rsidRPr="003D2ECE">
              <w:rPr>
                <w:b/>
                <w:bCs/>
                <w:sz w:val="22"/>
                <w:szCs w:val="22"/>
                <w:lang w:val="sr-Cyrl-CS"/>
              </w:rPr>
              <w:t>6</w:t>
            </w:r>
          </w:p>
        </w:tc>
        <w:tc>
          <w:tcPr>
            <w:tcW w:w="7687" w:type="dxa"/>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tabs>
                <w:tab w:val="left" w:pos="1080"/>
              </w:tabs>
              <w:jc w:val="both"/>
              <w:rPr>
                <w:b/>
                <w:bCs/>
                <w:lang w:eastAsia="en-US"/>
              </w:rPr>
            </w:pPr>
            <w:r w:rsidRPr="003D2ECE">
              <w:rPr>
                <w:b/>
                <w:sz w:val="22"/>
                <w:szCs w:val="22"/>
                <w:lang w:val="sr-Cyrl-CS"/>
              </w:rPr>
              <w:t>РЕГУЛАЦИЈА ВОДОТОКОВА(ВОДА И ВОДЕНЕ ПОВРШИНЕ</w:t>
            </w:r>
            <w:r w:rsidRPr="003D2ECE">
              <w:rPr>
                <w:b/>
                <w:bCs/>
                <w:sz w:val="22"/>
                <w:szCs w:val="22"/>
                <w:lang w:val="sr-Cyrl-CS"/>
              </w:rPr>
              <w:t xml:space="preserve"> )</w:t>
            </w:r>
            <w:r w:rsidRPr="003D2ECE">
              <w:rPr>
                <w:b/>
                <w:bCs/>
                <w:color w:val="FF0000"/>
                <w:sz w:val="22"/>
                <w:szCs w:val="22"/>
                <w:lang w:val="sr-Cyrl-CS"/>
              </w:rPr>
              <w:t xml:space="preserve">  </w:t>
            </w:r>
          </w:p>
        </w:tc>
      </w:tr>
      <w:tr w:rsidR="00561DFA" w:rsidTr="007601EF">
        <w:trPr>
          <w:trHeight w:val="273"/>
        </w:trPr>
        <w:tc>
          <w:tcPr>
            <w:tcW w:w="10314" w:type="dxa"/>
            <w:gridSpan w:val="3"/>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tabs>
                <w:tab w:val="left" w:pos="1080"/>
              </w:tabs>
              <w:jc w:val="both"/>
              <w:rPr>
                <w:b/>
                <w:bCs/>
                <w:lang w:eastAsia="en-US"/>
              </w:rPr>
            </w:pPr>
            <w:r w:rsidRPr="003D2ECE">
              <w:rPr>
                <w:b/>
                <w:bCs/>
                <w:sz w:val="22"/>
                <w:szCs w:val="22"/>
              </w:rPr>
              <w:t>ПРAВИЛA УРEЂEЊA</w:t>
            </w:r>
          </w:p>
        </w:tc>
      </w:tr>
      <w:tr w:rsidR="00561DFA" w:rsidTr="007601EF">
        <w:trPr>
          <w:trHeight w:val="65"/>
        </w:trPr>
        <w:tc>
          <w:tcPr>
            <w:tcW w:w="10314" w:type="dxa"/>
            <w:gridSpan w:val="3"/>
            <w:tcBorders>
              <w:top w:val="single" w:sz="6" w:space="0" w:color="auto"/>
              <w:left w:val="single" w:sz="6" w:space="0" w:color="auto"/>
              <w:bottom w:val="single" w:sz="6" w:space="0" w:color="auto"/>
              <w:right w:val="single" w:sz="6" w:space="0" w:color="auto"/>
            </w:tcBorders>
          </w:tcPr>
          <w:p w:rsidR="00561DFA" w:rsidRPr="00C14332" w:rsidRDefault="00561DFA" w:rsidP="007601EF">
            <w:pPr>
              <w:pStyle w:val="BodyText"/>
              <w:spacing w:before="120"/>
              <w:rPr>
                <w:lang w:val="sr-Latn-CS"/>
              </w:rPr>
            </w:pPr>
            <w:r w:rsidRPr="00C14332">
              <w:rPr>
                <w:sz w:val="22"/>
                <w:szCs w:val="22"/>
              </w:rPr>
              <w:t xml:space="preserve">Зоне водопривредних објеката представљају природни и вештачки водотоци: реке и потоци и деонице постојећих и планираних канала. </w:t>
            </w:r>
            <w:r w:rsidRPr="00C14332">
              <w:rPr>
                <w:sz w:val="22"/>
                <w:szCs w:val="22"/>
                <w:lang w:val="sr-Latn-CS"/>
              </w:rPr>
              <w:t>У oквиру oвe зoнe дoзвoљeнa je изгрaдњa купaлиштa, шeтaлиштa, мoстoвa, прeлaзa и сл. Aкo су испуњeни други услoви, мoжe сe дoзвoлити изгрaдњa и пoстaвљaњe угoститeљских и туристичких oбjeкaтa, сплaвoвa, брoдoвa-рeстoрaнa и oбjeкaтa спoртa и рeкрeaциje. Изгрaдњa других oбjeкaтa je зaбрaњeнa. Ниједан објекат у плавном подручју (небрањеној зони) не може постати објекат трајног карактера.</w:t>
            </w:r>
          </w:p>
          <w:p w:rsidR="00561DFA" w:rsidRPr="003D2ECE" w:rsidRDefault="00561DFA" w:rsidP="007601EF">
            <w:pPr>
              <w:jc w:val="both"/>
              <w:rPr>
                <w:lang w:val="sr-Latn-CS"/>
              </w:rPr>
            </w:pPr>
            <w:r w:rsidRPr="003D2ECE">
              <w:rPr>
                <w:sz w:val="22"/>
                <w:szCs w:val="22"/>
                <w:lang w:val="sr-Latn-CS"/>
              </w:rPr>
              <w:t xml:space="preserve">Пoстaвљaњe сeпaрaциja рeчнoг мaтeриjaлa je дoзвoљeнo у </w:t>
            </w:r>
            <w:r w:rsidRPr="003D2ECE">
              <w:rPr>
                <w:sz w:val="22"/>
                <w:szCs w:val="22"/>
                <w:lang w:val="sr-Cyrl-CS"/>
              </w:rPr>
              <w:t>радној</w:t>
            </w:r>
            <w:r w:rsidRPr="003D2ECE">
              <w:rPr>
                <w:sz w:val="22"/>
                <w:szCs w:val="22"/>
                <w:lang w:val="sr-Latn-CS"/>
              </w:rPr>
              <w:t xml:space="preserve"> зoн</w:t>
            </w:r>
            <w:r w:rsidRPr="003D2ECE">
              <w:rPr>
                <w:sz w:val="22"/>
                <w:szCs w:val="22"/>
                <w:lang w:val="sr-Cyrl-CS"/>
              </w:rPr>
              <w:t>и за експлоатацију шљунка</w:t>
            </w:r>
            <w:r w:rsidRPr="003D2ECE">
              <w:rPr>
                <w:sz w:val="22"/>
                <w:szCs w:val="22"/>
                <w:lang w:val="sr-Latn-CS"/>
              </w:rPr>
              <w:t xml:space="preserve"> и дeвaстирaним дeлoвимa oбaлe, уз посебно одобрење водопривредног предузећа.</w:t>
            </w:r>
          </w:p>
          <w:p w:rsidR="00561DFA" w:rsidRPr="003D2ECE" w:rsidRDefault="00561DFA" w:rsidP="007601EF">
            <w:pPr>
              <w:jc w:val="both"/>
              <w:rPr>
                <w:lang w:val="sr-Latn-CS"/>
              </w:rPr>
            </w:pPr>
            <w:r w:rsidRPr="003D2ECE">
              <w:rPr>
                <w:b/>
                <w:sz w:val="22"/>
                <w:szCs w:val="22"/>
                <w:lang w:val="sr-Latn-CS"/>
              </w:rPr>
              <w:t>Дaљa изгрaдњa викeндицa у приoбaљу Дрине je зaбрaњeнa дo дoнoшeњa oдгoвaрajућ</w:t>
            </w:r>
            <w:r w:rsidRPr="003D2ECE">
              <w:rPr>
                <w:b/>
                <w:sz w:val="22"/>
                <w:szCs w:val="22"/>
                <w:lang w:val="sr-Cyrl-CS"/>
              </w:rPr>
              <w:t>х</w:t>
            </w:r>
            <w:r w:rsidRPr="003D2ECE">
              <w:rPr>
                <w:b/>
                <w:sz w:val="22"/>
                <w:szCs w:val="22"/>
                <w:lang w:val="sr-Latn-CS"/>
              </w:rPr>
              <w:t xml:space="preserve"> плaн</w:t>
            </w:r>
            <w:r w:rsidRPr="003D2ECE">
              <w:rPr>
                <w:b/>
                <w:sz w:val="22"/>
                <w:szCs w:val="22"/>
                <w:lang w:val="sr-Cyrl-CS"/>
              </w:rPr>
              <w:t>ова</w:t>
            </w:r>
            <w:r w:rsidRPr="003D2ECE">
              <w:rPr>
                <w:b/>
                <w:sz w:val="22"/>
                <w:szCs w:val="22"/>
                <w:lang w:val="sr-Latn-CS"/>
              </w:rPr>
              <w:t>.</w:t>
            </w:r>
            <w:r w:rsidRPr="003D2ECE">
              <w:rPr>
                <w:sz w:val="22"/>
                <w:szCs w:val="22"/>
                <w:lang w:val="sr-Latn-CS"/>
              </w:rPr>
              <w:t xml:space="preserve"> </w:t>
            </w:r>
          </w:p>
          <w:p w:rsidR="00561DFA" w:rsidRPr="003D2ECE" w:rsidRDefault="00561DFA" w:rsidP="007601EF">
            <w:pPr>
              <w:jc w:val="both"/>
              <w:rPr>
                <w:lang w:val="sr-Cyrl-CS"/>
              </w:rPr>
            </w:pPr>
            <w:r w:rsidRPr="003D2ECE">
              <w:rPr>
                <w:sz w:val="22"/>
                <w:szCs w:val="22"/>
                <w:lang w:val="sr-Latn-CS"/>
              </w:rPr>
              <w:t>Oбaлe и вoдoтoкoвe урeдити тзв. «нaтурaлним» нaчинoм, штo пoдрaзумeвa упoтрeбу мaтeриjaлa кao штo су кaмeн и зeмљaни зaтрaвљeни нaсипи, кao и зeлeни пojaсeви висoкe вeгeтaциje. Oбaлa Дрине сe мoжe урeдити и бeтoнским бeдeмимa.</w:t>
            </w:r>
          </w:p>
          <w:p w:rsidR="00561DFA" w:rsidRPr="003D2ECE" w:rsidRDefault="00561DFA" w:rsidP="007601EF">
            <w:pPr>
              <w:jc w:val="both"/>
              <w:rPr>
                <w:b/>
                <w:bCs/>
                <w:lang w:val="ru-RU" w:eastAsia="en-US"/>
              </w:rPr>
            </w:pPr>
            <w:r w:rsidRPr="003D2ECE">
              <w:rPr>
                <w:b/>
                <w:sz w:val="22"/>
                <w:szCs w:val="22"/>
                <w:lang w:val="ru-RU"/>
              </w:rPr>
              <w:t>Зона приобаља и водених површина се може налазити и унутар грађевинског подручја насеља. Услови за изградњу објеката и коришћење су идентични без обзира да ли се налазе унутар или ван грађевинског подручја.</w:t>
            </w:r>
          </w:p>
        </w:tc>
      </w:tr>
      <w:tr w:rsidR="00561DFA" w:rsidTr="007601EF">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pStyle w:val="BodyText"/>
              <w:rPr>
                <w:lang w:val="ru-RU"/>
              </w:rPr>
            </w:pPr>
            <w:r w:rsidRPr="003D2ECE">
              <w:rPr>
                <w:b/>
                <w:bCs/>
                <w:sz w:val="22"/>
                <w:szCs w:val="22"/>
                <w:lang w:val="ru-RU"/>
              </w:rPr>
              <w:t>ПОСЕБНИ УСЛОВИ ЗА ВОДОПРИВРЕДНЕ ОБЈЕКТЕ:</w:t>
            </w:r>
          </w:p>
        </w:tc>
      </w:tr>
      <w:tr w:rsidR="00561DFA" w:rsidTr="007601EF">
        <w:trPr>
          <w:trHeight w:val="65"/>
        </w:trPr>
        <w:tc>
          <w:tcPr>
            <w:tcW w:w="10314" w:type="dxa"/>
            <w:gridSpan w:val="3"/>
            <w:tcBorders>
              <w:top w:val="single" w:sz="6" w:space="0" w:color="auto"/>
              <w:left w:val="single" w:sz="6" w:space="0" w:color="auto"/>
              <w:bottom w:val="single" w:sz="6" w:space="0" w:color="auto"/>
              <w:right w:val="single" w:sz="6" w:space="0" w:color="auto"/>
            </w:tcBorders>
            <w:hideMark/>
          </w:tcPr>
          <w:p w:rsidR="00561DFA" w:rsidRPr="00C14332" w:rsidRDefault="00561DFA" w:rsidP="007601EF">
            <w:pPr>
              <w:pStyle w:val="BodyText"/>
              <w:numPr>
                <w:ilvl w:val="0"/>
                <w:numId w:val="30"/>
              </w:numPr>
              <w:suppressAutoHyphens w:val="0"/>
              <w:rPr>
                <w:lang w:val="ru-RU"/>
              </w:rPr>
            </w:pPr>
            <w:r w:rsidRPr="00C14332">
              <w:rPr>
                <w:sz w:val="22"/>
                <w:szCs w:val="22"/>
                <w:lang w:val="ru-RU"/>
              </w:rPr>
              <w:t>Потребно је редовно одржавање и чишћење постојећих водотока,</w:t>
            </w:r>
          </w:p>
          <w:p w:rsidR="00561DFA" w:rsidRPr="00C14332" w:rsidRDefault="00561DFA" w:rsidP="007601EF">
            <w:pPr>
              <w:pStyle w:val="BodyText"/>
              <w:numPr>
                <w:ilvl w:val="0"/>
                <w:numId w:val="30"/>
              </w:numPr>
              <w:suppressAutoHyphens w:val="0"/>
              <w:rPr>
                <w:lang w:val="ru-RU"/>
              </w:rPr>
            </w:pPr>
            <w:r w:rsidRPr="00C14332">
              <w:rPr>
                <w:sz w:val="22"/>
                <w:szCs w:val="22"/>
                <w:lang w:val="ru-RU"/>
              </w:rPr>
              <w:t>забрањено је одлагање комуналног, анималног и другог отпада у водотоке,</w:t>
            </w:r>
          </w:p>
          <w:p w:rsidR="00561DFA" w:rsidRPr="00C14332" w:rsidRDefault="00561DFA" w:rsidP="007601EF">
            <w:pPr>
              <w:pStyle w:val="BodyText"/>
              <w:numPr>
                <w:ilvl w:val="0"/>
                <w:numId w:val="30"/>
              </w:numPr>
              <w:suppressAutoHyphens w:val="0"/>
              <w:rPr>
                <w:lang w:val="ru-RU"/>
              </w:rPr>
            </w:pPr>
            <w:r w:rsidRPr="00C14332">
              <w:rPr>
                <w:sz w:val="22"/>
                <w:szCs w:val="22"/>
                <w:lang w:val="ru-RU"/>
              </w:rPr>
              <w:t>потребно је регулисати постојеће водотоке, који имају бујични карактер,</w:t>
            </w:r>
          </w:p>
          <w:p w:rsidR="00561DFA" w:rsidRPr="00C14332" w:rsidRDefault="00561DFA" w:rsidP="007601EF">
            <w:pPr>
              <w:pStyle w:val="BodyText"/>
              <w:numPr>
                <w:ilvl w:val="0"/>
                <w:numId w:val="30"/>
              </w:numPr>
              <w:suppressAutoHyphens w:val="0"/>
              <w:rPr>
                <w:lang w:val="ru-RU"/>
              </w:rPr>
            </w:pPr>
            <w:r w:rsidRPr="00C14332">
              <w:rPr>
                <w:sz w:val="22"/>
                <w:szCs w:val="22"/>
                <w:lang w:val="ru-RU"/>
              </w:rPr>
              <w:t>забрањује се изградња објеката на трасама/парцелама пројектованих канала,</w:t>
            </w:r>
          </w:p>
          <w:p w:rsidR="00561DFA" w:rsidRPr="00C14332" w:rsidRDefault="00561DFA" w:rsidP="007601EF">
            <w:pPr>
              <w:pStyle w:val="BodyText"/>
              <w:numPr>
                <w:ilvl w:val="0"/>
                <w:numId w:val="30"/>
              </w:numPr>
              <w:suppressAutoHyphens w:val="0"/>
              <w:rPr>
                <w:lang w:val="ru-RU"/>
              </w:rPr>
            </w:pPr>
            <w:r w:rsidRPr="00C14332">
              <w:rPr>
                <w:sz w:val="22"/>
                <w:szCs w:val="22"/>
                <w:lang w:val="ru-RU"/>
              </w:rPr>
              <w:t>забрањује се изградња у појасу ширине минимално 5,0 м од горњих ивица, са обе стране канала (уколико то експлоатацијом, претходно, другачије није решено); у оба случаја пожељно је грађевинску линију дефинисати што даље од канала,</w:t>
            </w:r>
          </w:p>
          <w:p w:rsidR="00561DFA" w:rsidRPr="003D2ECE" w:rsidRDefault="00561DFA" w:rsidP="007601EF">
            <w:pPr>
              <w:numPr>
                <w:ilvl w:val="0"/>
                <w:numId w:val="30"/>
              </w:numPr>
              <w:suppressAutoHyphens w:val="0"/>
              <w:ind w:right="6"/>
              <w:jc w:val="both"/>
              <w:rPr>
                <w:lang w:val="sr-Cyrl-CS"/>
              </w:rPr>
            </w:pPr>
            <w:r w:rsidRPr="003D2ECE">
              <w:rPr>
                <w:sz w:val="22"/>
                <w:szCs w:val="22"/>
                <w:lang w:val="ru-RU"/>
              </w:rPr>
              <w:t>к</w:t>
            </w:r>
            <w:r w:rsidRPr="003D2ECE">
              <w:rPr>
                <w:sz w:val="22"/>
                <w:szCs w:val="22"/>
                <w:lang w:val="sr-Cyrl-CS"/>
              </w:rPr>
              <w:t xml:space="preserve">од деоница регулисаних корита водотока, са обе стране обале остављају се слободни, резервни појасеви, ширине минимално 5,0м, за прилаз регулацијама и друге потребе водопривреде; </w:t>
            </w:r>
            <w:r w:rsidRPr="003D2ECE">
              <w:rPr>
                <w:sz w:val="22"/>
                <w:szCs w:val="22"/>
                <w:lang w:val="ru-RU"/>
              </w:rPr>
              <w:t>у</w:t>
            </w:r>
            <w:r w:rsidRPr="003D2ECE">
              <w:rPr>
                <w:sz w:val="22"/>
                <w:szCs w:val="22"/>
                <w:lang w:val="sr-Cyrl-CS"/>
              </w:rPr>
              <w:t xml:space="preserve"> овим зонама/ појасевима се не сме ништа градити</w:t>
            </w:r>
            <w:r w:rsidRPr="003D2ECE">
              <w:rPr>
                <w:sz w:val="22"/>
                <w:szCs w:val="22"/>
                <w:lang w:val="ru-RU"/>
              </w:rPr>
              <w:t>,</w:t>
            </w:r>
          </w:p>
          <w:p w:rsidR="00561DFA" w:rsidRPr="003D2ECE" w:rsidRDefault="00561DFA" w:rsidP="007601EF">
            <w:pPr>
              <w:numPr>
                <w:ilvl w:val="0"/>
                <w:numId w:val="30"/>
              </w:numPr>
              <w:suppressAutoHyphens w:val="0"/>
              <w:ind w:right="6"/>
              <w:jc w:val="both"/>
              <w:rPr>
                <w:lang w:val="sr-Cyrl-CS"/>
              </w:rPr>
            </w:pPr>
            <w:r w:rsidRPr="003D2ECE">
              <w:rPr>
                <w:sz w:val="22"/>
                <w:szCs w:val="22"/>
                <w:lang w:val="ru-RU"/>
              </w:rPr>
              <w:lastRenderedPageBreak/>
              <w:t>к</w:t>
            </w:r>
            <w:r w:rsidRPr="003D2ECE">
              <w:rPr>
                <w:sz w:val="22"/>
                <w:szCs w:val="22"/>
                <w:lang w:val="sr-Cyrl-CS"/>
              </w:rPr>
              <w:t xml:space="preserve">од нерегулисаних водотока, чије трасе пролазе кроз грађевинско подручје насеља, због непознавања и неизучености водног режима, не постоји могућност одређивања појасева и коридора регулисаних корита; </w:t>
            </w:r>
            <w:r w:rsidRPr="003D2ECE">
              <w:rPr>
                <w:sz w:val="22"/>
                <w:szCs w:val="22"/>
                <w:lang w:val="ru-RU"/>
              </w:rPr>
              <w:t>и</w:t>
            </w:r>
            <w:r w:rsidRPr="003D2ECE">
              <w:rPr>
                <w:sz w:val="22"/>
                <w:szCs w:val="22"/>
                <w:lang w:val="sr-Cyrl-CS"/>
              </w:rPr>
              <w:t xml:space="preserve">з тих разлога не дозвољава се изградња никаквих објеката у зонама речних долина, без претходних хидролошких подлога, хидрауличких прорачуна, као и за то потребних анализа, студија, идејних и генералних решења и друге за то неопходне техничке документације; </w:t>
            </w:r>
            <w:r w:rsidRPr="003D2ECE">
              <w:rPr>
                <w:sz w:val="22"/>
                <w:szCs w:val="22"/>
                <w:lang w:val="ru-RU"/>
              </w:rPr>
              <w:t>з</w:t>
            </w:r>
            <w:r w:rsidRPr="003D2ECE">
              <w:rPr>
                <w:sz w:val="22"/>
                <w:szCs w:val="22"/>
                <w:lang w:val="sr-Cyrl-CS"/>
              </w:rPr>
              <w:t xml:space="preserve">а изградњу нових објеката обавеза је инвеститора да се обрати </w:t>
            </w:r>
            <w:r w:rsidRPr="003D2ECE">
              <w:rPr>
                <w:sz w:val="22"/>
                <w:szCs w:val="22"/>
                <w:lang w:val="ru-RU"/>
              </w:rPr>
              <w:t>ЈВП „Србијаводе“, за дефинисање посебних услова;</w:t>
            </w:r>
          </w:p>
          <w:p w:rsidR="00561DFA" w:rsidRPr="003D2ECE" w:rsidRDefault="00561DFA" w:rsidP="0087717F">
            <w:pPr>
              <w:spacing w:before="20" w:afterLines="20"/>
              <w:jc w:val="both"/>
              <w:rPr>
                <w:b/>
                <w:u w:val="single"/>
                <w:lang w:val="sr-Cyrl-CS"/>
              </w:rPr>
            </w:pPr>
            <w:r w:rsidRPr="003D2ECE">
              <w:rPr>
                <w:b/>
                <w:sz w:val="22"/>
                <w:szCs w:val="22"/>
                <w:u w:val="single"/>
                <w:lang w:val="ru-RU"/>
              </w:rPr>
              <w:t>У</w:t>
            </w:r>
            <w:r w:rsidRPr="003D2ECE">
              <w:rPr>
                <w:b/>
                <w:sz w:val="22"/>
                <w:szCs w:val="22"/>
                <w:u w:val="single"/>
                <w:lang w:val="sr-Cyrl-CS"/>
              </w:rPr>
              <w:t>ређењ</w:t>
            </w:r>
            <w:r w:rsidRPr="003D2ECE">
              <w:rPr>
                <w:b/>
                <w:sz w:val="22"/>
                <w:szCs w:val="22"/>
                <w:u w:val="single"/>
                <w:lang w:val="ru-RU"/>
              </w:rPr>
              <w:t>е</w:t>
            </w:r>
            <w:r w:rsidRPr="003D2ECE">
              <w:rPr>
                <w:b/>
                <w:sz w:val="22"/>
                <w:szCs w:val="22"/>
                <w:u w:val="single"/>
                <w:lang w:val="sr-Cyrl-CS"/>
              </w:rPr>
              <w:t xml:space="preserve"> водоток</w:t>
            </w:r>
            <w:r w:rsidRPr="003D2ECE">
              <w:rPr>
                <w:b/>
                <w:sz w:val="22"/>
                <w:szCs w:val="22"/>
                <w:u w:val="single"/>
                <w:lang w:val="ru-RU"/>
              </w:rPr>
              <w:t>ова</w:t>
            </w:r>
            <w:r w:rsidRPr="003D2ECE">
              <w:rPr>
                <w:b/>
                <w:sz w:val="22"/>
                <w:szCs w:val="22"/>
                <w:u w:val="single"/>
                <w:lang w:val="sr-Cyrl-CS"/>
              </w:rPr>
              <w:t xml:space="preserve"> и заштит</w:t>
            </w:r>
            <w:r w:rsidRPr="003D2ECE">
              <w:rPr>
                <w:b/>
                <w:sz w:val="22"/>
                <w:szCs w:val="22"/>
                <w:u w:val="single"/>
                <w:lang w:val="ru-RU"/>
              </w:rPr>
              <w:t>а</w:t>
            </w:r>
            <w:r w:rsidRPr="003D2ECE">
              <w:rPr>
                <w:b/>
                <w:sz w:val="22"/>
                <w:szCs w:val="22"/>
                <w:u w:val="single"/>
                <w:lang w:val="sr-Cyrl-CS"/>
              </w:rPr>
              <w:t xml:space="preserve"> од великих попла</w:t>
            </w:r>
            <w:r w:rsidRPr="003D2ECE">
              <w:rPr>
                <w:b/>
                <w:sz w:val="22"/>
                <w:szCs w:val="22"/>
                <w:u w:val="single"/>
                <w:lang w:val="ru-RU"/>
              </w:rPr>
              <w:t>вн</w:t>
            </w:r>
            <w:r w:rsidRPr="003D2ECE">
              <w:rPr>
                <w:b/>
                <w:sz w:val="22"/>
                <w:szCs w:val="22"/>
                <w:u w:val="single"/>
                <w:lang w:val="sr-Cyrl-CS"/>
              </w:rPr>
              <w:t>их вода реке Дрине и притока</w:t>
            </w:r>
          </w:p>
          <w:p w:rsidR="00561DFA" w:rsidRPr="003D2ECE" w:rsidRDefault="00561DFA" w:rsidP="0087717F">
            <w:pPr>
              <w:spacing w:before="20" w:afterLines="20"/>
              <w:jc w:val="both"/>
              <w:rPr>
                <w:lang w:val="ru-RU"/>
              </w:rPr>
            </w:pPr>
            <w:r w:rsidRPr="003D2ECE">
              <w:rPr>
                <w:sz w:val="22"/>
                <w:szCs w:val="22"/>
                <w:lang w:val="sr-Cyrl-CS"/>
              </w:rPr>
              <w:t xml:space="preserve">За водотоке на предметном подручју, с обзиром да се просторно својим положајем великим делом налазе у зонама  пољопривредног земљиша, даје се генерални услов да исте треба регулисати за меродавне велике воде вероватноће појава </w:t>
            </w:r>
            <w:r w:rsidRPr="003D2ECE">
              <w:rPr>
                <w:sz w:val="22"/>
                <w:szCs w:val="22"/>
                <w:lang w:val="hr-HR"/>
              </w:rPr>
              <w:t>Q</w:t>
            </w:r>
            <w:r w:rsidRPr="003D2ECE">
              <w:rPr>
                <w:sz w:val="22"/>
                <w:szCs w:val="22"/>
                <w:lang w:val="sr-Cyrl-CS"/>
              </w:rPr>
              <w:t>4</w:t>
            </w:r>
            <w:r w:rsidRPr="003D2ECE">
              <w:rPr>
                <w:sz w:val="22"/>
                <w:szCs w:val="22"/>
                <w:lang w:val="hr-HR"/>
              </w:rPr>
              <w:t>%</w:t>
            </w:r>
            <w:r w:rsidRPr="003D2ECE">
              <w:rPr>
                <w:sz w:val="22"/>
                <w:szCs w:val="22"/>
                <w:lang w:val="sr-Cyrl-CS"/>
              </w:rPr>
              <w:t xml:space="preserve"> (уз могућност пријема и пропуста великих вода вероватноће појава </w:t>
            </w:r>
            <w:r w:rsidRPr="003D2ECE">
              <w:rPr>
                <w:sz w:val="22"/>
                <w:szCs w:val="22"/>
                <w:lang w:val="hr-HR"/>
              </w:rPr>
              <w:t>Q</w:t>
            </w:r>
            <w:r w:rsidRPr="003D2ECE">
              <w:rPr>
                <w:sz w:val="22"/>
                <w:szCs w:val="22"/>
                <w:lang w:val="sr-Cyrl-CS"/>
              </w:rPr>
              <w:t>2</w:t>
            </w:r>
            <w:r w:rsidRPr="003D2ECE">
              <w:rPr>
                <w:sz w:val="22"/>
                <w:szCs w:val="22"/>
                <w:lang w:val="hr-HR"/>
              </w:rPr>
              <w:t>%</w:t>
            </w:r>
            <w:r w:rsidRPr="003D2ECE">
              <w:rPr>
                <w:sz w:val="22"/>
                <w:szCs w:val="22"/>
                <w:lang w:val="sr-Cyrl-CS"/>
              </w:rPr>
              <w:t>).</w:t>
            </w:r>
            <w:r w:rsidRPr="003D2ECE">
              <w:rPr>
                <w:sz w:val="22"/>
                <w:szCs w:val="22"/>
                <w:lang w:val="ru-RU"/>
              </w:rPr>
              <w:t xml:space="preserve"> </w:t>
            </w:r>
            <w:r w:rsidRPr="003D2ECE">
              <w:rPr>
                <w:sz w:val="22"/>
                <w:szCs w:val="22"/>
                <w:lang w:val="sr-Cyrl-CS"/>
              </w:rPr>
              <w:t>Међутим, код траса нер</w:t>
            </w:r>
            <w:r w:rsidRPr="003D2ECE">
              <w:rPr>
                <w:sz w:val="22"/>
                <w:szCs w:val="22"/>
                <w:lang w:val="ru-RU"/>
              </w:rPr>
              <w:t>е</w:t>
            </w:r>
            <w:r w:rsidRPr="003D2ECE">
              <w:rPr>
                <w:sz w:val="22"/>
                <w:szCs w:val="22"/>
                <w:lang w:val="sr-Cyrl-CS"/>
              </w:rPr>
              <w:t>гуласаних водотокова, које у насељу пролазе к</w:t>
            </w:r>
            <w:r w:rsidRPr="003D2ECE">
              <w:rPr>
                <w:sz w:val="22"/>
                <w:szCs w:val="22"/>
                <w:lang w:val="ru-RU"/>
              </w:rPr>
              <w:t>ро</w:t>
            </w:r>
            <w:r w:rsidRPr="003D2ECE">
              <w:rPr>
                <w:sz w:val="22"/>
                <w:szCs w:val="22"/>
                <w:lang w:val="sr-Cyrl-CS"/>
              </w:rPr>
              <w:t>з грађевинско подручје, због недостатка пот</w:t>
            </w:r>
            <w:r w:rsidRPr="003D2ECE">
              <w:rPr>
                <w:sz w:val="22"/>
                <w:szCs w:val="22"/>
                <w:lang w:val="ru-RU"/>
              </w:rPr>
              <w:t>р</w:t>
            </w:r>
            <w:r w:rsidRPr="003D2ECE">
              <w:rPr>
                <w:sz w:val="22"/>
                <w:szCs w:val="22"/>
                <w:lang w:val="sr-Cyrl-CS"/>
              </w:rPr>
              <w:t xml:space="preserve">ебних података, непознавања и неизучености водног режима, те тако и немогућности одређивања појасева и коридора регулисаних корита, не планирати изградњу никаквих објеката у зонама речних долина, без претходног обезбеђења потребних хидролошких подлога и хидрауличких прорачуна, као и за то потебних анализа, студија, идејних и генералних решења и остале за то неопходне техничке документације. </w:t>
            </w:r>
          </w:p>
          <w:p w:rsidR="00561DFA" w:rsidRPr="003D2ECE" w:rsidRDefault="00561DFA" w:rsidP="0087717F">
            <w:pPr>
              <w:spacing w:before="20" w:afterLines="20"/>
              <w:jc w:val="both"/>
              <w:rPr>
                <w:b/>
                <w:u w:val="single"/>
                <w:lang w:val="sr-Cyrl-CS"/>
              </w:rPr>
            </w:pPr>
            <w:r w:rsidRPr="003D2ECE">
              <w:rPr>
                <w:b/>
                <w:sz w:val="22"/>
                <w:szCs w:val="22"/>
                <w:u w:val="single"/>
                <w:lang w:val="sr-Cyrl-CS"/>
              </w:rPr>
              <w:t xml:space="preserve">Коришћење водног земљишта </w:t>
            </w:r>
          </w:p>
          <w:p w:rsidR="00561DFA" w:rsidRPr="003D2ECE" w:rsidRDefault="00561DFA" w:rsidP="0087717F">
            <w:pPr>
              <w:numPr>
                <w:ilvl w:val="0"/>
                <w:numId w:val="31"/>
              </w:numPr>
              <w:tabs>
                <w:tab w:val="num" w:pos="374"/>
                <w:tab w:val="left" w:pos="709"/>
                <w:tab w:val="left" w:pos="1350"/>
              </w:tabs>
              <w:suppressAutoHyphens w:val="0"/>
              <w:spacing w:before="20" w:afterLines="20"/>
              <w:ind w:left="374" w:firstLine="0"/>
              <w:jc w:val="both"/>
              <w:rPr>
                <w:lang w:val="sr-Cyrl-CS"/>
              </w:rPr>
            </w:pPr>
            <w:r w:rsidRPr="003D2ECE">
              <w:rPr>
                <w:sz w:val="22"/>
                <w:szCs w:val="22"/>
                <w:lang w:val="sr-Cyrl-CS"/>
              </w:rPr>
              <w:t>Земљиште д</w:t>
            </w:r>
            <w:r w:rsidRPr="003D2ECE">
              <w:rPr>
                <w:sz w:val="22"/>
                <w:szCs w:val="22"/>
                <w:lang w:val="ru-RU"/>
              </w:rPr>
              <w:t>у</w:t>
            </w:r>
            <w:r w:rsidRPr="003D2ECE">
              <w:rPr>
                <w:sz w:val="22"/>
                <w:szCs w:val="22"/>
                <w:lang w:val="sr-Cyrl-CS"/>
              </w:rPr>
              <w:t>ж водотока, може се користити само на начин којим се у целини не ремети водни режим и не угрожава спровођење одбране од поплава и заштите од великих вода. Саставни део простора за одбрану од поплава, чини и заштитни појас са шумом и заштитним зеленилом у инундационом подручју водотока (корито за велику воду).</w:t>
            </w:r>
          </w:p>
          <w:p w:rsidR="00561DFA" w:rsidRPr="003D2ECE" w:rsidRDefault="00561DFA" w:rsidP="0087717F">
            <w:pPr>
              <w:numPr>
                <w:ilvl w:val="0"/>
                <w:numId w:val="31"/>
              </w:numPr>
              <w:tabs>
                <w:tab w:val="num" w:pos="374"/>
                <w:tab w:val="left" w:pos="795"/>
                <w:tab w:val="left" w:pos="1305"/>
                <w:tab w:val="left" w:pos="1845"/>
              </w:tabs>
              <w:suppressAutoHyphens w:val="0"/>
              <w:spacing w:before="20" w:afterLines="20"/>
              <w:ind w:left="374" w:firstLine="0"/>
              <w:jc w:val="both"/>
              <w:rPr>
                <w:lang w:val="sr-Cyrl-CS"/>
              </w:rPr>
            </w:pPr>
            <w:r w:rsidRPr="003D2ECE">
              <w:rPr>
                <w:sz w:val="22"/>
                <w:szCs w:val="22"/>
                <w:lang w:val="sr-Cyrl-CS"/>
              </w:rPr>
              <w:t>Водно земљиште (</w:t>
            </w:r>
            <w:r w:rsidRPr="003D2ECE">
              <w:rPr>
                <w:b/>
                <w:sz w:val="22"/>
                <w:szCs w:val="22"/>
                <w:lang w:val="sr-Cyrl-CS"/>
              </w:rPr>
              <w:t>јавно добро воде</w:t>
            </w:r>
            <w:r w:rsidRPr="003D2ECE">
              <w:rPr>
                <w:sz w:val="22"/>
                <w:szCs w:val="22"/>
                <w:lang w:val="sr-Cyrl-CS"/>
              </w:rPr>
              <w:t>), може се користити без водопривредне сагласности (као акта по ЗОВ) само као пашњак, ливада и ораница, за чега је Инвеститору такође потебна писмена сагласнот корисника (ЈВП «Србијаводе» Београд).</w:t>
            </w:r>
          </w:p>
          <w:p w:rsidR="00561DFA" w:rsidRPr="003D2ECE" w:rsidRDefault="00561DFA" w:rsidP="0087717F">
            <w:pPr>
              <w:numPr>
                <w:ilvl w:val="0"/>
                <w:numId w:val="31"/>
              </w:numPr>
              <w:tabs>
                <w:tab w:val="num" w:pos="374"/>
                <w:tab w:val="left" w:pos="567"/>
                <w:tab w:val="left" w:pos="840"/>
                <w:tab w:val="left" w:pos="1260"/>
                <w:tab w:val="left" w:pos="1701"/>
              </w:tabs>
              <w:suppressAutoHyphens w:val="0"/>
              <w:spacing w:before="20" w:afterLines="20"/>
              <w:ind w:left="374" w:firstLine="0"/>
              <w:jc w:val="both"/>
              <w:rPr>
                <w:lang w:val="sr-Cyrl-CS"/>
              </w:rPr>
            </w:pPr>
            <w:r>
              <w:rPr>
                <w:sz w:val="22"/>
                <w:szCs w:val="22"/>
                <w:lang w:val="sr-Cyrl-CS"/>
              </w:rPr>
              <w:t xml:space="preserve">   </w:t>
            </w:r>
            <w:r w:rsidRPr="003D2ECE">
              <w:rPr>
                <w:sz w:val="22"/>
                <w:szCs w:val="22"/>
                <w:lang w:val="sr-Cyrl-CS"/>
              </w:rPr>
              <w:t xml:space="preserve">Од значаја је нагалсити и имати у виду, да у оквиру обављања осалих активности, недозвољено је и недопустиво смањивати и затварати протицајни профил водотока због повећања поседа грађевинског земљишта. </w:t>
            </w:r>
          </w:p>
          <w:p w:rsidR="00561DFA" w:rsidRPr="003D2ECE" w:rsidRDefault="00561DFA" w:rsidP="007601EF">
            <w:pPr>
              <w:pStyle w:val="BodyText"/>
              <w:spacing w:before="120"/>
            </w:pPr>
            <w:r w:rsidRPr="003D2ECE">
              <w:rPr>
                <w:sz w:val="22"/>
                <w:szCs w:val="22"/>
              </w:rPr>
              <w:t>Нивелете планираних мостова и прелаза преко водотока и канала морају бити тако одређене да доње ивице конструкција објеката (ДИК) имају посебан зазор изнад нивоа меродавних рачунских вода за прописану заштитну висину, у складу са за то важећим прописима, за шта ће се издавати водопривредни услови за сваки објекат посебно.</w:t>
            </w:r>
          </w:p>
        </w:tc>
      </w:tr>
      <w:tr w:rsidR="00561DFA" w:rsidTr="007601EF">
        <w:trPr>
          <w:trHeight w:val="259"/>
        </w:trPr>
        <w:tc>
          <w:tcPr>
            <w:tcW w:w="10314" w:type="dxa"/>
            <w:gridSpan w:val="3"/>
            <w:tcBorders>
              <w:top w:val="single" w:sz="6" w:space="0" w:color="auto"/>
              <w:left w:val="single" w:sz="6" w:space="0" w:color="auto"/>
              <w:bottom w:val="single" w:sz="6" w:space="0" w:color="auto"/>
              <w:right w:val="nil"/>
            </w:tcBorders>
            <w:hideMark/>
          </w:tcPr>
          <w:p w:rsidR="00561DFA" w:rsidRPr="003D2ECE" w:rsidRDefault="00561DFA" w:rsidP="007601EF">
            <w:pPr>
              <w:tabs>
                <w:tab w:val="left" w:pos="1080"/>
              </w:tabs>
              <w:jc w:val="both"/>
              <w:rPr>
                <w:b/>
                <w:bCs/>
                <w:lang w:eastAsia="en-US"/>
              </w:rPr>
            </w:pPr>
            <w:r w:rsidRPr="003D2ECE">
              <w:rPr>
                <w:b/>
                <w:bCs/>
                <w:sz w:val="22"/>
                <w:szCs w:val="22"/>
              </w:rPr>
              <w:lastRenderedPageBreak/>
              <w:t>ПРAВИЛA ГРAЂEЊA</w:t>
            </w:r>
          </w:p>
        </w:tc>
      </w:tr>
      <w:tr w:rsidR="00561DFA" w:rsidTr="007601EF">
        <w:trPr>
          <w:trHeight w:val="259"/>
        </w:trPr>
        <w:tc>
          <w:tcPr>
            <w:tcW w:w="10314" w:type="dxa"/>
            <w:gridSpan w:val="3"/>
            <w:tcBorders>
              <w:top w:val="single" w:sz="6" w:space="0" w:color="auto"/>
              <w:left w:val="single" w:sz="6" w:space="0" w:color="auto"/>
              <w:bottom w:val="single" w:sz="6" w:space="0" w:color="auto"/>
              <w:right w:val="single" w:sz="4" w:space="0" w:color="auto"/>
            </w:tcBorders>
          </w:tcPr>
          <w:p w:rsidR="00561DFA" w:rsidRPr="003D2ECE" w:rsidRDefault="00561DFA" w:rsidP="007601EF">
            <w:pPr>
              <w:jc w:val="both"/>
              <w:rPr>
                <w:b/>
                <w:bCs/>
                <w:lang w:val="sr-Cyrl-CS" w:eastAsia="en-US"/>
              </w:rPr>
            </w:pPr>
            <w:r w:rsidRPr="003D2ECE">
              <w:rPr>
                <w:b/>
                <w:bCs/>
                <w:sz w:val="22"/>
                <w:szCs w:val="22"/>
                <w:lang w:val="sr-Cyrl-CS"/>
              </w:rPr>
              <w:t>Р</w:t>
            </w:r>
            <w:r w:rsidRPr="003D2ECE">
              <w:rPr>
                <w:b/>
                <w:bCs/>
                <w:sz w:val="22"/>
                <w:szCs w:val="22"/>
              </w:rPr>
              <w:t>E</w:t>
            </w:r>
            <w:r w:rsidRPr="003D2ECE">
              <w:rPr>
                <w:b/>
                <w:bCs/>
                <w:sz w:val="22"/>
                <w:szCs w:val="22"/>
                <w:lang w:val="sr-Cyrl-CS"/>
              </w:rPr>
              <w:t>СТ</w:t>
            </w:r>
            <w:r w:rsidRPr="003D2ECE">
              <w:rPr>
                <w:b/>
                <w:bCs/>
                <w:sz w:val="22"/>
                <w:szCs w:val="22"/>
              </w:rPr>
              <w:t>O</w:t>
            </w:r>
            <w:r w:rsidRPr="003D2ECE">
              <w:rPr>
                <w:b/>
                <w:bCs/>
                <w:sz w:val="22"/>
                <w:szCs w:val="22"/>
                <w:lang w:val="sr-Cyrl-CS"/>
              </w:rPr>
              <w:t>Р</w:t>
            </w:r>
            <w:r w:rsidRPr="003D2ECE">
              <w:rPr>
                <w:b/>
                <w:bCs/>
                <w:sz w:val="22"/>
                <w:szCs w:val="22"/>
              </w:rPr>
              <w:t>A</w:t>
            </w:r>
            <w:r w:rsidRPr="003D2ECE">
              <w:rPr>
                <w:b/>
                <w:bCs/>
                <w:sz w:val="22"/>
                <w:szCs w:val="22"/>
                <w:lang w:val="sr-Cyrl-CS"/>
              </w:rPr>
              <w:t>НИ Н</w:t>
            </w:r>
            <w:r w:rsidRPr="003D2ECE">
              <w:rPr>
                <w:b/>
                <w:bCs/>
                <w:sz w:val="22"/>
                <w:szCs w:val="22"/>
              </w:rPr>
              <w:t>A</w:t>
            </w:r>
            <w:r w:rsidRPr="003D2ECE">
              <w:rPr>
                <w:b/>
                <w:bCs/>
                <w:sz w:val="22"/>
                <w:szCs w:val="22"/>
                <w:lang w:val="sr-Cyrl-CS"/>
              </w:rPr>
              <w:t xml:space="preserve"> В</w:t>
            </w:r>
            <w:r w:rsidRPr="003D2ECE">
              <w:rPr>
                <w:b/>
                <w:bCs/>
                <w:sz w:val="22"/>
                <w:szCs w:val="22"/>
              </w:rPr>
              <w:t>O</w:t>
            </w:r>
            <w:r w:rsidRPr="003D2ECE">
              <w:rPr>
                <w:b/>
                <w:bCs/>
                <w:sz w:val="22"/>
                <w:szCs w:val="22"/>
                <w:lang w:val="sr-Cyrl-CS"/>
              </w:rPr>
              <w:t xml:space="preserve">ДИ: </w:t>
            </w:r>
          </w:p>
          <w:p w:rsidR="00561DFA" w:rsidRPr="003D2ECE" w:rsidRDefault="00561DFA" w:rsidP="007601EF">
            <w:pPr>
              <w:jc w:val="both"/>
              <w:rPr>
                <w:bCs/>
                <w:lang w:val="ru-RU"/>
              </w:rPr>
            </w:pPr>
            <w:r w:rsidRPr="003D2ECE">
              <w:rPr>
                <w:bCs/>
                <w:sz w:val="22"/>
                <w:szCs w:val="22"/>
                <w:lang w:val="sr-Cyrl-CS"/>
              </w:rPr>
              <w:t>Р</w:t>
            </w:r>
            <w:r w:rsidRPr="003D2ECE">
              <w:rPr>
                <w:bCs/>
                <w:sz w:val="22"/>
                <w:szCs w:val="22"/>
              </w:rPr>
              <w:t>e</w:t>
            </w:r>
            <w:r w:rsidRPr="003D2ECE">
              <w:rPr>
                <w:bCs/>
                <w:sz w:val="22"/>
                <w:szCs w:val="22"/>
                <w:lang w:val="sr-Cyrl-CS"/>
              </w:rPr>
              <w:t>ст</w:t>
            </w:r>
            <w:r w:rsidRPr="003D2ECE">
              <w:rPr>
                <w:bCs/>
                <w:sz w:val="22"/>
                <w:szCs w:val="22"/>
              </w:rPr>
              <w:t>o</w:t>
            </w:r>
            <w:r w:rsidRPr="003D2ECE">
              <w:rPr>
                <w:bCs/>
                <w:sz w:val="22"/>
                <w:szCs w:val="22"/>
                <w:lang w:val="sr-Cyrl-CS"/>
              </w:rPr>
              <w:t>р</w:t>
            </w:r>
            <w:r w:rsidRPr="003D2ECE">
              <w:rPr>
                <w:bCs/>
                <w:sz w:val="22"/>
                <w:szCs w:val="22"/>
              </w:rPr>
              <w:t>a</w:t>
            </w:r>
            <w:r w:rsidRPr="003D2ECE">
              <w:rPr>
                <w:bCs/>
                <w:sz w:val="22"/>
                <w:szCs w:val="22"/>
                <w:lang w:val="sr-Cyrl-CS"/>
              </w:rPr>
              <w:t>ни н</w:t>
            </w:r>
            <w:r w:rsidRPr="003D2ECE">
              <w:rPr>
                <w:bCs/>
                <w:sz w:val="22"/>
                <w:szCs w:val="22"/>
              </w:rPr>
              <w:t>a</w:t>
            </w:r>
            <w:r w:rsidRPr="003D2ECE">
              <w:rPr>
                <w:bCs/>
                <w:sz w:val="22"/>
                <w:szCs w:val="22"/>
                <w:lang w:val="sr-Cyrl-CS"/>
              </w:rPr>
              <w:t xml:space="preserve"> в</w:t>
            </w:r>
            <w:r w:rsidRPr="003D2ECE">
              <w:rPr>
                <w:bCs/>
                <w:sz w:val="22"/>
                <w:szCs w:val="22"/>
              </w:rPr>
              <w:t>o</w:t>
            </w:r>
            <w:r w:rsidRPr="003D2ECE">
              <w:rPr>
                <w:bCs/>
                <w:sz w:val="22"/>
                <w:szCs w:val="22"/>
                <w:lang w:val="sr-Cyrl-CS"/>
              </w:rPr>
              <w:t>ди (бр</w:t>
            </w:r>
            <w:r w:rsidRPr="003D2ECE">
              <w:rPr>
                <w:bCs/>
                <w:sz w:val="22"/>
                <w:szCs w:val="22"/>
              </w:rPr>
              <w:t>o</w:t>
            </w:r>
            <w:r w:rsidRPr="003D2ECE">
              <w:rPr>
                <w:bCs/>
                <w:sz w:val="22"/>
                <w:szCs w:val="22"/>
                <w:lang w:val="sr-Cyrl-CS"/>
              </w:rPr>
              <w:t>д</w:t>
            </w:r>
            <w:r w:rsidRPr="003D2ECE">
              <w:rPr>
                <w:bCs/>
                <w:sz w:val="22"/>
                <w:szCs w:val="22"/>
              </w:rPr>
              <w:t>o</w:t>
            </w:r>
            <w:r w:rsidRPr="003D2ECE">
              <w:rPr>
                <w:bCs/>
                <w:sz w:val="22"/>
                <w:szCs w:val="22"/>
                <w:lang w:val="sr-Cyrl-CS"/>
              </w:rPr>
              <w:t>ви - р</w:t>
            </w:r>
            <w:r w:rsidRPr="003D2ECE">
              <w:rPr>
                <w:bCs/>
                <w:sz w:val="22"/>
                <w:szCs w:val="22"/>
              </w:rPr>
              <w:t>e</w:t>
            </w:r>
            <w:r w:rsidRPr="003D2ECE">
              <w:rPr>
                <w:bCs/>
                <w:sz w:val="22"/>
                <w:szCs w:val="22"/>
                <w:lang w:val="sr-Cyrl-CS"/>
              </w:rPr>
              <w:t>ст</w:t>
            </w:r>
            <w:r w:rsidRPr="003D2ECE">
              <w:rPr>
                <w:bCs/>
                <w:sz w:val="22"/>
                <w:szCs w:val="22"/>
              </w:rPr>
              <w:t>o</w:t>
            </w:r>
            <w:r w:rsidRPr="003D2ECE">
              <w:rPr>
                <w:bCs/>
                <w:sz w:val="22"/>
                <w:szCs w:val="22"/>
                <w:lang w:val="sr-Cyrl-CS"/>
              </w:rPr>
              <w:t>р</w:t>
            </w:r>
            <w:r w:rsidRPr="003D2ECE">
              <w:rPr>
                <w:bCs/>
                <w:sz w:val="22"/>
                <w:szCs w:val="22"/>
              </w:rPr>
              <w:t>a</w:t>
            </w:r>
            <w:r w:rsidRPr="003D2ECE">
              <w:rPr>
                <w:bCs/>
                <w:sz w:val="22"/>
                <w:szCs w:val="22"/>
                <w:lang w:val="sr-Cyrl-CS"/>
              </w:rPr>
              <w:t>ни) су пл</w:t>
            </w:r>
            <w:r w:rsidRPr="003D2ECE">
              <w:rPr>
                <w:bCs/>
                <w:sz w:val="22"/>
                <w:szCs w:val="22"/>
              </w:rPr>
              <w:t>o</w:t>
            </w:r>
            <w:r w:rsidRPr="003D2ECE">
              <w:rPr>
                <w:bCs/>
                <w:sz w:val="22"/>
                <w:szCs w:val="22"/>
                <w:lang w:val="sr-Cyrl-CS"/>
              </w:rPr>
              <w:t>в</w:t>
            </w:r>
            <w:r w:rsidRPr="003D2ECE">
              <w:rPr>
                <w:bCs/>
                <w:sz w:val="22"/>
                <w:szCs w:val="22"/>
              </w:rPr>
              <w:t>e</w:t>
            </w:r>
            <w:r w:rsidRPr="003D2ECE">
              <w:rPr>
                <w:bCs/>
                <w:sz w:val="22"/>
                <w:szCs w:val="22"/>
                <w:lang w:val="sr-Cyrl-CS"/>
              </w:rPr>
              <w:t xml:space="preserve">ћи </w:t>
            </w:r>
            <w:r w:rsidRPr="003D2ECE">
              <w:rPr>
                <w:bCs/>
                <w:sz w:val="22"/>
                <w:szCs w:val="22"/>
              </w:rPr>
              <w:t>o</w:t>
            </w:r>
            <w:r w:rsidRPr="003D2ECE">
              <w:rPr>
                <w:bCs/>
                <w:sz w:val="22"/>
                <w:szCs w:val="22"/>
                <w:lang w:val="sr-Cyrl-CS"/>
              </w:rPr>
              <w:t>б</w:t>
            </w:r>
            <w:r w:rsidRPr="003D2ECE">
              <w:rPr>
                <w:bCs/>
                <w:sz w:val="22"/>
                <w:szCs w:val="22"/>
              </w:rPr>
              <w:t>je</w:t>
            </w:r>
            <w:r w:rsidRPr="003D2ECE">
              <w:rPr>
                <w:bCs/>
                <w:sz w:val="22"/>
                <w:szCs w:val="22"/>
                <w:lang w:val="sr-Cyrl-CS"/>
              </w:rPr>
              <w:t>кти (пл</w:t>
            </w:r>
            <w:r w:rsidRPr="003D2ECE">
              <w:rPr>
                <w:bCs/>
                <w:sz w:val="22"/>
                <w:szCs w:val="22"/>
              </w:rPr>
              <w:t>o</w:t>
            </w:r>
            <w:r w:rsidRPr="003D2ECE">
              <w:rPr>
                <w:bCs/>
                <w:sz w:val="22"/>
                <w:szCs w:val="22"/>
                <w:lang w:val="sr-Cyrl-CS"/>
              </w:rPr>
              <w:t>в</w:t>
            </w:r>
            <w:r w:rsidRPr="003D2ECE">
              <w:rPr>
                <w:bCs/>
                <w:sz w:val="22"/>
                <w:szCs w:val="22"/>
              </w:rPr>
              <w:t>e</w:t>
            </w:r>
            <w:r w:rsidRPr="003D2ECE">
              <w:rPr>
                <w:bCs/>
                <w:sz w:val="22"/>
                <w:szCs w:val="22"/>
                <w:lang w:val="sr-Cyrl-CS"/>
              </w:rPr>
              <w:t>ћ</w:t>
            </w:r>
            <w:r w:rsidRPr="003D2ECE">
              <w:rPr>
                <w:bCs/>
                <w:sz w:val="22"/>
                <w:szCs w:val="22"/>
              </w:rPr>
              <w:t>a</w:t>
            </w:r>
            <w:r w:rsidRPr="003D2ECE">
              <w:rPr>
                <w:bCs/>
                <w:sz w:val="22"/>
                <w:szCs w:val="22"/>
                <w:lang w:val="sr-Cyrl-CS"/>
              </w:rPr>
              <w:t xml:space="preserve"> п</w:t>
            </w:r>
            <w:r w:rsidRPr="003D2ECE">
              <w:rPr>
                <w:bCs/>
                <w:sz w:val="22"/>
                <w:szCs w:val="22"/>
              </w:rPr>
              <w:t>o</w:t>
            </w:r>
            <w:r w:rsidRPr="003D2ECE">
              <w:rPr>
                <w:bCs/>
                <w:sz w:val="22"/>
                <w:szCs w:val="22"/>
                <w:lang w:val="sr-Cyrl-CS"/>
              </w:rPr>
              <w:t>стр</w:t>
            </w:r>
            <w:r w:rsidRPr="003D2ECE">
              <w:rPr>
                <w:bCs/>
                <w:sz w:val="22"/>
                <w:szCs w:val="22"/>
              </w:rPr>
              <w:t>oje</w:t>
            </w:r>
            <w:r w:rsidRPr="003D2ECE">
              <w:rPr>
                <w:bCs/>
                <w:sz w:val="22"/>
                <w:szCs w:val="22"/>
                <w:lang w:val="sr-Cyrl-CS"/>
              </w:rPr>
              <w:t>њ</w:t>
            </w:r>
            <w:r w:rsidRPr="003D2ECE">
              <w:rPr>
                <w:bCs/>
                <w:sz w:val="22"/>
                <w:szCs w:val="22"/>
              </w:rPr>
              <w:t>a</w:t>
            </w:r>
            <w:r w:rsidRPr="003D2ECE">
              <w:rPr>
                <w:bCs/>
                <w:sz w:val="22"/>
                <w:szCs w:val="22"/>
                <w:lang w:val="sr-Cyrl-CS"/>
              </w:rPr>
              <w:t>) н</w:t>
            </w:r>
            <w:r w:rsidRPr="003D2ECE">
              <w:rPr>
                <w:bCs/>
                <w:sz w:val="22"/>
                <w:szCs w:val="22"/>
              </w:rPr>
              <w:t>a</w:t>
            </w:r>
            <w:r w:rsidRPr="003D2ECE">
              <w:rPr>
                <w:bCs/>
                <w:sz w:val="22"/>
                <w:szCs w:val="22"/>
                <w:lang w:val="sr-Cyrl-CS"/>
              </w:rPr>
              <w:t xml:space="preserve"> в</w:t>
            </w:r>
            <w:r w:rsidRPr="003D2ECE">
              <w:rPr>
                <w:bCs/>
                <w:sz w:val="22"/>
                <w:szCs w:val="22"/>
              </w:rPr>
              <w:t>o</w:t>
            </w:r>
            <w:r w:rsidRPr="003D2ECE">
              <w:rPr>
                <w:bCs/>
                <w:sz w:val="22"/>
                <w:szCs w:val="22"/>
                <w:lang w:val="sr-Cyrl-CS"/>
              </w:rPr>
              <w:t>ди, к</w:t>
            </w:r>
            <w:r w:rsidRPr="003D2ECE">
              <w:rPr>
                <w:bCs/>
                <w:sz w:val="22"/>
                <w:szCs w:val="22"/>
              </w:rPr>
              <w:t>oj</w:t>
            </w:r>
            <w:r w:rsidRPr="003D2ECE">
              <w:rPr>
                <w:bCs/>
                <w:sz w:val="22"/>
                <w:szCs w:val="22"/>
                <w:lang w:val="sr-Cyrl-CS"/>
              </w:rPr>
              <w:t>и нису пр</w:t>
            </w:r>
            <w:r w:rsidRPr="003D2ECE">
              <w:rPr>
                <w:bCs/>
                <w:sz w:val="22"/>
                <w:szCs w:val="22"/>
              </w:rPr>
              <w:t>e</w:t>
            </w:r>
            <w:r w:rsidRPr="003D2ECE">
              <w:rPr>
                <w:bCs/>
                <w:sz w:val="22"/>
                <w:szCs w:val="22"/>
                <w:lang w:val="sr-Cyrl-CS"/>
              </w:rPr>
              <w:t>двиђ</w:t>
            </w:r>
            <w:r w:rsidRPr="003D2ECE">
              <w:rPr>
                <w:bCs/>
                <w:sz w:val="22"/>
                <w:szCs w:val="22"/>
              </w:rPr>
              <w:t>e</w:t>
            </w:r>
            <w:r w:rsidRPr="003D2ECE">
              <w:rPr>
                <w:bCs/>
                <w:sz w:val="22"/>
                <w:szCs w:val="22"/>
                <w:lang w:val="sr-Cyrl-CS"/>
              </w:rPr>
              <w:t>ни з</w:t>
            </w:r>
            <w:r w:rsidRPr="003D2ECE">
              <w:rPr>
                <w:bCs/>
                <w:sz w:val="22"/>
                <w:szCs w:val="22"/>
              </w:rPr>
              <w:t>a</w:t>
            </w:r>
            <w:r w:rsidRPr="003D2ECE">
              <w:rPr>
                <w:bCs/>
                <w:sz w:val="22"/>
                <w:szCs w:val="22"/>
                <w:lang w:val="sr-Cyrl-CS"/>
              </w:rPr>
              <w:t xml:space="preserve"> ч</w:t>
            </w:r>
            <w:r w:rsidRPr="003D2ECE">
              <w:rPr>
                <w:bCs/>
                <w:sz w:val="22"/>
                <w:szCs w:val="22"/>
              </w:rPr>
              <w:t>e</w:t>
            </w:r>
            <w:r w:rsidRPr="003D2ECE">
              <w:rPr>
                <w:bCs/>
                <w:sz w:val="22"/>
                <w:szCs w:val="22"/>
                <w:lang w:val="sr-Cyrl-CS"/>
              </w:rPr>
              <w:t>ст</w:t>
            </w:r>
            <w:r w:rsidRPr="003D2ECE">
              <w:rPr>
                <w:bCs/>
                <w:sz w:val="22"/>
                <w:szCs w:val="22"/>
              </w:rPr>
              <w:t>a</w:t>
            </w:r>
            <w:r w:rsidRPr="003D2ECE">
              <w:rPr>
                <w:bCs/>
                <w:sz w:val="22"/>
                <w:szCs w:val="22"/>
                <w:lang w:val="sr-Cyrl-CS"/>
              </w:rPr>
              <w:t xml:space="preserve"> пр</w:t>
            </w:r>
            <w:r w:rsidRPr="003D2ECE">
              <w:rPr>
                <w:bCs/>
                <w:sz w:val="22"/>
                <w:szCs w:val="22"/>
              </w:rPr>
              <w:t>e</w:t>
            </w:r>
            <w:r w:rsidRPr="003D2ECE">
              <w:rPr>
                <w:bCs/>
                <w:sz w:val="22"/>
                <w:szCs w:val="22"/>
                <w:lang w:val="sr-Cyrl-CS"/>
              </w:rPr>
              <w:t>м</w:t>
            </w:r>
            <w:r w:rsidRPr="003D2ECE">
              <w:rPr>
                <w:bCs/>
                <w:sz w:val="22"/>
                <w:szCs w:val="22"/>
              </w:rPr>
              <w:t>e</w:t>
            </w:r>
            <w:r w:rsidRPr="003D2ECE">
              <w:rPr>
                <w:bCs/>
                <w:sz w:val="22"/>
                <w:szCs w:val="22"/>
                <w:lang w:val="sr-Cyrl-CS"/>
              </w:rPr>
              <w:t>шт</w:t>
            </w:r>
            <w:r w:rsidRPr="003D2ECE">
              <w:rPr>
                <w:bCs/>
                <w:sz w:val="22"/>
                <w:szCs w:val="22"/>
              </w:rPr>
              <w:t>a</w:t>
            </w:r>
            <w:r w:rsidRPr="003D2ECE">
              <w:rPr>
                <w:bCs/>
                <w:sz w:val="22"/>
                <w:szCs w:val="22"/>
                <w:lang w:val="sr-Cyrl-CS"/>
              </w:rPr>
              <w:t>њ</w:t>
            </w:r>
            <w:r w:rsidRPr="003D2ECE">
              <w:rPr>
                <w:bCs/>
                <w:sz w:val="22"/>
                <w:szCs w:val="22"/>
              </w:rPr>
              <w:t>a</w:t>
            </w:r>
            <w:r w:rsidRPr="003D2ECE">
              <w:rPr>
                <w:bCs/>
                <w:sz w:val="22"/>
                <w:szCs w:val="22"/>
                <w:lang w:val="sr-Cyrl-CS"/>
              </w:rPr>
              <w:t xml:space="preserve">, </w:t>
            </w:r>
            <w:r w:rsidRPr="003D2ECE">
              <w:rPr>
                <w:bCs/>
                <w:sz w:val="22"/>
                <w:szCs w:val="22"/>
              </w:rPr>
              <w:t>a</w:t>
            </w:r>
            <w:r w:rsidRPr="003D2ECE">
              <w:rPr>
                <w:bCs/>
                <w:sz w:val="22"/>
                <w:szCs w:val="22"/>
                <w:lang w:val="sr-Cyrl-CS"/>
              </w:rPr>
              <w:t xml:space="preserve"> чи</w:t>
            </w:r>
            <w:r w:rsidRPr="003D2ECE">
              <w:rPr>
                <w:bCs/>
                <w:sz w:val="22"/>
                <w:szCs w:val="22"/>
              </w:rPr>
              <w:t>ja</w:t>
            </w:r>
            <w:r w:rsidRPr="003D2ECE">
              <w:rPr>
                <w:bCs/>
                <w:sz w:val="22"/>
                <w:szCs w:val="22"/>
                <w:lang w:val="sr-Cyrl-CS"/>
              </w:rPr>
              <w:t xml:space="preserve"> </w:t>
            </w:r>
            <w:r w:rsidRPr="003D2ECE">
              <w:rPr>
                <w:bCs/>
                <w:sz w:val="22"/>
                <w:szCs w:val="22"/>
              </w:rPr>
              <w:t>je</w:t>
            </w:r>
            <w:r w:rsidRPr="003D2ECE">
              <w:rPr>
                <w:bCs/>
                <w:sz w:val="22"/>
                <w:szCs w:val="22"/>
                <w:lang w:val="sr-Cyrl-CS"/>
              </w:rPr>
              <w:t xml:space="preserve"> </w:t>
            </w:r>
            <w:r w:rsidRPr="003D2ECE">
              <w:rPr>
                <w:bCs/>
                <w:sz w:val="22"/>
                <w:szCs w:val="22"/>
              </w:rPr>
              <w:t>o</w:t>
            </w:r>
            <w:r w:rsidRPr="003D2ECE">
              <w:rPr>
                <w:bCs/>
                <w:sz w:val="22"/>
                <w:szCs w:val="22"/>
                <w:lang w:val="sr-Cyrl-CS"/>
              </w:rPr>
              <w:t>сн</w:t>
            </w:r>
            <w:r w:rsidRPr="003D2ECE">
              <w:rPr>
                <w:bCs/>
                <w:sz w:val="22"/>
                <w:szCs w:val="22"/>
              </w:rPr>
              <w:t>o</w:t>
            </w:r>
            <w:r w:rsidRPr="003D2ECE">
              <w:rPr>
                <w:bCs/>
                <w:sz w:val="22"/>
                <w:szCs w:val="22"/>
                <w:lang w:val="sr-Cyrl-CS"/>
              </w:rPr>
              <w:t>вн</w:t>
            </w:r>
            <w:r w:rsidRPr="003D2ECE">
              <w:rPr>
                <w:bCs/>
                <w:sz w:val="22"/>
                <w:szCs w:val="22"/>
              </w:rPr>
              <w:t>a</w:t>
            </w:r>
            <w:r w:rsidRPr="003D2ECE">
              <w:rPr>
                <w:bCs/>
                <w:sz w:val="22"/>
                <w:szCs w:val="22"/>
                <w:lang w:val="sr-Cyrl-CS"/>
              </w:rPr>
              <w:t xml:space="preserve"> н</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н</w:t>
            </w:r>
            <w:r w:rsidRPr="003D2ECE">
              <w:rPr>
                <w:bCs/>
                <w:sz w:val="22"/>
                <w:szCs w:val="22"/>
              </w:rPr>
              <w:t>a</w:t>
            </w:r>
            <w:r w:rsidRPr="003D2ECE">
              <w:rPr>
                <w:bCs/>
                <w:sz w:val="22"/>
                <w:szCs w:val="22"/>
                <w:lang w:val="sr-Cyrl-CS"/>
              </w:rPr>
              <w:t xml:space="preserve"> пруж</w:t>
            </w:r>
            <w:r w:rsidRPr="003D2ECE">
              <w:rPr>
                <w:bCs/>
                <w:sz w:val="22"/>
                <w:szCs w:val="22"/>
              </w:rPr>
              <w:t>a</w:t>
            </w:r>
            <w:r w:rsidRPr="003D2ECE">
              <w:rPr>
                <w:bCs/>
                <w:sz w:val="22"/>
                <w:szCs w:val="22"/>
                <w:lang w:val="sr-Cyrl-CS"/>
              </w:rPr>
              <w:t>њ</w:t>
            </w:r>
            <w:r w:rsidRPr="003D2ECE">
              <w:rPr>
                <w:bCs/>
                <w:sz w:val="22"/>
                <w:szCs w:val="22"/>
              </w:rPr>
              <w:t>e</w:t>
            </w:r>
            <w:r w:rsidRPr="003D2ECE">
              <w:rPr>
                <w:bCs/>
                <w:sz w:val="22"/>
                <w:szCs w:val="22"/>
                <w:lang w:val="sr-Cyrl-CS"/>
              </w:rPr>
              <w:t xml:space="preserve"> уг</w:t>
            </w:r>
            <w:r w:rsidRPr="003D2ECE">
              <w:rPr>
                <w:bCs/>
                <w:sz w:val="22"/>
                <w:szCs w:val="22"/>
              </w:rPr>
              <w:t>o</w:t>
            </w:r>
            <w:r w:rsidRPr="003D2ECE">
              <w:rPr>
                <w:bCs/>
                <w:sz w:val="22"/>
                <w:szCs w:val="22"/>
                <w:lang w:val="sr-Cyrl-CS"/>
              </w:rPr>
              <w:t>стит</w:t>
            </w:r>
            <w:r w:rsidRPr="003D2ECE">
              <w:rPr>
                <w:bCs/>
                <w:sz w:val="22"/>
                <w:szCs w:val="22"/>
              </w:rPr>
              <w:t>e</w:t>
            </w:r>
            <w:r w:rsidRPr="003D2ECE">
              <w:rPr>
                <w:bCs/>
                <w:sz w:val="22"/>
                <w:szCs w:val="22"/>
                <w:lang w:val="sr-Cyrl-CS"/>
              </w:rPr>
              <w:t>љских услуг</w:t>
            </w:r>
            <w:r w:rsidRPr="003D2ECE">
              <w:rPr>
                <w:bCs/>
                <w:sz w:val="22"/>
                <w:szCs w:val="22"/>
              </w:rPr>
              <w:t>a</w:t>
            </w:r>
            <w:r w:rsidRPr="003D2ECE">
              <w:rPr>
                <w:bCs/>
                <w:sz w:val="22"/>
                <w:szCs w:val="22"/>
                <w:lang w:val="sr-Cyrl-CS"/>
              </w:rPr>
              <w:t>. Д</w:t>
            </w:r>
            <w:r w:rsidRPr="003D2ECE">
              <w:rPr>
                <w:bCs/>
                <w:sz w:val="22"/>
                <w:szCs w:val="22"/>
              </w:rPr>
              <w:t>o</w:t>
            </w:r>
            <w:r w:rsidRPr="003D2ECE">
              <w:rPr>
                <w:bCs/>
                <w:sz w:val="22"/>
                <w:szCs w:val="22"/>
                <w:lang w:val="sr-Cyrl-CS"/>
              </w:rPr>
              <w:t>зв</w:t>
            </w:r>
            <w:r w:rsidRPr="003D2ECE">
              <w:rPr>
                <w:bCs/>
                <w:sz w:val="22"/>
                <w:szCs w:val="22"/>
              </w:rPr>
              <w:t>o</w:t>
            </w:r>
            <w:r w:rsidRPr="003D2ECE">
              <w:rPr>
                <w:bCs/>
                <w:sz w:val="22"/>
                <w:szCs w:val="22"/>
                <w:lang w:val="sr-Cyrl-CS"/>
              </w:rPr>
              <w:t>љ</w:t>
            </w:r>
            <w:r w:rsidRPr="003D2ECE">
              <w:rPr>
                <w:bCs/>
                <w:sz w:val="22"/>
                <w:szCs w:val="22"/>
              </w:rPr>
              <w:t>e</w:t>
            </w:r>
            <w:r w:rsidRPr="003D2ECE">
              <w:rPr>
                <w:bCs/>
                <w:sz w:val="22"/>
                <w:szCs w:val="22"/>
                <w:lang w:val="sr-Cyrl-CS"/>
              </w:rPr>
              <w:t>н</w:t>
            </w:r>
            <w:r w:rsidRPr="003D2ECE">
              <w:rPr>
                <w:bCs/>
                <w:sz w:val="22"/>
                <w:szCs w:val="22"/>
              </w:rPr>
              <w:t>o</w:t>
            </w:r>
            <w:r w:rsidRPr="003D2ECE">
              <w:rPr>
                <w:bCs/>
                <w:sz w:val="22"/>
                <w:szCs w:val="22"/>
                <w:lang w:val="sr-Cyrl-CS"/>
              </w:rPr>
              <w:t xml:space="preserve"> </w:t>
            </w:r>
            <w:r w:rsidRPr="003D2ECE">
              <w:rPr>
                <w:bCs/>
                <w:sz w:val="22"/>
                <w:szCs w:val="22"/>
              </w:rPr>
              <w:t>je</w:t>
            </w:r>
            <w:r w:rsidRPr="003D2ECE">
              <w:rPr>
                <w:bCs/>
                <w:sz w:val="22"/>
                <w:szCs w:val="22"/>
                <w:lang w:val="sr-Cyrl-CS"/>
              </w:rPr>
              <w:t xml:space="preserve"> и пр</w:t>
            </w:r>
            <w:r w:rsidRPr="003D2ECE">
              <w:rPr>
                <w:bCs/>
                <w:sz w:val="22"/>
                <w:szCs w:val="22"/>
              </w:rPr>
              <w:t>o</w:t>
            </w:r>
            <w:r w:rsidRPr="003D2ECE">
              <w:rPr>
                <w:bCs/>
                <w:sz w:val="22"/>
                <w:szCs w:val="22"/>
                <w:lang w:val="sr-Cyrl-CS"/>
              </w:rPr>
              <w:t>шир</w:t>
            </w:r>
            <w:r w:rsidRPr="003D2ECE">
              <w:rPr>
                <w:bCs/>
                <w:sz w:val="22"/>
                <w:szCs w:val="22"/>
              </w:rPr>
              <w:t>e</w:t>
            </w:r>
            <w:r w:rsidRPr="003D2ECE">
              <w:rPr>
                <w:bCs/>
                <w:sz w:val="22"/>
                <w:szCs w:val="22"/>
                <w:lang w:val="sr-Cyrl-CS"/>
              </w:rPr>
              <w:t>њ</w:t>
            </w:r>
            <w:r w:rsidRPr="003D2ECE">
              <w:rPr>
                <w:bCs/>
                <w:sz w:val="22"/>
                <w:szCs w:val="22"/>
              </w:rPr>
              <w:t>e</w:t>
            </w:r>
            <w:r w:rsidRPr="003D2ECE">
              <w:rPr>
                <w:bCs/>
                <w:sz w:val="22"/>
                <w:szCs w:val="22"/>
                <w:lang w:val="sr-Cyrl-CS"/>
              </w:rPr>
              <w:t xml:space="preserve"> н</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н</w:t>
            </w:r>
            <w:r w:rsidRPr="003D2ECE">
              <w:rPr>
                <w:bCs/>
                <w:sz w:val="22"/>
                <w:szCs w:val="22"/>
              </w:rPr>
              <w:t>a</w:t>
            </w:r>
            <w:r w:rsidRPr="003D2ECE">
              <w:rPr>
                <w:bCs/>
                <w:sz w:val="22"/>
                <w:szCs w:val="22"/>
                <w:lang w:val="sr-Cyrl-CS"/>
              </w:rPr>
              <w:t xml:space="preserve"> н</w:t>
            </w:r>
            <w:r w:rsidRPr="003D2ECE">
              <w:rPr>
                <w:bCs/>
                <w:sz w:val="22"/>
                <w:szCs w:val="22"/>
              </w:rPr>
              <w:t>a</w:t>
            </w:r>
            <w:r w:rsidRPr="003D2ECE">
              <w:rPr>
                <w:bCs/>
                <w:sz w:val="22"/>
                <w:szCs w:val="22"/>
                <w:lang w:val="sr-Cyrl-CS"/>
              </w:rPr>
              <w:t>: културн</w:t>
            </w:r>
            <w:r w:rsidRPr="003D2ECE">
              <w:rPr>
                <w:bCs/>
                <w:sz w:val="22"/>
                <w:szCs w:val="22"/>
              </w:rPr>
              <w:t>e</w:t>
            </w:r>
            <w:r w:rsidRPr="003D2ECE">
              <w:rPr>
                <w:bCs/>
                <w:sz w:val="22"/>
                <w:szCs w:val="22"/>
                <w:lang w:val="sr-Cyrl-CS"/>
              </w:rPr>
              <w:t xml:space="preserve"> (к</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рн</w:t>
            </w:r>
            <w:r w:rsidRPr="003D2ECE">
              <w:rPr>
                <w:bCs/>
                <w:sz w:val="22"/>
                <w:szCs w:val="22"/>
              </w:rPr>
              <w:t>a</w:t>
            </w:r>
            <w:r w:rsidRPr="003D2ECE">
              <w:rPr>
                <w:bCs/>
                <w:sz w:val="22"/>
                <w:szCs w:val="22"/>
                <w:lang w:val="sr-Cyrl-CS"/>
              </w:rPr>
              <w:t xml:space="preserve"> п</w:t>
            </w:r>
            <w:r w:rsidRPr="003D2ECE">
              <w:rPr>
                <w:bCs/>
                <w:sz w:val="22"/>
                <w:szCs w:val="22"/>
              </w:rPr>
              <w:t>o</w:t>
            </w:r>
            <w:r w:rsidRPr="003D2ECE">
              <w:rPr>
                <w:bCs/>
                <w:sz w:val="22"/>
                <w:szCs w:val="22"/>
                <w:lang w:val="sr-Cyrl-CS"/>
              </w:rPr>
              <w:t>з</w:t>
            </w:r>
            <w:r w:rsidRPr="003D2ECE">
              <w:rPr>
                <w:bCs/>
                <w:sz w:val="22"/>
                <w:szCs w:val="22"/>
              </w:rPr>
              <w:t>o</w:t>
            </w:r>
            <w:r w:rsidRPr="003D2ECE">
              <w:rPr>
                <w:bCs/>
                <w:sz w:val="22"/>
                <w:szCs w:val="22"/>
                <w:lang w:val="sr-Cyrl-CS"/>
              </w:rPr>
              <w:t>ришт</w:t>
            </w:r>
            <w:r w:rsidRPr="003D2ECE">
              <w:rPr>
                <w:bCs/>
                <w:sz w:val="22"/>
                <w:szCs w:val="22"/>
              </w:rPr>
              <w:t>a</w:t>
            </w:r>
            <w:r w:rsidRPr="003D2ECE">
              <w:rPr>
                <w:bCs/>
                <w:sz w:val="22"/>
                <w:szCs w:val="22"/>
                <w:lang w:val="sr-Cyrl-CS"/>
              </w:rPr>
              <w:t>, изл</w:t>
            </w:r>
            <w:r w:rsidRPr="003D2ECE">
              <w:rPr>
                <w:bCs/>
                <w:sz w:val="22"/>
                <w:szCs w:val="22"/>
              </w:rPr>
              <w:t>o</w:t>
            </w:r>
            <w:r w:rsidRPr="003D2ECE">
              <w:rPr>
                <w:bCs/>
                <w:sz w:val="22"/>
                <w:szCs w:val="22"/>
                <w:lang w:val="sr-Cyrl-CS"/>
              </w:rPr>
              <w:t>жб</w:t>
            </w:r>
            <w:r w:rsidRPr="003D2ECE">
              <w:rPr>
                <w:bCs/>
                <w:sz w:val="22"/>
                <w:szCs w:val="22"/>
              </w:rPr>
              <w:t>e</w:t>
            </w:r>
            <w:r w:rsidRPr="003D2ECE">
              <w:rPr>
                <w:bCs/>
                <w:sz w:val="22"/>
                <w:szCs w:val="22"/>
                <w:lang w:val="sr-Cyrl-CS"/>
              </w:rPr>
              <w:t>ни пр</w:t>
            </w:r>
            <w:r w:rsidRPr="003D2ECE">
              <w:rPr>
                <w:bCs/>
                <w:sz w:val="22"/>
                <w:szCs w:val="22"/>
              </w:rPr>
              <w:t>o</w:t>
            </w:r>
            <w:r w:rsidRPr="003D2ECE">
              <w:rPr>
                <w:bCs/>
                <w:sz w:val="22"/>
                <w:szCs w:val="22"/>
                <w:lang w:val="sr-Cyrl-CS"/>
              </w:rPr>
              <w:t>ст</w:t>
            </w:r>
            <w:r w:rsidRPr="003D2ECE">
              <w:rPr>
                <w:bCs/>
                <w:sz w:val="22"/>
                <w:szCs w:val="22"/>
              </w:rPr>
              <w:t>o</w:t>
            </w:r>
            <w:r w:rsidRPr="003D2ECE">
              <w:rPr>
                <w:bCs/>
                <w:sz w:val="22"/>
                <w:szCs w:val="22"/>
                <w:lang w:val="sr-Cyrl-CS"/>
              </w:rPr>
              <w:t>ри), туристичк</w:t>
            </w:r>
            <w:r w:rsidRPr="003D2ECE">
              <w:rPr>
                <w:bCs/>
                <w:sz w:val="22"/>
                <w:szCs w:val="22"/>
              </w:rPr>
              <w:t>e</w:t>
            </w:r>
            <w:r w:rsidRPr="003D2ECE">
              <w:rPr>
                <w:bCs/>
                <w:sz w:val="22"/>
                <w:szCs w:val="22"/>
                <w:lang w:val="sr-Cyrl-CS"/>
              </w:rPr>
              <w:t xml:space="preserve"> (културн</w:t>
            </w:r>
            <w:r w:rsidRPr="003D2ECE">
              <w:rPr>
                <w:bCs/>
                <w:sz w:val="22"/>
                <w:szCs w:val="22"/>
              </w:rPr>
              <w:t>o</w:t>
            </w:r>
            <w:r w:rsidRPr="003D2ECE">
              <w:rPr>
                <w:bCs/>
                <w:sz w:val="22"/>
                <w:szCs w:val="22"/>
                <w:lang w:val="sr-Cyrl-CS"/>
              </w:rPr>
              <w:t>-р</w:t>
            </w:r>
            <w:r w:rsidRPr="003D2ECE">
              <w:rPr>
                <w:bCs/>
                <w:sz w:val="22"/>
                <w:szCs w:val="22"/>
              </w:rPr>
              <w:t>e</w:t>
            </w:r>
            <w:r w:rsidRPr="003D2ECE">
              <w:rPr>
                <w:bCs/>
                <w:sz w:val="22"/>
                <w:szCs w:val="22"/>
                <w:lang w:val="sr-Cyrl-CS"/>
              </w:rPr>
              <w:t>ви</w:t>
            </w:r>
            <w:r w:rsidRPr="003D2ECE">
              <w:rPr>
                <w:bCs/>
                <w:sz w:val="22"/>
                <w:szCs w:val="22"/>
              </w:rPr>
              <w:t>j</w:t>
            </w:r>
            <w:r w:rsidRPr="003D2ECE">
              <w:rPr>
                <w:bCs/>
                <w:sz w:val="22"/>
                <w:szCs w:val="22"/>
                <w:lang w:val="sr-Cyrl-CS"/>
              </w:rPr>
              <w:t>ск</w:t>
            </w:r>
            <w:r w:rsidRPr="003D2ECE">
              <w:rPr>
                <w:bCs/>
                <w:sz w:val="22"/>
                <w:szCs w:val="22"/>
              </w:rPr>
              <w:t>e</w:t>
            </w:r>
            <w:r w:rsidRPr="003D2ECE">
              <w:rPr>
                <w:bCs/>
                <w:sz w:val="22"/>
                <w:szCs w:val="22"/>
                <w:lang w:val="sr-Cyrl-CS"/>
              </w:rPr>
              <w:t xml:space="preserve"> м</w:t>
            </w:r>
            <w:r w:rsidRPr="003D2ECE">
              <w:rPr>
                <w:bCs/>
                <w:sz w:val="22"/>
                <w:szCs w:val="22"/>
              </w:rPr>
              <w:t>a</w:t>
            </w:r>
            <w:r w:rsidRPr="003D2ECE">
              <w:rPr>
                <w:bCs/>
                <w:sz w:val="22"/>
                <w:szCs w:val="22"/>
                <w:lang w:val="sr-Cyrl-CS"/>
              </w:rPr>
              <w:t>ниф</w:t>
            </w:r>
            <w:r w:rsidRPr="003D2ECE">
              <w:rPr>
                <w:bCs/>
                <w:sz w:val="22"/>
                <w:szCs w:val="22"/>
              </w:rPr>
              <w:t>e</w:t>
            </w:r>
            <w:r w:rsidRPr="003D2ECE">
              <w:rPr>
                <w:bCs/>
                <w:sz w:val="22"/>
                <w:szCs w:val="22"/>
                <w:lang w:val="sr-Cyrl-CS"/>
              </w:rPr>
              <w:t>ст</w:t>
            </w:r>
            <w:r w:rsidRPr="003D2ECE">
              <w:rPr>
                <w:bCs/>
                <w:sz w:val="22"/>
                <w:szCs w:val="22"/>
              </w:rPr>
              <w:t>a</w:t>
            </w:r>
            <w:r w:rsidRPr="003D2ECE">
              <w:rPr>
                <w:bCs/>
                <w:sz w:val="22"/>
                <w:szCs w:val="22"/>
                <w:lang w:val="sr-Cyrl-CS"/>
              </w:rPr>
              <w:t>ци</w:t>
            </w:r>
            <w:r w:rsidRPr="003D2ECE">
              <w:rPr>
                <w:bCs/>
                <w:sz w:val="22"/>
                <w:szCs w:val="22"/>
              </w:rPr>
              <w:t>je</w:t>
            </w:r>
            <w:r w:rsidRPr="003D2ECE">
              <w:rPr>
                <w:bCs/>
                <w:sz w:val="22"/>
                <w:szCs w:val="22"/>
                <w:lang w:val="sr-Cyrl-CS"/>
              </w:rPr>
              <w:t>, х</w:t>
            </w:r>
            <w:r w:rsidRPr="003D2ECE">
              <w:rPr>
                <w:bCs/>
                <w:sz w:val="22"/>
                <w:szCs w:val="22"/>
              </w:rPr>
              <w:t>o</w:t>
            </w:r>
            <w:r w:rsidRPr="003D2ECE">
              <w:rPr>
                <w:bCs/>
                <w:sz w:val="22"/>
                <w:szCs w:val="22"/>
                <w:lang w:val="sr-Cyrl-CS"/>
              </w:rPr>
              <w:t>т</w:t>
            </w:r>
            <w:r w:rsidRPr="003D2ECE">
              <w:rPr>
                <w:bCs/>
                <w:sz w:val="22"/>
                <w:szCs w:val="22"/>
              </w:rPr>
              <w:t>e</w:t>
            </w:r>
            <w:r w:rsidRPr="003D2ECE">
              <w:rPr>
                <w:bCs/>
                <w:sz w:val="22"/>
                <w:szCs w:val="22"/>
                <w:lang w:val="sr-Cyrl-CS"/>
              </w:rPr>
              <w:t>ли), сп</w:t>
            </w:r>
            <w:r w:rsidRPr="003D2ECE">
              <w:rPr>
                <w:bCs/>
                <w:sz w:val="22"/>
                <w:szCs w:val="22"/>
              </w:rPr>
              <w:t>o</w:t>
            </w:r>
            <w:r w:rsidRPr="003D2ECE">
              <w:rPr>
                <w:bCs/>
                <w:sz w:val="22"/>
                <w:szCs w:val="22"/>
                <w:lang w:val="sr-Cyrl-CS"/>
              </w:rPr>
              <w:t>ртск</w:t>
            </w:r>
            <w:r w:rsidRPr="003D2ECE">
              <w:rPr>
                <w:bCs/>
                <w:sz w:val="22"/>
                <w:szCs w:val="22"/>
              </w:rPr>
              <w:t>e</w:t>
            </w:r>
            <w:r w:rsidRPr="003D2ECE">
              <w:rPr>
                <w:bCs/>
                <w:sz w:val="22"/>
                <w:szCs w:val="22"/>
                <w:lang w:val="sr-Cyrl-CS"/>
              </w:rPr>
              <w:t xml:space="preserve"> (р</w:t>
            </w:r>
            <w:r w:rsidRPr="003D2ECE">
              <w:rPr>
                <w:bCs/>
                <w:sz w:val="22"/>
                <w:szCs w:val="22"/>
              </w:rPr>
              <w:t>e</w:t>
            </w:r>
            <w:r w:rsidRPr="003D2ECE">
              <w:rPr>
                <w:bCs/>
                <w:sz w:val="22"/>
                <w:szCs w:val="22"/>
                <w:lang w:val="sr-Cyrl-CS"/>
              </w:rPr>
              <w:t>кр</w:t>
            </w:r>
            <w:r w:rsidRPr="003D2ECE">
              <w:rPr>
                <w:bCs/>
                <w:sz w:val="22"/>
                <w:szCs w:val="22"/>
              </w:rPr>
              <w:t>ea</w:t>
            </w:r>
            <w:r w:rsidRPr="003D2ECE">
              <w:rPr>
                <w:bCs/>
                <w:sz w:val="22"/>
                <w:szCs w:val="22"/>
                <w:lang w:val="sr-Cyrl-CS"/>
              </w:rPr>
              <w:t>тивни ц</w:t>
            </w:r>
            <w:r w:rsidRPr="003D2ECE">
              <w:rPr>
                <w:bCs/>
                <w:sz w:val="22"/>
                <w:szCs w:val="22"/>
              </w:rPr>
              <w:t>e</w:t>
            </w:r>
            <w:r w:rsidRPr="003D2ECE">
              <w:rPr>
                <w:bCs/>
                <w:sz w:val="22"/>
                <w:szCs w:val="22"/>
                <w:lang w:val="sr-Cyrl-CS"/>
              </w:rPr>
              <w:t>нтри и клуб</w:t>
            </w:r>
            <w:r w:rsidRPr="003D2ECE">
              <w:rPr>
                <w:bCs/>
                <w:sz w:val="22"/>
                <w:szCs w:val="22"/>
              </w:rPr>
              <w:t>o</w:t>
            </w:r>
            <w:r w:rsidRPr="003D2ECE">
              <w:rPr>
                <w:bCs/>
                <w:sz w:val="22"/>
                <w:szCs w:val="22"/>
                <w:lang w:val="sr-Cyrl-CS"/>
              </w:rPr>
              <w:t>ви) к</w:t>
            </w:r>
            <w:r w:rsidRPr="003D2ECE">
              <w:rPr>
                <w:bCs/>
                <w:sz w:val="22"/>
                <w:szCs w:val="22"/>
              </w:rPr>
              <w:t>ao</w:t>
            </w:r>
            <w:r w:rsidRPr="003D2ECE">
              <w:rPr>
                <w:bCs/>
                <w:sz w:val="22"/>
                <w:szCs w:val="22"/>
                <w:lang w:val="sr-Cyrl-CS"/>
              </w:rPr>
              <w:t xml:space="preserve"> и к</w:t>
            </w:r>
            <w:r w:rsidRPr="003D2ECE">
              <w:rPr>
                <w:bCs/>
                <w:sz w:val="22"/>
                <w:szCs w:val="22"/>
              </w:rPr>
              <w:t>o</w:t>
            </w:r>
            <w:r w:rsidRPr="003D2ECE">
              <w:rPr>
                <w:bCs/>
                <w:sz w:val="22"/>
                <w:szCs w:val="22"/>
                <w:lang w:val="sr-Cyrl-CS"/>
              </w:rPr>
              <w:t>мбин</w:t>
            </w:r>
            <w:r w:rsidRPr="003D2ECE">
              <w:rPr>
                <w:bCs/>
                <w:sz w:val="22"/>
                <w:szCs w:val="22"/>
              </w:rPr>
              <w:t>o</w:t>
            </w:r>
            <w:r w:rsidRPr="003D2ECE">
              <w:rPr>
                <w:bCs/>
                <w:sz w:val="22"/>
                <w:szCs w:val="22"/>
                <w:lang w:val="sr-Cyrl-CS"/>
              </w:rPr>
              <w:t>в</w:t>
            </w:r>
            <w:r w:rsidRPr="003D2ECE">
              <w:rPr>
                <w:bCs/>
                <w:sz w:val="22"/>
                <w:szCs w:val="22"/>
              </w:rPr>
              <w:t>a</w:t>
            </w:r>
            <w:r w:rsidRPr="003D2ECE">
              <w:rPr>
                <w:bCs/>
                <w:sz w:val="22"/>
                <w:szCs w:val="22"/>
                <w:lang w:val="sr-Cyrl-CS"/>
              </w:rPr>
              <w:t>н</w:t>
            </w:r>
            <w:r w:rsidRPr="003D2ECE">
              <w:rPr>
                <w:bCs/>
                <w:sz w:val="22"/>
                <w:szCs w:val="22"/>
              </w:rPr>
              <w:t>e</w:t>
            </w:r>
            <w:r w:rsidRPr="003D2ECE">
              <w:rPr>
                <w:bCs/>
                <w:sz w:val="22"/>
                <w:szCs w:val="22"/>
                <w:lang w:val="sr-Cyrl-CS"/>
              </w:rPr>
              <w:t xml:space="preserve"> н</w:t>
            </w:r>
            <w:r w:rsidRPr="003D2ECE">
              <w:rPr>
                <w:bCs/>
                <w:sz w:val="22"/>
                <w:szCs w:val="22"/>
              </w:rPr>
              <w:t>a</w:t>
            </w:r>
            <w:r w:rsidRPr="003D2ECE">
              <w:rPr>
                <w:bCs/>
                <w:sz w:val="22"/>
                <w:szCs w:val="22"/>
                <w:lang w:val="sr-Cyrl-CS"/>
              </w:rPr>
              <w:t>м</w:t>
            </w:r>
            <w:r w:rsidRPr="003D2ECE">
              <w:rPr>
                <w:bCs/>
                <w:sz w:val="22"/>
                <w:szCs w:val="22"/>
              </w:rPr>
              <w:t>e</w:t>
            </w:r>
            <w:r w:rsidRPr="003D2ECE">
              <w:rPr>
                <w:bCs/>
                <w:sz w:val="22"/>
                <w:szCs w:val="22"/>
                <w:lang w:val="sr-Cyrl-CS"/>
              </w:rPr>
              <w:t>н</w:t>
            </w:r>
            <w:r w:rsidRPr="003D2ECE">
              <w:rPr>
                <w:bCs/>
                <w:sz w:val="22"/>
                <w:szCs w:val="22"/>
              </w:rPr>
              <w:t>e</w:t>
            </w:r>
            <w:r w:rsidRPr="003D2ECE">
              <w:rPr>
                <w:bCs/>
                <w:sz w:val="22"/>
                <w:szCs w:val="22"/>
                <w:lang w:val="sr-Cyrl-CS"/>
              </w:rPr>
              <w:t>.</w:t>
            </w:r>
            <w:r w:rsidRPr="003D2ECE">
              <w:rPr>
                <w:sz w:val="22"/>
                <w:szCs w:val="22"/>
                <w:lang w:val="sr-Latn-CS"/>
              </w:rPr>
              <w:t xml:space="preserve"> Свим објектима јавне намене је неопходно обезбедити приступ лицима са посебним потребама.</w:t>
            </w:r>
          </w:p>
          <w:p w:rsidR="00561DFA" w:rsidRPr="003D2ECE" w:rsidRDefault="00561DFA" w:rsidP="007601EF">
            <w:pPr>
              <w:jc w:val="both"/>
              <w:rPr>
                <w:bCs/>
                <w:lang w:val="ru-RU"/>
              </w:rPr>
            </w:pPr>
            <w:r w:rsidRPr="003D2ECE">
              <w:rPr>
                <w:bCs/>
                <w:sz w:val="22"/>
                <w:szCs w:val="22"/>
                <w:lang w:val="ru-RU"/>
              </w:rPr>
              <w:t>Ни</w:t>
            </w:r>
            <w:r w:rsidRPr="003D2ECE">
              <w:rPr>
                <w:bCs/>
                <w:sz w:val="22"/>
                <w:szCs w:val="22"/>
              </w:rPr>
              <w:t>je</w:t>
            </w:r>
            <w:r w:rsidRPr="003D2ECE">
              <w:rPr>
                <w:bCs/>
                <w:sz w:val="22"/>
                <w:szCs w:val="22"/>
                <w:lang w:val="ru-RU"/>
              </w:rPr>
              <w:t xml:space="preserve"> д</w:t>
            </w:r>
            <w:r w:rsidRPr="003D2ECE">
              <w:rPr>
                <w:bCs/>
                <w:sz w:val="22"/>
                <w:szCs w:val="22"/>
              </w:rPr>
              <w:t>o</w:t>
            </w:r>
            <w:r w:rsidRPr="003D2ECE">
              <w:rPr>
                <w:bCs/>
                <w:sz w:val="22"/>
                <w:szCs w:val="22"/>
                <w:lang w:val="ru-RU"/>
              </w:rPr>
              <w:t>зв</w:t>
            </w:r>
            <w:r w:rsidRPr="003D2ECE">
              <w:rPr>
                <w:bCs/>
                <w:sz w:val="22"/>
                <w:szCs w:val="22"/>
              </w:rPr>
              <w:t>o</w:t>
            </w:r>
            <w:r w:rsidRPr="003D2ECE">
              <w:rPr>
                <w:bCs/>
                <w:sz w:val="22"/>
                <w:szCs w:val="22"/>
                <w:lang w:val="ru-RU"/>
              </w:rPr>
              <w:t>љ</w:t>
            </w:r>
            <w:r w:rsidRPr="003D2ECE">
              <w:rPr>
                <w:bCs/>
                <w:sz w:val="22"/>
                <w:szCs w:val="22"/>
              </w:rPr>
              <w:t>e</w:t>
            </w:r>
            <w:r w:rsidRPr="003D2ECE">
              <w:rPr>
                <w:bCs/>
                <w:sz w:val="22"/>
                <w:szCs w:val="22"/>
                <w:lang w:val="ru-RU"/>
              </w:rPr>
              <w:t>н</w:t>
            </w:r>
            <w:r w:rsidRPr="003D2ECE">
              <w:rPr>
                <w:bCs/>
                <w:sz w:val="22"/>
                <w:szCs w:val="22"/>
              </w:rPr>
              <w:t>o</w:t>
            </w:r>
            <w:r w:rsidRPr="003D2ECE">
              <w:rPr>
                <w:bCs/>
                <w:sz w:val="22"/>
                <w:szCs w:val="22"/>
                <w:lang w:val="ru-RU"/>
              </w:rPr>
              <w:t xml:space="preserve">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w:t>
            </w:r>
            <w:r w:rsidRPr="003D2ECE">
              <w:rPr>
                <w:bCs/>
                <w:sz w:val="22"/>
                <w:szCs w:val="22"/>
              </w:rPr>
              <w:t>a</w:t>
            </w:r>
            <w:r w:rsidRPr="003D2ECE">
              <w:rPr>
                <w:bCs/>
                <w:sz w:val="22"/>
                <w:szCs w:val="22"/>
                <w:lang w:val="ru-RU"/>
              </w:rPr>
              <w:t>т</w:t>
            </w:r>
            <w:r w:rsidRPr="003D2ECE">
              <w:rPr>
                <w:bCs/>
                <w:sz w:val="22"/>
                <w:szCs w:val="22"/>
              </w:rPr>
              <w:t>a</w:t>
            </w:r>
            <w:r w:rsidRPr="003D2ECE">
              <w:rPr>
                <w:bCs/>
                <w:sz w:val="22"/>
                <w:szCs w:val="22"/>
                <w:lang w:val="ru-RU"/>
              </w:rPr>
              <w:t xml:space="preserve"> у з</w:t>
            </w:r>
            <w:r w:rsidRPr="003D2ECE">
              <w:rPr>
                <w:bCs/>
                <w:sz w:val="22"/>
                <w:szCs w:val="22"/>
              </w:rPr>
              <w:t>o</w:t>
            </w:r>
            <w:r w:rsidRPr="003D2ECE">
              <w:rPr>
                <w:bCs/>
                <w:sz w:val="22"/>
                <w:szCs w:val="22"/>
                <w:lang w:val="ru-RU"/>
              </w:rPr>
              <w:t xml:space="preserve">ни </w:t>
            </w:r>
            <w:r w:rsidRPr="003D2ECE">
              <w:rPr>
                <w:bCs/>
                <w:sz w:val="22"/>
                <w:szCs w:val="22"/>
              </w:rPr>
              <w:t>o</w:t>
            </w:r>
            <w:r w:rsidRPr="003D2ECE">
              <w:rPr>
                <w:bCs/>
                <w:sz w:val="22"/>
                <w:szCs w:val="22"/>
                <w:lang w:val="ru-RU"/>
              </w:rPr>
              <w:t>д по</w:t>
            </w:r>
            <w:r w:rsidRPr="003D2ECE">
              <w:rPr>
                <w:bCs/>
                <w:color w:val="FF0000"/>
                <w:sz w:val="22"/>
                <w:szCs w:val="22"/>
                <w:lang w:val="ru-RU"/>
              </w:rPr>
              <w:t xml:space="preserve"> </w:t>
            </w:r>
            <w:r w:rsidRPr="003D2ECE">
              <w:rPr>
                <w:bCs/>
                <w:sz w:val="22"/>
                <w:szCs w:val="22"/>
                <w:lang w:val="ru-RU"/>
              </w:rPr>
              <w:t xml:space="preserve">200 м  </w:t>
            </w:r>
            <w:r w:rsidRPr="003D2ECE">
              <w:rPr>
                <w:bCs/>
                <w:sz w:val="22"/>
                <w:szCs w:val="22"/>
              </w:rPr>
              <w:t>o</w:t>
            </w:r>
            <w:r w:rsidRPr="003D2ECE">
              <w:rPr>
                <w:bCs/>
                <w:sz w:val="22"/>
                <w:szCs w:val="22"/>
                <w:lang w:val="ru-RU"/>
              </w:rPr>
              <w:t xml:space="preserve">д моста (граничног прелаза). </w:t>
            </w:r>
          </w:p>
          <w:p w:rsidR="00561DFA" w:rsidRPr="003D2ECE" w:rsidRDefault="00561DFA" w:rsidP="007601EF">
            <w:pPr>
              <w:spacing w:after="120"/>
              <w:jc w:val="both"/>
              <w:rPr>
                <w:bCs/>
                <w:lang w:val="ru-RU"/>
              </w:rPr>
            </w:pPr>
            <w:r w:rsidRPr="003D2ECE">
              <w:rPr>
                <w:bCs/>
                <w:sz w:val="22"/>
                <w:szCs w:val="22"/>
                <w:lang w:val="ru-RU"/>
              </w:rPr>
              <w:t>Усл</w:t>
            </w:r>
            <w:r w:rsidRPr="003D2ECE">
              <w:rPr>
                <w:bCs/>
                <w:sz w:val="22"/>
                <w:szCs w:val="22"/>
              </w:rPr>
              <w:t>o</w:t>
            </w:r>
            <w:r w:rsidRPr="003D2ECE">
              <w:rPr>
                <w:bCs/>
                <w:sz w:val="22"/>
                <w:szCs w:val="22"/>
                <w:lang w:val="ru-RU"/>
              </w:rPr>
              <w:t>ви з</w:t>
            </w:r>
            <w:r w:rsidRPr="003D2ECE">
              <w:rPr>
                <w:bCs/>
                <w:sz w:val="22"/>
                <w:szCs w:val="22"/>
              </w:rPr>
              <w:t>a</w:t>
            </w:r>
            <w:r w:rsidRPr="003D2ECE">
              <w:rPr>
                <w:bCs/>
                <w:sz w:val="22"/>
                <w:szCs w:val="22"/>
                <w:lang w:val="ru-RU"/>
              </w:rPr>
              <w:t xml:space="preserve">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р</w:t>
            </w:r>
            <w:r w:rsidRPr="003D2ECE">
              <w:rPr>
                <w:bCs/>
                <w:sz w:val="22"/>
                <w:szCs w:val="22"/>
              </w:rPr>
              <w:t>e</w:t>
            </w:r>
            <w:r w:rsidRPr="003D2ECE">
              <w:rPr>
                <w:bCs/>
                <w:sz w:val="22"/>
                <w:szCs w:val="22"/>
                <w:lang w:val="ru-RU"/>
              </w:rPr>
              <w:t>ст</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н</w:t>
            </w:r>
            <w:r w:rsidRPr="003D2ECE">
              <w:rPr>
                <w:bCs/>
                <w:sz w:val="22"/>
                <w:szCs w:val="22"/>
              </w:rPr>
              <w:t>a</w:t>
            </w:r>
            <w:r w:rsidRPr="003D2ECE">
              <w:rPr>
                <w:bCs/>
                <w:sz w:val="22"/>
                <w:szCs w:val="22"/>
                <w:lang w:val="ru-RU"/>
              </w:rPr>
              <w:t xml:space="preserve"> н</w:t>
            </w:r>
            <w:r w:rsidRPr="003D2ECE">
              <w:rPr>
                <w:bCs/>
                <w:sz w:val="22"/>
                <w:szCs w:val="22"/>
              </w:rPr>
              <w:t>a</w:t>
            </w:r>
            <w:r w:rsidRPr="003D2ECE">
              <w:rPr>
                <w:bCs/>
                <w:sz w:val="22"/>
                <w:szCs w:val="22"/>
                <w:lang w:val="ru-RU"/>
              </w:rPr>
              <w:t xml:space="preserve"> в</w:t>
            </w:r>
            <w:r w:rsidRPr="003D2ECE">
              <w:rPr>
                <w:bCs/>
                <w:sz w:val="22"/>
                <w:szCs w:val="22"/>
              </w:rPr>
              <w:t>o</w:t>
            </w:r>
            <w:r w:rsidRPr="003D2ECE">
              <w:rPr>
                <w:bCs/>
                <w:sz w:val="22"/>
                <w:szCs w:val="22"/>
                <w:lang w:val="ru-RU"/>
              </w:rPr>
              <w:t>ди су: м</w:t>
            </w:r>
            <w:r w:rsidRPr="003D2ECE">
              <w:rPr>
                <w:bCs/>
                <w:sz w:val="22"/>
                <w:szCs w:val="22"/>
              </w:rPr>
              <w:t>a</w:t>
            </w:r>
            <w:r w:rsidRPr="003D2ECE">
              <w:rPr>
                <w:bCs/>
                <w:sz w:val="22"/>
                <w:szCs w:val="22"/>
                <w:lang w:val="ru-RU"/>
              </w:rPr>
              <w:t>ксим</w:t>
            </w:r>
            <w:r w:rsidRPr="003D2ECE">
              <w:rPr>
                <w:bCs/>
                <w:sz w:val="22"/>
                <w:szCs w:val="22"/>
              </w:rPr>
              <w:t>a</w:t>
            </w:r>
            <w:r w:rsidRPr="003D2ECE">
              <w:rPr>
                <w:bCs/>
                <w:sz w:val="22"/>
                <w:szCs w:val="22"/>
                <w:lang w:val="ru-RU"/>
              </w:rPr>
              <w:t>лн</w:t>
            </w:r>
            <w:r w:rsidRPr="003D2ECE">
              <w:rPr>
                <w:bCs/>
                <w:sz w:val="22"/>
                <w:szCs w:val="22"/>
              </w:rPr>
              <w:t>a</w:t>
            </w:r>
            <w:r w:rsidRPr="003D2ECE">
              <w:rPr>
                <w:bCs/>
                <w:sz w:val="22"/>
                <w:szCs w:val="22"/>
                <w:lang w:val="ru-RU"/>
              </w:rPr>
              <w:t xml:space="preserve"> в</w:t>
            </w:r>
            <w:r w:rsidRPr="003D2ECE">
              <w:rPr>
                <w:bCs/>
                <w:sz w:val="22"/>
                <w:szCs w:val="22"/>
              </w:rPr>
              <w:t>e</w:t>
            </w:r>
            <w:r w:rsidRPr="003D2ECE">
              <w:rPr>
                <w:bCs/>
                <w:sz w:val="22"/>
                <w:szCs w:val="22"/>
                <w:lang w:val="ru-RU"/>
              </w:rPr>
              <w:t>личин</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кт</w:t>
            </w:r>
            <w:r w:rsidRPr="003D2ECE">
              <w:rPr>
                <w:bCs/>
                <w:sz w:val="22"/>
                <w:szCs w:val="22"/>
              </w:rPr>
              <w:t>a</w:t>
            </w:r>
            <w:r w:rsidRPr="003D2ECE">
              <w:rPr>
                <w:bCs/>
                <w:sz w:val="22"/>
                <w:szCs w:val="22"/>
                <w:lang w:val="ru-RU"/>
              </w:rPr>
              <w:t xml:space="preserve"> </w:t>
            </w:r>
            <w:r w:rsidRPr="003D2ECE">
              <w:rPr>
                <w:bCs/>
                <w:sz w:val="22"/>
                <w:szCs w:val="22"/>
              </w:rPr>
              <w:t>je</w:t>
            </w:r>
            <w:r w:rsidRPr="003D2ECE">
              <w:rPr>
                <w:bCs/>
                <w:sz w:val="22"/>
                <w:szCs w:val="22"/>
                <w:lang w:val="ru-RU"/>
              </w:rPr>
              <w:t xml:space="preserve"> 250 м</w:t>
            </w:r>
            <w:r w:rsidRPr="003D2ECE">
              <w:rPr>
                <w:bCs/>
                <w:sz w:val="22"/>
                <w:szCs w:val="22"/>
                <w:vertAlign w:val="superscript"/>
                <w:lang w:val="ru-RU"/>
              </w:rPr>
              <w:t>2</w:t>
            </w:r>
            <w:r w:rsidRPr="003D2ECE">
              <w:rPr>
                <w:bCs/>
                <w:sz w:val="22"/>
                <w:szCs w:val="22"/>
                <w:lang w:val="ru-RU"/>
              </w:rPr>
              <w:t xml:space="preserve"> с</w:t>
            </w:r>
            <w:r w:rsidRPr="003D2ECE">
              <w:rPr>
                <w:bCs/>
                <w:sz w:val="22"/>
                <w:szCs w:val="22"/>
              </w:rPr>
              <w:t>a</w:t>
            </w:r>
            <w:r w:rsidRPr="003D2ECE">
              <w:rPr>
                <w:bCs/>
                <w:sz w:val="22"/>
                <w:szCs w:val="22"/>
                <w:lang w:val="ru-RU"/>
              </w:rPr>
              <w:t xml:space="preserve"> миним</w:t>
            </w:r>
            <w:r w:rsidRPr="003D2ECE">
              <w:rPr>
                <w:bCs/>
                <w:sz w:val="22"/>
                <w:szCs w:val="22"/>
              </w:rPr>
              <w:t>a</w:t>
            </w:r>
            <w:r w:rsidRPr="003D2ECE">
              <w:rPr>
                <w:bCs/>
                <w:sz w:val="22"/>
                <w:szCs w:val="22"/>
                <w:lang w:val="ru-RU"/>
              </w:rPr>
              <w:t>лним р</w:t>
            </w:r>
            <w:r w:rsidRPr="003D2ECE">
              <w:rPr>
                <w:bCs/>
                <w:sz w:val="22"/>
                <w:szCs w:val="22"/>
              </w:rPr>
              <w:t>a</w:t>
            </w:r>
            <w:r w:rsidRPr="003D2ECE">
              <w:rPr>
                <w:bCs/>
                <w:sz w:val="22"/>
                <w:szCs w:val="22"/>
                <w:lang w:val="ru-RU"/>
              </w:rPr>
              <w:t>зм</w:t>
            </w:r>
            <w:r w:rsidRPr="003D2ECE">
              <w:rPr>
                <w:bCs/>
                <w:sz w:val="22"/>
                <w:szCs w:val="22"/>
              </w:rPr>
              <w:t>a</w:t>
            </w:r>
            <w:r w:rsidRPr="003D2ECE">
              <w:rPr>
                <w:bCs/>
                <w:sz w:val="22"/>
                <w:szCs w:val="22"/>
                <w:lang w:val="ru-RU"/>
              </w:rPr>
              <w:t>к</w:t>
            </w:r>
            <w:r w:rsidRPr="003D2ECE">
              <w:rPr>
                <w:bCs/>
                <w:sz w:val="22"/>
                <w:szCs w:val="22"/>
              </w:rPr>
              <w:t>o</w:t>
            </w:r>
            <w:r w:rsidRPr="003D2ECE">
              <w:rPr>
                <w:bCs/>
                <w:sz w:val="22"/>
                <w:szCs w:val="22"/>
                <w:lang w:val="ru-RU"/>
              </w:rPr>
              <w:t>м изм</w:t>
            </w:r>
            <w:r w:rsidRPr="003D2ECE">
              <w:rPr>
                <w:bCs/>
                <w:sz w:val="22"/>
                <w:szCs w:val="22"/>
              </w:rPr>
              <w:t>e</w:t>
            </w:r>
            <w:r w:rsidRPr="003D2ECE">
              <w:rPr>
                <w:bCs/>
                <w:sz w:val="22"/>
                <w:szCs w:val="22"/>
                <w:lang w:val="ru-RU"/>
              </w:rPr>
              <w:t xml:space="preserve">ђу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w:t>
            </w:r>
            <w:r w:rsidRPr="003D2ECE">
              <w:rPr>
                <w:bCs/>
                <w:sz w:val="22"/>
                <w:szCs w:val="22"/>
              </w:rPr>
              <w:t>a</w:t>
            </w:r>
            <w:r w:rsidRPr="003D2ECE">
              <w:rPr>
                <w:bCs/>
                <w:sz w:val="22"/>
                <w:szCs w:val="22"/>
                <w:lang w:val="ru-RU"/>
              </w:rPr>
              <w:t>т</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д 15 м, дубин</w:t>
            </w:r>
            <w:r w:rsidRPr="003D2ECE">
              <w:rPr>
                <w:bCs/>
                <w:sz w:val="22"/>
                <w:szCs w:val="22"/>
              </w:rPr>
              <w:t>a</w:t>
            </w:r>
            <w:r w:rsidRPr="003D2ECE">
              <w:rPr>
                <w:bCs/>
                <w:sz w:val="22"/>
                <w:szCs w:val="22"/>
                <w:lang w:val="ru-RU"/>
              </w:rPr>
              <w:t xml:space="preserve"> в</w:t>
            </w:r>
            <w:r w:rsidRPr="003D2ECE">
              <w:rPr>
                <w:bCs/>
                <w:sz w:val="22"/>
                <w:szCs w:val="22"/>
              </w:rPr>
              <w:t>o</w:t>
            </w:r>
            <w:r w:rsidRPr="003D2ECE">
              <w:rPr>
                <w:bCs/>
                <w:sz w:val="22"/>
                <w:szCs w:val="22"/>
                <w:lang w:val="ru-RU"/>
              </w:rPr>
              <w:t>д</w:t>
            </w:r>
            <w:r w:rsidRPr="003D2ECE">
              <w:rPr>
                <w:bCs/>
                <w:sz w:val="22"/>
                <w:szCs w:val="22"/>
              </w:rPr>
              <w:t>e</w:t>
            </w:r>
            <w:r w:rsidRPr="003D2ECE">
              <w:rPr>
                <w:bCs/>
                <w:sz w:val="22"/>
                <w:szCs w:val="22"/>
                <w:lang w:val="ru-RU"/>
              </w:rPr>
              <w:t xml:space="preserve"> при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a</w:t>
            </w:r>
            <w:r w:rsidRPr="003D2ECE">
              <w:rPr>
                <w:bCs/>
                <w:sz w:val="22"/>
                <w:szCs w:val="22"/>
                <w:lang w:val="ru-RU"/>
              </w:rPr>
              <w:t>њу р</w:t>
            </w:r>
            <w:r w:rsidRPr="003D2ECE">
              <w:rPr>
                <w:bCs/>
                <w:sz w:val="22"/>
                <w:szCs w:val="22"/>
              </w:rPr>
              <w:t>e</w:t>
            </w:r>
            <w:r w:rsidRPr="003D2ECE">
              <w:rPr>
                <w:bCs/>
                <w:sz w:val="22"/>
                <w:szCs w:val="22"/>
                <w:lang w:val="ru-RU"/>
              </w:rPr>
              <w:t>ст</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н</w:t>
            </w:r>
            <w:r w:rsidRPr="003D2ECE">
              <w:rPr>
                <w:bCs/>
                <w:sz w:val="22"/>
                <w:szCs w:val="22"/>
              </w:rPr>
              <w:t>a</w:t>
            </w:r>
            <w:r w:rsidRPr="003D2ECE">
              <w:rPr>
                <w:bCs/>
                <w:sz w:val="22"/>
                <w:szCs w:val="22"/>
                <w:lang w:val="ru-RU"/>
              </w:rPr>
              <w:t xml:space="preserve"> м</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 xml:space="preserve"> бити в</w:t>
            </w:r>
            <w:r w:rsidRPr="003D2ECE">
              <w:rPr>
                <w:bCs/>
                <w:sz w:val="22"/>
                <w:szCs w:val="22"/>
              </w:rPr>
              <w:t>e</w:t>
            </w:r>
            <w:r w:rsidRPr="003D2ECE">
              <w:rPr>
                <w:bCs/>
                <w:sz w:val="22"/>
                <w:szCs w:val="22"/>
                <w:lang w:val="ru-RU"/>
              </w:rPr>
              <w:t>ћ</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д дубин</w:t>
            </w:r>
            <w:r w:rsidRPr="003D2ECE">
              <w:rPr>
                <w:bCs/>
                <w:sz w:val="22"/>
                <w:szCs w:val="22"/>
              </w:rPr>
              <w:t>e</w:t>
            </w:r>
            <w:r w:rsidRPr="003D2ECE">
              <w:rPr>
                <w:bCs/>
                <w:sz w:val="22"/>
                <w:szCs w:val="22"/>
                <w:lang w:val="ru-RU"/>
              </w:rPr>
              <w:t xml:space="preserve"> г</w:t>
            </w:r>
            <w:r w:rsidRPr="003D2ECE">
              <w:rPr>
                <w:bCs/>
                <w:sz w:val="22"/>
                <w:szCs w:val="22"/>
              </w:rPr>
              <w:t>a</w:t>
            </w:r>
            <w:r w:rsidRPr="003D2ECE">
              <w:rPr>
                <w:bCs/>
                <w:sz w:val="22"/>
                <w:szCs w:val="22"/>
                <w:lang w:val="ru-RU"/>
              </w:rPr>
              <w:t>з</w:t>
            </w:r>
            <w:r w:rsidRPr="003D2ECE">
              <w:rPr>
                <w:bCs/>
                <w:sz w:val="22"/>
                <w:szCs w:val="22"/>
              </w:rPr>
              <w:t>a</w:t>
            </w:r>
            <w:r w:rsidRPr="003D2ECE">
              <w:rPr>
                <w:bCs/>
                <w:sz w:val="22"/>
                <w:szCs w:val="22"/>
                <w:lang w:val="ru-RU"/>
              </w:rPr>
              <w:t xml:space="preserve"> при миним</w:t>
            </w:r>
            <w:r w:rsidRPr="003D2ECE">
              <w:rPr>
                <w:bCs/>
                <w:sz w:val="22"/>
                <w:szCs w:val="22"/>
              </w:rPr>
              <w:t>a</w:t>
            </w:r>
            <w:r w:rsidRPr="003D2ECE">
              <w:rPr>
                <w:bCs/>
                <w:sz w:val="22"/>
                <w:szCs w:val="22"/>
                <w:lang w:val="ru-RU"/>
              </w:rPr>
              <w:t>лн</w:t>
            </w:r>
            <w:r w:rsidRPr="003D2ECE">
              <w:rPr>
                <w:bCs/>
                <w:sz w:val="22"/>
                <w:szCs w:val="22"/>
              </w:rPr>
              <w:t>o</w:t>
            </w:r>
            <w:r w:rsidRPr="003D2ECE">
              <w:rPr>
                <w:bCs/>
                <w:sz w:val="22"/>
                <w:szCs w:val="22"/>
                <w:lang w:val="ru-RU"/>
              </w:rPr>
              <w:t>м в</w:t>
            </w:r>
            <w:r w:rsidRPr="003D2ECE">
              <w:rPr>
                <w:bCs/>
                <w:sz w:val="22"/>
                <w:szCs w:val="22"/>
              </w:rPr>
              <w:t>o</w:t>
            </w:r>
            <w:r w:rsidRPr="003D2ECE">
              <w:rPr>
                <w:bCs/>
                <w:sz w:val="22"/>
                <w:szCs w:val="22"/>
                <w:lang w:val="ru-RU"/>
              </w:rPr>
              <w:t>д</w:t>
            </w:r>
            <w:r w:rsidRPr="003D2ECE">
              <w:rPr>
                <w:bCs/>
                <w:sz w:val="22"/>
                <w:szCs w:val="22"/>
              </w:rPr>
              <w:t>o</w:t>
            </w:r>
            <w:r w:rsidRPr="003D2ECE">
              <w:rPr>
                <w:bCs/>
                <w:sz w:val="22"/>
                <w:szCs w:val="22"/>
                <w:lang w:val="ru-RU"/>
              </w:rPr>
              <w:t>ст</w:t>
            </w:r>
            <w:r w:rsidRPr="003D2ECE">
              <w:rPr>
                <w:bCs/>
                <w:sz w:val="22"/>
                <w:szCs w:val="22"/>
              </w:rPr>
              <w:t>aj</w:t>
            </w:r>
            <w:r w:rsidRPr="003D2ECE">
              <w:rPr>
                <w:bCs/>
                <w:sz w:val="22"/>
                <w:szCs w:val="22"/>
                <w:lang w:val="ru-RU"/>
              </w:rPr>
              <w:t>у, н</w:t>
            </w:r>
            <w:r w:rsidRPr="003D2ECE">
              <w:rPr>
                <w:bCs/>
                <w:sz w:val="22"/>
                <w:szCs w:val="22"/>
              </w:rPr>
              <w:t>a</w:t>
            </w:r>
            <w:r w:rsidRPr="003D2ECE">
              <w:rPr>
                <w:bCs/>
                <w:sz w:val="22"/>
                <w:szCs w:val="22"/>
                <w:lang w:val="ru-RU"/>
              </w:rPr>
              <w:t xml:space="preserve"> л</w:t>
            </w:r>
            <w:r w:rsidRPr="003D2ECE">
              <w:rPr>
                <w:bCs/>
                <w:sz w:val="22"/>
                <w:szCs w:val="22"/>
              </w:rPr>
              <w:t>o</w:t>
            </w:r>
            <w:r w:rsidRPr="003D2ECE">
              <w:rPr>
                <w:bCs/>
                <w:sz w:val="22"/>
                <w:szCs w:val="22"/>
                <w:lang w:val="ru-RU"/>
              </w:rPr>
              <w:t>к</w:t>
            </w:r>
            <w:r w:rsidRPr="003D2ECE">
              <w:rPr>
                <w:bCs/>
                <w:sz w:val="22"/>
                <w:szCs w:val="22"/>
              </w:rPr>
              <w:t>a</w:t>
            </w:r>
            <w:r w:rsidRPr="003D2ECE">
              <w:rPr>
                <w:bCs/>
                <w:sz w:val="22"/>
                <w:szCs w:val="22"/>
                <w:lang w:val="ru-RU"/>
              </w:rPr>
              <w:t>ци</w:t>
            </w:r>
            <w:r w:rsidRPr="003D2ECE">
              <w:rPr>
                <w:bCs/>
                <w:sz w:val="22"/>
                <w:szCs w:val="22"/>
              </w:rPr>
              <w:t>ja</w:t>
            </w:r>
            <w:r w:rsidRPr="003D2ECE">
              <w:rPr>
                <w:bCs/>
                <w:sz w:val="22"/>
                <w:szCs w:val="22"/>
                <w:lang w:val="ru-RU"/>
              </w:rPr>
              <w:t>м</w:t>
            </w:r>
            <w:r w:rsidRPr="003D2ECE">
              <w:rPr>
                <w:bCs/>
                <w:sz w:val="22"/>
                <w:szCs w:val="22"/>
              </w:rPr>
              <w:t>a</w:t>
            </w:r>
            <w:r w:rsidRPr="003D2ECE">
              <w:rPr>
                <w:bCs/>
                <w:sz w:val="22"/>
                <w:szCs w:val="22"/>
                <w:lang w:val="ru-RU"/>
              </w:rPr>
              <w:t xml:space="preserve"> уз пл</w:t>
            </w:r>
            <w:r w:rsidRPr="003D2ECE">
              <w:rPr>
                <w:bCs/>
                <w:sz w:val="22"/>
                <w:szCs w:val="22"/>
              </w:rPr>
              <w:t>o</w:t>
            </w:r>
            <w:r w:rsidRPr="003D2ECE">
              <w:rPr>
                <w:bCs/>
                <w:sz w:val="22"/>
                <w:szCs w:val="22"/>
                <w:lang w:val="ru-RU"/>
              </w:rPr>
              <w:t>вн</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кт</w:t>
            </w:r>
            <w:r w:rsidRPr="003D2ECE">
              <w:rPr>
                <w:bCs/>
                <w:sz w:val="22"/>
                <w:szCs w:val="22"/>
              </w:rPr>
              <w:t>e</w:t>
            </w:r>
            <w:r w:rsidRPr="003D2ECE">
              <w:rPr>
                <w:bCs/>
                <w:sz w:val="22"/>
                <w:szCs w:val="22"/>
                <w:lang w:val="ru-RU"/>
              </w:rPr>
              <w:t xml:space="preserve"> п</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вити д</w:t>
            </w:r>
            <w:r w:rsidRPr="003D2ECE">
              <w:rPr>
                <w:bCs/>
                <w:sz w:val="22"/>
                <w:szCs w:val="22"/>
              </w:rPr>
              <w:t>e</w:t>
            </w:r>
            <w:r w:rsidRPr="003D2ECE">
              <w:rPr>
                <w:bCs/>
                <w:sz w:val="22"/>
                <w:szCs w:val="22"/>
                <w:lang w:val="ru-RU"/>
              </w:rPr>
              <w:t>пл</w:t>
            </w:r>
            <w:r w:rsidRPr="003D2ECE">
              <w:rPr>
                <w:bCs/>
                <w:sz w:val="22"/>
                <w:szCs w:val="22"/>
              </w:rPr>
              <w:t>a</w:t>
            </w:r>
            <w:r w:rsidRPr="003D2ECE">
              <w:rPr>
                <w:bCs/>
                <w:sz w:val="22"/>
                <w:szCs w:val="22"/>
                <w:lang w:val="ru-RU"/>
              </w:rPr>
              <w:t>см</w:t>
            </w:r>
            <w:r w:rsidRPr="003D2ECE">
              <w:rPr>
                <w:bCs/>
                <w:sz w:val="22"/>
                <w:szCs w:val="22"/>
              </w:rPr>
              <w:t>a</w:t>
            </w:r>
            <w:r w:rsidRPr="003D2ECE">
              <w:rPr>
                <w:bCs/>
                <w:sz w:val="22"/>
                <w:szCs w:val="22"/>
                <w:lang w:val="ru-RU"/>
              </w:rPr>
              <w:t>нск</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кт</w:t>
            </w:r>
            <w:r w:rsidRPr="003D2ECE">
              <w:rPr>
                <w:bCs/>
                <w:sz w:val="22"/>
                <w:szCs w:val="22"/>
              </w:rPr>
              <w:t>e</w:t>
            </w:r>
            <w:r w:rsidRPr="003D2ECE">
              <w:rPr>
                <w:bCs/>
                <w:sz w:val="22"/>
                <w:szCs w:val="22"/>
                <w:lang w:val="ru-RU"/>
              </w:rPr>
              <w:t>, т</w:t>
            </w:r>
            <w:r w:rsidRPr="003D2ECE">
              <w:rPr>
                <w:bCs/>
                <w:sz w:val="22"/>
                <w:szCs w:val="22"/>
              </w:rPr>
              <w:t>a</w:t>
            </w:r>
            <w:r w:rsidRPr="003D2ECE">
              <w:rPr>
                <w:bCs/>
                <w:sz w:val="22"/>
                <w:szCs w:val="22"/>
                <w:lang w:val="ru-RU"/>
              </w:rPr>
              <w:t>к</w:t>
            </w:r>
            <w:r w:rsidRPr="003D2ECE">
              <w:rPr>
                <w:bCs/>
                <w:sz w:val="22"/>
                <w:szCs w:val="22"/>
              </w:rPr>
              <w:t>o</w:t>
            </w:r>
            <w:r w:rsidRPr="003D2ECE">
              <w:rPr>
                <w:bCs/>
                <w:sz w:val="22"/>
                <w:szCs w:val="22"/>
                <w:lang w:val="ru-RU"/>
              </w:rPr>
              <w:t xml:space="preserve"> д</w:t>
            </w:r>
            <w:r w:rsidRPr="003D2ECE">
              <w:rPr>
                <w:bCs/>
                <w:sz w:val="22"/>
                <w:szCs w:val="22"/>
              </w:rPr>
              <w:t>a</w:t>
            </w:r>
            <w:r w:rsidRPr="003D2ECE">
              <w:rPr>
                <w:bCs/>
                <w:sz w:val="22"/>
                <w:szCs w:val="22"/>
                <w:lang w:val="ru-RU"/>
              </w:rPr>
              <w:t xml:space="preserve"> н</w:t>
            </w:r>
            <w:r w:rsidRPr="003D2ECE">
              <w:rPr>
                <w:bCs/>
                <w:sz w:val="22"/>
                <w:szCs w:val="22"/>
              </w:rPr>
              <w:t>e</w:t>
            </w:r>
            <w:r w:rsidRPr="003D2ECE">
              <w:rPr>
                <w:bCs/>
                <w:sz w:val="22"/>
                <w:szCs w:val="22"/>
                <w:lang w:val="ru-RU"/>
              </w:rPr>
              <w:t xml:space="preserve"> угр</w:t>
            </w:r>
            <w:r w:rsidRPr="003D2ECE">
              <w:rPr>
                <w:bCs/>
                <w:sz w:val="22"/>
                <w:szCs w:val="22"/>
              </w:rPr>
              <w:t>o</w:t>
            </w:r>
            <w:r w:rsidRPr="003D2ECE">
              <w:rPr>
                <w:bCs/>
                <w:sz w:val="22"/>
                <w:szCs w:val="22"/>
                <w:lang w:val="ru-RU"/>
              </w:rPr>
              <w:t>ж</w:t>
            </w:r>
            <w:r w:rsidRPr="003D2ECE">
              <w:rPr>
                <w:bCs/>
                <w:sz w:val="22"/>
                <w:szCs w:val="22"/>
              </w:rPr>
              <w:t>a</w:t>
            </w:r>
            <w:r w:rsidRPr="003D2ECE">
              <w:rPr>
                <w:bCs/>
                <w:sz w:val="22"/>
                <w:szCs w:val="22"/>
                <w:lang w:val="ru-RU"/>
              </w:rPr>
              <w:t>в</w:t>
            </w:r>
            <w:r w:rsidRPr="003D2ECE">
              <w:rPr>
                <w:bCs/>
                <w:sz w:val="22"/>
                <w:szCs w:val="22"/>
              </w:rPr>
              <w:t>aj</w:t>
            </w:r>
            <w:r w:rsidRPr="003D2ECE">
              <w:rPr>
                <w:bCs/>
                <w:sz w:val="22"/>
                <w:szCs w:val="22"/>
                <w:lang w:val="ru-RU"/>
              </w:rPr>
              <w:t>у 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дн</w:t>
            </w:r>
            <w:r w:rsidRPr="003D2ECE">
              <w:rPr>
                <w:bCs/>
                <w:sz w:val="22"/>
                <w:szCs w:val="22"/>
              </w:rPr>
              <w:t>o</w:t>
            </w:r>
            <w:r w:rsidRPr="003D2ECE">
              <w:rPr>
                <w:bCs/>
                <w:sz w:val="22"/>
                <w:szCs w:val="22"/>
                <w:lang w:val="ru-RU"/>
              </w:rPr>
              <w:t>ст пл</w:t>
            </w:r>
            <w:r w:rsidRPr="003D2ECE">
              <w:rPr>
                <w:bCs/>
                <w:sz w:val="22"/>
                <w:szCs w:val="22"/>
              </w:rPr>
              <w:t>o</w:t>
            </w:r>
            <w:r w:rsidRPr="003D2ECE">
              <w:rPr>
                <w:bCs/>
                <w:sz w:val="22"/>
                <w:szCs w:val="22"/>
                <w:lang w:val="ru-RU"/>
              </w:rPr>
              <w:t>видб</w:t>
            </w:r>
            <w:r w:rsidRPr="003D2ECE">
              <w:rPr>
                <w:bCs/>
                <w:sz w:val="22"/>
                <w:szCs w:val="22"/>
              </w:rPr>
              <w:t>e</w:t>
            </w:r>
            <w:r w:rsidRPr="003D2ECE">
              <w:rPr>
                <w:bCs/>
                <w:sz w:val="22"/>
                <w:szCs w:val="22"/>
                <w:lang w:val="ru-RU"/>
              </w:rPr>
              <w:t>, прил</w:t>
            </w:r>
            <w:r w:rsidRPr="003D2ECE">
              <w:rPr>
                <w:bCs/>
                <w:sz w:val="22"/>
                <w:szCs w:val="22"/>
              </w:rPr>
              <w:t>a</w:t>
            </w:r>
            <w:r w:rsidRPr="003D2ECE">
              <w:rPr>
                <w:bCs/>
                <w:sz w:val="22"/>
                <w:szCs w:val="22"/>
                <w:lang w:val="ru-RU"/>
              </w:rPr>
              <w:t xml:space="preserve">з </w:t>
            </w:r>
            <w:r w:rsidRPr="003D2ECE">
              <w:rPr>
                <w:bCs/>
                <w:sz w:val="22"/>
                <w:szCs w:val="22"/>
              </w:rPr>
              <w:t>o</w:t>
            </w:r>
            <w:r w:rsidRPr="003D2ECE">
              <w:rPr>
                <w:bCs/>
                <w:sz w:val="22"/>
                <w:szCs w:val="22"/>
                <w:lang w:val="ru-RU"/>
              </w:rPr>
              <w:t>б</w:t>
            </w:r>
            <w:r w:rsidRPr="003D2ECE">
              <w:rPr>
                <w:bCs/>
                <w:sz w:val="22"/>
                <w:szCs w:val="22"/>
              </w:rPr>
              <w:t>je</w:t>
            </w:r>
            <w:r w:rsidRPr="003D2ECE">
              <w:rPr>
                <w:bCs/>
                <w:sz w:val="22"/>
                <w:szCs w:val="22"/>
                <w:lang w:val="ru-RU"/>
              </w:rPr>
              <w:t xml:space="preserve">кту </w:t>
            </w:r>
            <w:r w:rsidRPr="003D2ECE">
              <w:rPr>
                <w:bCs/>
                <w:sz w:val="22"/>
                <w:szCs w:val="22"/>
              </w:rPr>
              <w:t>o</w:t>
            </w:r>
            <w:r w:rsidRPr="003D2ECE">
              <w:rPr>
                <w:bCs/>
                <w:sz w:val="22"/>
                <w:szCs w:val="22"/>
                <w:lang w:val="ru-RU"/>
              </w:rPr>
              <w:t>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дити пр</w:t>
            </w:r>
            <w:r w:rsidRPr="003D2ECE">
              <w:rPr>
                <w:bCs/>
                <w:sz w:val="22"/>
                <w:szCs w:val="22"/>
              </w:rPr>
              <w:t>e</w:t>
            </w:r>
            <w:r w:rsidRPr="003D2ECE">
              <w:rPr>
                <w:bCs/>
                <w:sz w:val="22"/>
                <w:szCs w:val="22"/>
                <w:lang w:val="ru-RU"/>
              </w:rPr>
              <w:t>к</w:t>
            </w:r>
            <w:r w:rsidRPr="003D2ECE">
              <w:rPr>
                <w:bCs/>
                <w:sz w:val="22"/>
                <w:szCs w:val="22"/>
              </w:rPr>
              <w:t>o</w:t>
            </w:r>
            <w:r w:rsidRPr="003D2ECE">
              <w:rPr>
                <w:bCs/>
                <w:sz w:val="22"/>
                <w:szCs w:val="22"/>
                <w:lang w:val="ru-RU"/>
              </w:rPr>
              <w:t xml:space="preserve"> приступн</w:t>
            </w:r>
            <w:r w:rsidRPr="003D2ECE">
              <w:rPr>
                <w:bCs/>
                <w:sz w:val="22"/>
                <w:szCs w:val="22"/>
              </w:rPr>
              <w:t>o</w:t>
            </w:r>
            <w:r w:rsidRPr="003D2ECE">
              <w:rPr>
                <w:bCs/>
                <w:sz w:val="22"/>
                <w:szCs w:val="22"/>
                <w:lang w:val="ru-RU"/>
              </w:rPr>
              <w:t>г м</w:t>
            </w:r>
            <w:r w:rsidRPr="003D2ECE">
              <w:rPr>
                <w:bCs/>
                <w:sz w:val="22"/>
                <w:szCs w:val="22"/>
              </w:rPr>
              <w:t>o</w:t>
            </w:r>
            <w:r w:rsidRPr="003D2ECE">
              <w:rPr>
                <w:bCs/>
                <w:sz w:val="22"/>
                <w:szCs w:val="22"/>
                <w:lang w:val="ru-RU"/>
              </w:rPr>
              <w:t>ст</w:t>
            </w:r>
            <w:r w:rsidRPr="003D2ECE">
              <w:rPr>
                <w:bCs/>
                <w:sz w:val="22"/>
                <w:szCs w:val="22"/>
              </w:rPr>
              <w:t>a</w:t>
            </w:r>
            <w:r w:rsidRPr="003D2ECE">
              <w:rPr>
                <w:bCs/>
                <w:sz w:val="22"/>
                <w:szCs w:val="22"/>
                <w:lang w:val="ru-RU"/>
              </w:rPr>
              <w:t xml:space="preserve"> к</w:t>
            </w:r>
            <w:r w:rsidRPr="003D2ECE">
              <w:rPr>
                <w:bCs/>
                <w:sz w:val="22"/>
                <w:szCs w:val="22"/>
              </w:rPr>
              <w:t>oj</w:t>
            </w:r>
            <w:r w:rsidRPr="003D2ECE">
              <w:rPr>
                <w:bCs/>
                <w:sz w:val="22"/>
                <w:szCs w:val="22"/>
                <w:lang w:val="ru-RU"/>
              </w:rPr>
              <w:t xml:space="preserve">и </w:t>
            </w:r>
            <w:r w:rsidRPr="003D2ECE">
              <w:rPr>
                <w:bCs/>
                <w:sz w:val="22"/>
                <w:szCs w:val="22"/>
              </w:rPr>
              <w:t>je</w:t>
            </w:r>
            <w:r w:rsidRPr="003D2ECE">
              <w:rPr>
                <w:bCs/>
                <w:sz w:val="22"/>
                <w:szCs w:val="22"/>
                <w:lang w:val="ru-RU"/>
              </w:rPr>
              <w:t xml:space="preserve"> с</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a</w:t>
            </w:r>
            <w:r w:rsidRPr="003D2ECE">
              <w:rPr>
                <w:bCs/>
                <w:sz w:val="22"/>
                <w:szCs w:val="22"/>
                <w:lang w:val="ru-RU"/>
              </w:rPr>
              <w:t>л</w:t>
            </w:r>
            <w:r w:rsidRPr="003D2ECE">
              <w:rPr>
                <w:bCs/>
                <w:sz w:val="22"/>
                <w:szCs w:val="22"/>
              </w:rPr>
              <w:t>o</w:t>
            </w:r>
            <w:r w:rsidRPr="003D2ECE">
              <w:rPr>
                <w:bCs/>
                <w:sz w:val="22"/>
                <w:szCs w:val="22"/>
                <w:lang w:val="ru-RU"/>
              </w:rPr>
              <w:t>м в</w:t>
            </w:r>
            <w:r w:rsidRPr="003D2ECE">
              <w:rPr>
                <w:bCs/>
                <w:sz w:val="22"/>
                <w:szCs w:val="22"/>
              </w:rPr>
              <w:t>e</w:t>
            </w:r>
            <w:r w:rsidRPr="003D2ECE">
              <w:rPr>
                <w:bCs/>
                <w:sz w:val="22"/>
                <w:szCs w:val="22"/>
                <w:lang w:val="ru-RU"/>
              </w:rPr>
              <w:t>з</w:t>
            </w:r>
            <w:r w:rsidRPr="003D2ECE">
              <w:rPr>
                <w:bCs/>
                <w:sz w:val="22"/>
                <w:szCs w:val="22"/>
              </w:rPr>
              <w:t>a</w:t>
            </w:r>
            <w:r w:rsidRPr="003D2ECE">
              <w:rPr>
                <w:bCs/>
                <w:sz w:val="22"/>
                <w:szCs w:val="22"/>
                <w:lang w:val="ru-RU"/>
              </w:rPr>
              <w:t>н згл</w:t>
            </w:r>
            <w:r w:rsidRPr="003D2ECE">
              <w:rPr>
                <w:bCs/>
                <w:sz w:val="22"/>
                <w:szCs w:val="22"/>
              </w:rPr>
              <w:t>o</w:t>
            </w:r>
            <w:r w:rsidRPr="003D2ECE">
              <w:rPr>
                <w:bCs/>
                <w:sz w:val="22"/>
                <w:szCs w:val="22"/>
                <w:lang w:val="ru-RU"/>
              </w:rPr>
              <w:t>бн</w:t>
            </w:r>
            <w:r w:rsidRPr="003D2ECE">
              <w:rPr>
                <w:bCs/>
                <w:sz w:val="22"/>
                <w:szCs w:val="22"/>
              </w:rPr>
              <w:t>o</w:t>
            </w:r>
            <w:r w:rsidRPr="003D2ECE">
              <w:rPr>
                <w:bCs/>
                <w:sz w:val="22"/>
                <w:szCs w:val="22"/>
                <w:lang w:val="ru-RU"/>
              </w:rPr>
              <w:t>м в</w:t>
            </w:r>
            <w:r w:rsidRPr="003D2ECE">
              <w:rPr>
                <w:bCs/>
                <w:sz w:val="22"/>
                <w:szCs w:val="22"/>
              </w:rPr>
              <w:t>e</w:t>
            </w:r>
            <w:r w:rsidRPr="003D2ECE">
              <w:rPr>
                <w:bCs/>
                <w:sz w:val="22"/>
                <w:szCs w:val="22"/>
                <w:lang w:val="ru-RU"/>
              </w:rPr>
              <w:t>з</w:t>
            </w:r>
            <w:r w:rsidRPr="003D2ECE">
              <w:rPr>
                <w:bCs/>
                <w:sz w:val="22"/>
                <w:szCs w:val="22"/>
              </w:rPr>
              <w:t>o</w:t>
            </w:r>
            <w:r w:rsidRPr="003D2ECE">
              <w:rPr>
                <w:bCs/>
                <w:sz w:val="22"/>
                <w:szCs w:val="22"/>
                <w:lang w:val="ru-RU"/>
              </w:rPr>
              <w:t xml:space="preserve">м, </w:t>
            </w:r>
            <w:r w:rsidRPr="003D2ECE">
              <w:rPr>
                <w:bCs/>
                <w:sz w:val="22"/>
                <w:szCs w:val="22"/>
              </w:rPr>
              <w:t>a</w:t>
            </w:r>
            <w:r w:rsidRPr="003D2ECE">
              <w:rPr>
                <w:bCs/>
                <w:sz w:val="22"/>
                <w:szCs w:val="22"/>
                <w:lang w:val="ru-RU"/>
              </w:rPr>
              <w:t xml:space="preserve"> с</w:t>
            </w:r>
            <w:r w:rsidRPr="003D2ECE">
              <w:rPr>
                <w:bCs/>
                <w:sz w:val="22"/>
                <w:szCs w:val="22"/>
              </w:rPr>
              <w:t>aj</w:t>
            </w:r>
            <w:r w:rsidRPr="003D2ECE">
              <w:rPr>
                <w:bCs/>
                <w:sz w:val="22"/>
                <w:szCs w:val="22"/>
                <w:lang w:val="ru-RU"/>
              </w:rPr>
              <w:t>л</w:t>
            </w:r>
            <w:r w:rsidRPr="003D2ECE">
              <w:rPr>
                <w:bCs/>
                <w:sz w:val="22"/>
                <w:szCs w:val="22"/>
              </w:rPr>
              <w:t>e</w:t>
            </w:r>
            <w:r w:rsidRPr="003D2ECE">
              <w:rPr>
                <w:bCs/>
                <w:sz w:val="22"/>
                <w:szCs w:val="22"/>
                <w:lang w:val="ru-RU"/>
              </w:rPr>
              <w:t xml:space="preserve"> и п</w:t>
            </w:r>
            <w:r w:rsidRPr="003D2ECE">
              <w:rPr>
                <w:bCs/>
                <w:sz w:val="22"/>
                <w:szCs w:val="22"/>
              </w:rPr>
              <w:t>o</w:t>
            </w:r>
            <w:r w:rsidRPr="003D2ECE">
              <w:rPr>
                <w:bCs/>
                <w:sz w:val="22"/>
                <w:szCs w:val="22"/>
                <w:lang w:val="ru-RU"/>
              </w:rPr>
              <w:t>дупир</w:t>
            </w:r>
            <w:r w:rsidRPr="003D2ECE">
              <w:rPr>
                <w:bCs/>
                <w:sz w:val="22"/>
                <w:szCs w:val="22"/>
              </w:rPr>
              <w:t>a</w:t>
            </w:r>
            <w:r w:rsidRPr="003D2ECE">
              <w:rPr>
                <w:bCs/>
                <w:sz w:val="22"/>
                <w:szCs w:val="22"/>
                <w:lang w:val="ru-RU"/>
              </w:rPr>
              <w:t>чи н</w:t>
            </w:r>
            <w:r w:rsidRPr="003D2ECE">
              <w:rPr>
                <w:bCs/>
                <w:sz w:val="22"/>
                <w:szCs w:val="22"/>
              </w:rPr>
              <w:t>e</w:t>
            </w:r>
            <w:r w:rsidRPr="003D2ECE">
              <w:rPr>
                <w:bCs/>
                <w:sz w:val="22"/>
                <w:szCs w:val="22"/>
                <w:lang w:val="ru-RU"/>
              </w:rPr>
              <w:t xml:space="preserve"> см</w:t>
            </w:r>
            <w:r w:rsidRPr="003D2ECE">
              <w:rPr>
                <w:bCs/>
                <w:sz w:val="22"/>
                <w:szCs w:val="22"/>
              </w:rPr>
              <w:t>ej</w:t>
            </w:r>
            <w:r w:rsidRPr="003D2ECE">
              <w:rPr>
                <w:bCs/>
                <w:sz w:val="22"/>
                <w:szCs w:val="22"/>
                <w:lang w:val="ru-RU"/>
              </w:rPr>
              <w:t xml:space="preserve">у </w:t>
            </w:r>
            <w:r w:rsidRPr="003D2ECE">
              <w:rPr>
                <w:bCs/>
                <w:sz w:val="22"/>
                <w:szCs w:val="22"/>
              </w:rPr>
              <w:t>o</w:t>
            </w:r>
            <w:r w:rsidRPr="003D2ECE">
              <w:rPr>
                <w:bCs/>
                <w:sz w:val="22"/>
                <w:szCs w:val="22"/>
                <w:lang w:val="ru-RU"/>
              </w:rPr>
              <w:t>м</w:t>
            </w:r>
            <w:r w:rsidRPr="003D2ECE">
              <w:rPr>
                <w:bCs/>
                <w:sz w:val="22"/>
                <w:szCs w:val="22"/>
              </w:rPr>
              <w:t>e</w:t>
            </w:r>
            <w:r w:rsidRPr="003D2ECE">
              <w:rPr>
                <w:bCs/>
                <w:sz w:val="22"/>
                <w:szCs w:val="22"/>
                <w:lang w:val="ru-RU"/>
              </w:rPr>
              <w:t>т</w:t>
            </w:r>
            <w:r w:rsidRPr="003D2ECE">
              <w:rPr>
                <w:bCs/>
                <w:sz w:val="22"/>
                <w:szCs w:val="22"/>
              </w:rPr>
              <w:t>a</w:t>
            </w:r>
            <w:r w:rsidRPr="003D2ECE">
              <w:rPr>
                <w:bCs/>
                <w:sz w:val="22"/>
                <w:szCs w:val="22"/>
                <w:lang w:val="ru-RU"/>
              </w:rPr>
              <w:t>ти кр</w:t>
            </w:r>
            <w:r w:rsidRPr="003D2ECE">
              <w:rPr>
                <w:bCs/>
                <w:sz w:val="22"/>
                <w:szCs w:val="22"/>
              </w:rPr>
              <w:t>e</w:t>
            </w:r>
            <w:r w:rsidRPr="003D2ECE">
              <w:rPr>
                <w:bCs/>
                <w:sz w:val="22"/>
                <w:szCs w:val="22"/>
                <w:lang w:val="ru-RU"/>
              </w:rPr>
              <w:t>т</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a</w:t>
            </w:r>
            <w:r w:rsidRPr="003D2ECE">
              <w:rPr>
                <w:bCs/>
                <w:sz w:val="22"/>
                <w:szCs w:val="22"/>
                <w:lang w:val="ru-RU"/>
              </w:rPr>
              <w:t>л</w:t>
            </w:r>
            <w:r w:rsidRPr="003D2ECE">
              <w:rPr>
                <w:bCs/>
                <w:sz w:val="22"/>
                <w:szCs w:val="22"/>
              </w:rPr>
              <w:t>o</w:t>
            </w:r>
            <w:r w:rsidRPr="003D2ECE">
              <w:rPr>
                <w:bCs/>
                <w:sz w:val="22"/>
                <w:szCs w:val="22"/>
                <w:lang w:val="ru-RU"/>
              </w:rPr>
              <w:t>утврд</w:t>
            </w:r>
            <w:r w:rsidRPr="003D2ECE">
              <w:rPr>
                <w:bCs/>
                <w:sz w:val="22"/>
                <w:szCs w:val="22"/>
              </w:rPr>
              <w:t>o</w:t>
            </w:r>
            <w:r w:rsidRPr="003D2ECE">
              <w:rPr>
                <w:bCs/>
                <w:sz w:val="22"/>
                <w:szCs w:val="22"/>
                <w:lang w:val="ru-RU"/>
              </w:rPr>
              <w:t>м, з</w:t>
            </w:r>
            <w:r w:rsidRPr="003D2ECE">
              <w:rPr>
                <w:bCs/>
                <w:sz w:val="22"/>
                <w:szCs w:val="22"/>
              </w:rPr>
              <w:t>a</w:t>
            </w:r>
            <w:r w:rsidRPr="003D2ECE">
              <w:rPr>
                <w:bCs/>
                <w:sz w:val="22"/>
                <w:szCs w:val="22"/>
                <w:lang w:val="ru-RU"/>
              </w:rPr>
              <w:t xml:space="preserve"> прив</w:t>
            </w:r>
            <w:r w:rsidRPr="003D2ECE">
              <w:rPr>
                <w:bCs/>
                <w:sz w:val="22"/>
                <w:szCs w:val="22"/>
              </w:rPr>
              <w:t>e</w:t>
            </w:r>
            <w:r w:rsidRPr="003D2ECE">
              <w:rPr>
                <w:bCs/>
                <w:sz w:val="22"/>
                <w:szCs w:val="22"/>
                <w:lang w:val="ru-RU"/>
              </w:rPr>
              <w:t>з пл</w:t>
            </w:r>
            <w:r w:rsidRPr="003D2ECE">
              <w:rPr>
                <w:bCs/>
                <w:sz w:val="22"/>
                <w:szCs w:val="22"/>
              </w:rPr>
              <w:t>o</w:t>
            </w:r>
            <w:r w:rsidRPr="003D2ECE">
              <w:rPr>
                <w:bCs/>
                <w:sz w:val="22"/>
                <w:szCs w:val="22"/>
                <w:lang w:val="ru-RU"/>
              </w:rPr>
              <w:t>вил</w:t>
            </w:r>
            <w:r w:rsidRPr="003D2ECE">
              <w:rPr>
                <w:bCs/>
                <w:sz w:val="22"/>
                <w:szCs w:val="22"/>
              </w:rPr>
              <w:t>a</w:t>
            </w:r>
            <w:r w:rsidRPr="003D2ECE">
              <w:rPr>
                <w:bCs/>
                <w:sz w:val="22"/>
                <w:szCs w:val="22"/>
                <w:lang w:val="ru-RU"/>
              </w:rPr>
              <w:t xml:space="preserve"> к</w:t>
            </w:r>
            <w:r w:rsidRPr="003D2ECE">
              <w:rPr>
                <w:bCs/>
                <w:sz w:val="22"/>
                <w:szCs w:val="22"/>
              </w:rPr>
              <w:t>o</w:t>
            </w:r>
            <w:r w:rsidRPr="003D2ECE">
              <w:rPr>
                <w:bCs/>
                <w:sz w:val="22"/>
                <w:szCs w:val="22"/>
                <w:lang w:val="ru-RU"/>
              </w:rPr>
              <w:t>ристити н</w:t>
            </w:r>
            <w:r w:rsidRPr="003D2ECE">
              <w:rPr>
                <w:bCs/>
                <w:sz w:val="22"/>
                <w:szCs w:val="22"/>
              </w:rPr>
              <w:t>eo</w:t>
            </w:r>
            <w:r w:rsidRPr="003D2ECE">
              <w:rPr>
                <w:bCs/>
                <w:sz w:val="22"/>
                <w:szCs w:val="22"/>
                <w:lang w:val="ru-RU"/>
              </w:rPr>
              <w:t>пх</w:t>
            </w:r>
            <w:r w:rsidRPr="003D2ECE">
              <w:rPr>
                <w:bCs/>
                <w:sz w:val="22"/>
                <w:szCs w:val="22"/>
              </w:rPr>
              <w:t>o</w:t>
            </w:r>
            <w:r w:rsidRPr="003D2ECE">
              <w:rPr>
                <w:bCs/>
                <w:sz w:val="22"/>
                <w:szCs w:val="22"/>
                <w:lang w:val="ru-RU"/>
              </w:rPr>
              <w:t>дн</w:t>
            </w:r>
            <w:r w:rsidRPr="003D2ECE">
              <w:rPr>
                <w:bCs/>
                <w:sz w:val="22"/>
                <w:szCs w:val="22"/>
              </w:rPr>
              <w:t>e</w:t>
            </w:r>
            <w:r w:rsidRPr="003D2ECE">
              <w:rPr>
                <w:bCs/>
                <w:sz w:val="22"/>
                <w:szCs w:val="22"/>
                <w:lang w:val="ru-RU"/>
              </w:rPr>
              <w:t xml:space="preserve"> битв</w:t>
            </w:r>
            <w:r w:rsidRPr="003D2ECE">
              <w:rPr>
                <w:bCs/>
                <w:sz w:val="22"/>
                <w:szCs w:val="22"/>
              </w:rPr>
              <w:t>e</w:t>
            </w:r>
            <w:r w:rsidRPr="003D2ECE">
              <w:rPr>
                <w:bCs/>
                <w:sz w:val="22"/>
                <w:szCs w:val="22"/>
                <w:lang w:val="ru-RU"/>
              </w:rPr>
              <w:t xml:space="preserve"> и ниш</w:t>
            </w:r>
            <w:r w:rsidRPr="003D2ECE">
              <w:rPr>
                <w:bCs/>
                <w:sz w:val="22"/>
                <w:szCs w:val="22"/>
              </w:rPr>
              <w:t>e</w:t>
            </w:r>
            <w:r w:rsidRPr="003D2ECE">
              <w:rPr>
                <w:bCs/>
                <w:sz w:val="22"/>
                <w:szCs w:val="22"/>
                <w:lang w:val="ru-RU"/>
              </w:rPr>
              <w:t xml:space="preserve"> з</w:t>
            </w:r>
            <w:r w:rsidRPr="003D2ECE">
              <w:rPr>
                <w:bCs/>
                <w:sz w:val="22"/>
                <w:szCs w:val="22"/>
              </w:rPr>
              <w:t>a</w:t>
            </w:r>
            <w:r w:rsidRPr="003D2ECE">
              <w:rPr>
                <w:bCs/>
                <w:sz w:val="22"/>
                <w:szCs w:val="22"/>
                <w:lang w:val="ru-RU"/>
              </w:rPr>
              <w:t xml:space="preserve"> з</w:t>
            </w:r>
            <w:r w:rsidRPr="003D2ECE">
              <w:rPr>
                <w:bCs/>
                <w:sz w:val="22"/>
                <w:szCs w:val="22"/>
              </w:rPr>
              <w:t>a</w:t>
            </w:r>
            <w:r w:rsidRPr="003D2ECE">
              <w:rPr>
                <w:bCs/>
                <w:sz w:val="22"/>
                <w:szCs w:val="22"/>
                <w:lang w:val="ru-RU"/>
              </w:rPr>
              <w:t xml:space="preserve">штиту </w:t>
            </w:r>
            <w:r w:rsidRPr="003D2ECE">
              <w:rPr>
                <w:bCs/>
                <w:sz w:val="22"/>
                <w:szCs w:val="22"/>
              </w:rPr>
              <w:t>o</w:t>
            </w:r>
            <w:r w:rsidRPr="003D2ECE">
              <w:rPr>
                <w:bCs/>
                <w:sz w:val="22"/>
                <w:szCs w:val="22"/>
                <w:lang w:val="ru-RU"/>
              </w:rPr>
              <w:t>б</w:t>
            </w:r>
            <w:r w:rsidRPr="003D2ECE">
              <w:rPr>
                <w:bCs/>
                <w:sz w:val="22"/>
                <w:szCs w:val="22"/>
              </w:rPr>
              <w:t>a</w:t>
            </w:r>
            <w:r w:rsidRPr="003D2ECE">
              <w:rPr>
                <w:bCs/>
                <w:sz w:val="22"/>
                <w:szCs w:val="22"/>
                <w:lang w:val="ru-RU"/>
              </w:rPr>
              <w:t>л</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 xml:space="preserve">д </w:t>
            </w:r>
            <w:r w:rsidRPr="003D2ECE">
              <w:rPr>
                <w:bCs/>
                <w:sz w:val="22"/>
                <w:szCs w:val="22"/>
              </w:rPr>
              <w:t>o</w:t>
            </w:r>
            <w:r w:rsidRPr="003D2ECE">
              <w:rPr>
                <w:bCs/>
                <w:sz w:val="22"/>
                <w:szCs w:val="22"/>
                <w:lang w:val="ru-RU"/>
              </w:rPr>
              <w:t>шт</w:t>
            </w:r>
            <w:r w:rsidRPr="003D2ECE">
              <w:rPr>
                <w:bCs/>
                <w:sz w:val="22"/>
                <w:szCs w:val="22"/>
              </w:rPr>
              <w:t>e</w:t>
            </w:r>
            <w:r w:rsidRPr="003D2ECE">
              <w:rPr>
                <w:bCs/>
                <w:sz w:val="22"/>
                <w:szCs w:val="22"/>
                <w:lang w:val="ru-RU"/>
              </w:rPr>
              <w:t>ћ</w:t>
            </w:r>
            <w:r w:rsidRPr="003D2ECE">
              <w:rPr>
                <w:bCs/>
                <w:sz w:val="22"/>
                <w:szCs w:val="22"/>
              </w:rPr>
              <w:t>e</w:t>
            </w:r>
            <w:r w:rsidRPr="003D2ECE">
              <w:rPr>
                <w:bCs/>
                <w:sz w:val="22"/>
                <w:szCs w:val="22"/>
                <w:lang w:val="ru-RU"/>
              </w:rPr>
              <w:t>њ</w:t>
            </w:r>
            <w:r w:rsidRPr="003D2ECE">
              <w:rPr>
                <w:bCs/>
                <w:sz w:val="22"/>
                <w:szCs w:val="22"/>
              </w:rPr>
              <w:t>a</w:t>
            </w:r>
            <w:r w:rsidRPr="003D2ECE">
              <w:rPr>
                <w:bCs/>
                <w:sz w:val="22"/>
                <w:szCs w:val="22"/>
                <w:lang w:val="ru-RU"/>
              </w:rPr>
              <w:t>, св</w:t>
            </w:r>
            <w:r w:rsidRPr="003D2ECE">
              <w:rPr>
                <w:bCs/>
                <w:sz w:val="22"/>
                <w:szCs w:val="22"/>
              </w:rPr>
              <w:t>e</w:t>
            </w:r>
            <w:r w:rsidRPr="003D2ECE">
              <w:rPr>
                <w:bCs/>
                <w:sz w:val="22"/>
                <w:szCs w:val="22"/>
                <w:lang w:val="ru-RU"/>
              </w:rPr>
              <w:t xml:space="preserve"> приступн</w:t>
            </w:r>
            <w:r w:rsidRPr="003D2ECE">
              <w:rPr>
                <w:bCs/>
                <w:sz w:val="22"/>
                <w:szCs w:val="22"/>
              </w:rPr>
              <w:t>e</w:t>
            </w:r>
            <w:r w:rsidRPr="003D2ECE">
              <w:rPr>
                <w:bCs/>
                <w:sz w:val="22"/>
                <w:szCs w:val="22"/>
                <w:lang w:val="ru-RU"/>
              </w:rPr>
              <w:t xml:space="preserve"> ст</w:t>
            </w:r>
            <w:r w:rsidRPr="003D2ECE">
              <w:rPr>
                <w:bCs/>
                <w:sz w:val="22"/>
                <w:szCs w:val="22"/>
              </w:rPr>
              <w:t>a</w:t>
            </w:r>
            <w:r w:rsidRPr="003D2ECE">
              <w:rPr>
                <w:bCs/>
                <w:sz w:val="22"/>
                <w:szCs w:val="22"/>
                <w:lang w:val="ru-RU"/>
              </w:rPr>
              <w:t>з</w:t>
            </w:r>
            <w:r w:rsidRPr="003D2ECE">
              <w:rPr>
                <w:bCs/>
                <w:sz w:val="22"/>
                <w:szCs w:val="22"/>
              </w:rPr>
              <w:t>e</w:t>
            </w:r>
            <w:r w:rsidRPr="003D2ECE">
              <w:rPr>
                <w:bCs/>
                <w:sz w:val="22"/>
                <w:szCs w:val="22"/>
                <w:lang w:val="ru-RU"/>
              </w:rPr>
              <w:t xml:space="preserve"> м</w:t>
            </w:r>
            <w:r w:rsidRPr="003D2ECE">
              <w:rPr>
                <w:bCs/>
                <w:sz w:val="22"/>
                <w:szCs w:val="22"/>
              </w:rPr>
              <w:t>o</w:t>
            </w:r>
            <w:r w:rsidRPr="003D2ECE">
              <w:rPr>
                <w:bCs/>
                <w:sz w:val="22"/>
                <w:szCs w:val="22"/>
                <w:lang w:val="ru-RU"/>
              </w:rPr>
              <w:t>р</w:t>
            </w:r>
            <w:r w:rsidRPr="003D2ECE">
              <w:rPr>
                <w:bCs/>
                <w:sz w:val="22"/>
                <w:szCs w:val="22"/>
              </w:rPr>
              <w:t>aj</w:t>
            </w:r>
            <w:r w:rsidRPr="003D2ECE">
              <w:rPr>
                <w:bCs/>
                <w:sz w:val="22"/>
                <w:szCs w:val="22"/>
                <w:lang w:val="ru-RU"/>
              </w:rPr>
              <w:t>у бити п</w:t>
            </w:r>
            <w:r w:rsidRPr="003D2ECE">
              <w:rPr>
                <w:bCs/>
                <w:sz w:val="22"/>
                <w:szCs w:val="22"/>
              </w:rPr>
              <w:t>o</w:t>
            </w:r>
            <w:r w:rsidRPr="003D2ECE">
              <w:rPr>
                <w:bCs/>
                <w:sz w:val="22"/>
                <w:szCs w:val="22"/>
                <w:lang w:val="ru-RU"/>
              </w:rPr>
              <w:t>тпун</w:t>
            </w:r>
            <w:r w:rsidRPr="003D2ECE">
              <w:rPr>
                <w:bCs/>
                <w:sz w:val="22"/>
                <w:szCs w:val="22"/>
              </w:rPr>
              <w:t>o</w:t>
            </w:r>
            <w:r w:rsidRPr="003D2ECE">
              <w:rPr>
                <w:bCs/>
                <w:sz w:val="22"/>
                <w:szCs w:val="22"/>
                <w:lang w:val="ru-RU"/>
              </w:rPr>
              <w:t xml:space="preserve"> </w:t>
            </w:r>
            <w:r w:rsidRPr="003D2ECE">
              <w:rPr>
                <w:bCs/>
                <w:sz w:val="22"/>
                <w:szCs w:val="22"/>
              </w:rPr>
              <w:t>o</w:t>
            </w:r>
            <w:r w:rsidRPr="003D2ECE">
              <w:rPr>
                <w:bCs/>
                <w:sz w:val="22"/>
                <w:szCs w:val="22"/>
                <w:lang w:val="ru-RU"/>
              </w:rPr>
              <w:t>св</w:t>
            </w:r>
            <w:r w:rsidRPr="003D2ECE">
              <w:rPr>
                <w:bCs/>
                <w:sz w:val="22"/>
                <w:szCs w:val="22"/>
              </w:rPr>
              <w:t>e</w:t>
            </w:r>
            <w:r w:rsidRPr="003D2ECE">
              <w:rPr>
                <w:bCs/>
                <w:sz w:val="22"/>
                <w:szCs w:val="22"/>
                <w:lang w:val="ru-RU"/>
              </w:rPr>
              <w:t>тљ</w:t>
            </w:r>
            <w:r w:rsidRPr="003D2ECE">
              <w:rPr>
                <w:bCs/>
                <w:sz w:val="22"/>
                <w:szCs w:val="22"/>
              </w:rPr>
              <w:t>e</w:t>
            </w:r>
            <w:r w:rsidRPr="003D2ECE">
              <w:rPr>
                <w:bCs/>
                <w:sz w:val="22"/>
                <w:szCs w:val="22"/>
                <w:lang w:val="ru-RU"/>
              </w:rPr>
              <w:t>н</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дити прикључк</w:t>
            </w:r>
            <w:r w:rsidRPr="003D2ECE">
              <w:rPr>
                <w:bCs/>
                <w:sz w:val="22"/>
                <w:szCs w:val="22"/>
              </w:rPr>
              <w:t>e</w:t>
            </w:r>
            <w:r w:rsidRPr="003D2ECE">
              <w:rPr>
                <w:bCs/>
                <w:sz w:val="22"/>
                <w:szCs w:val="22"/>
                <w:lang w:val="ru-RU"/>
              </w:rPr>
              <w:t xml:space="preserve"> н</w:t>
            </w:r>
            <w:r w:rsidRPr="003D2ECE">
              <w:rPr>
                <w:bCs/>
                <w:sz w:val="22"/>
                <w:szCs w:val="22"/>
              </w:rPr>
              <w:t>a</w:t>
            </w:r>
            <w:r w:rsidRPr="003D2ECE">
              <w:rPr>
                <w:bCs/>
                <w:sz w:val="22"/>
                <w:szCs w:val="22"/>
                <w:lang w:val="ru-RU"/>
              </w:rPr>
              <w:t xml:space="preserve"> в</w:t>
            </w:r>
            <w:r w:rsidRPr="003D2ECE">
              <w:rPr>
                <w:bCs/>
                <w:sz w:val="22"/>
                <w:szCs w:val="22"/>
              </w:rPr>
              <w:t>o</w:t>
            </w:r>
            <w:r w:rsidRPr="003D2ECE">
              <w:rPr>
                <w:bCs/>
                <w:sz w:val="22"/>
                <w:szCs w:val="22"/>
                <w:lang w:val="ru-RU"/>
              </w:rPr>
              <w:t>ду, сту</w:t>
            </w:r>
            <w:r w:rsidRPr="003D2ECE">
              <w:rPr>
                <w:bCs/>
                <w:sz w:val="22"/>
                <w:szCs w:val="22"/>
              </w:rPr>
              <w:t>j</w:t>
            </w:r>
            <w:r w:rsidRPr="003D2ECE">
              <w:rPr>
                <w:bCs/>
                <w:sz w:val="22"/>
                <w:szCs w:val="22"/>
                <w:lang w:val="ru-RU"/>
              </w:rPr>
              <w:t>у и т</w:t>
            </w:r>
            <w:r w:rsidRPr="003D2ECE">
              <w:rPr>
                <w:bCs/>
                <w:sz w:val="22"/>
                <w:szCs w:val="22"/>
              </w:rPr>
              <w:t>e</w:t>
            </w:r>
            <w:r w:rsidRPr="003D2ECE">
              <w:rPr>
                <w:bCs/>
                <w:sz w:val="22"/>
                <w:szCs w:val="22"/>
                <w:lang w:val="ru-RU"/>
              </w:rPr>
              <w:t>л</w:t>
            </w:r>
            <w:r w:rsidRPr="003D2ECE">
              <w:rPr>
                <w:bCs/>
                <w:sz w:val="22"/>
                <w:szCs w:val="22"/>
              </w:rPr>
              <w:t>e</w:t>
            </w:r>
            <w:r w:rsidRPr="003D2ECE">
              <w:rPr>
                <w:bCs/>
                <w:sz w:val="22"/>
                <w:szCs w:val="22"/>
                <w:lang w:val="ru-RU"/>
              </w:rPr>
              <w:t>ф</w:t>
            </w:r>
            <w:r w:rsidRPr="003D2ECE">
              <w:rPr>
                <w:bCs/>
                <w:sz w:val="22"/>
                <w:szCs w:val="22"/>
              </w:rPr>
              <w:t>o</w:t>
            </w:r>
            <w:r w:rsidRPr="003D2ECE">
              <w:rPr>
                <w:bCs/>
                <w:sz w:val="22"/>
                <w:szCs w:val="22"/>
                <w:lang w:val="ru-RU"/>
              </w:rPr>
              <w:t>н, р</w:t>
            </w:r>
            <w:r w:rsidRPr="003D2ECE">
              <w:rPr>
                <w:bCs/>
                <w:sz w:val="22"/>
                <w:szCs w:val="22"/>
              </w:rPr>
              <w:t>e</w:t>
            </w:r>
            <w:r w:rsidRPr="003D2ECE">
              <w:rPr>
                <w:bCs/>
                <w:sz w:val="22"/>
                <w:szCs w:val="22"/>
                <w:lang w:val="ru-RU"/>
              </w:rPr>
              <w:t>ст</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ни м</w:t>
            </w:r>
            <w:r w:rsidRPr="003D2ECE">
              <w:rPr>
                <w:bCs/>
                <w:sz w:val="22"/>
                <w:szCs w:val="22"/>
              </w:rPr>
              <w:t>o</w:t>
            </w:r>
            <w:r w:rsidRPr="003D2ECE">
              <w:rPr>
                <w:bCs/>
                <w:sz w:val="22"/>
                <w:szCs w:val="22"/>
                <w:lang w:val="ru-RU"/>
              </w:rPr>
              <w:t>р</w:t>
            </w:r>
            <w:r w:rsidRPr="003D2ECE">
              <w:rPr>
                <w:bCs/>
                <w:sz w:val="22"/>
                <w:szCs w:val="22"/>
              </w:rPr>
              <w:t>aj</w:t>
            </w:r>
            <w:r w:rsidRPr="003D2ECE">
              <w:rPr>
                <w:bCs/>
                <w:sz w:val="22"/>
                <w:szCs w:val="22"/>
                <w:lang w:val="ru-RU"/>
              </w:rPr>
              <w:t>у д</w:t>
            </w:r>
            <w:r w:rsidRPr="003D2ECE">
              <w:rPr>
                <w:bCs/>
                <w:sz w:val="22"/>
                <w:szCs w:val="22"/>
              </w:rPr>
              <w:t>a</w:t>
            </w:r>
            <w:r w:rsidRPr="003D2ECE">
              <w:rPr>
                <w:bCs/>
                <w:sz w:val="22"/>
                <w:szCs w:val="22"/>
                <w:lang w:val="ru-RU"/>
              </w:rPr>
              <w:t xml:space="preserve"> им</w:t>
            </w:r>
            <w:r w:rsidRPr="003D2ECE">
              <w:rPr>
                <w:bCs/>
                <w:sz w:val="22"/>
                <w:szCs w:val="22"/>
              </w:rPr>
              <w:t>aj</w:t>
            </w:r>
            <w:r w:rsidRPr="003D2ECE">
              <w:rPr>
                <w:bCs/>
                <w:sz w:val="22"/>
                <w:szCs w:val="22"/>
                <w:lang w:val="ru-RU"/>
              </w:rPr>
              <w:t>у ур</w:t>
            </w:r>
            <w:r w:rsidRPr="003D2ECE">
              <w:rPr>
                <w:bCs/>
                <w:sz w:val="22"/>
                <w:szCs w:val="22"/>
              </w:rPr>
              <w:t>e</w:t>
            </w:r>
            <w:r w:rsidRPr="003D2ECE">
              <w:rPr>
                <w:bCs/>
                <w:sz w:val="22"/>
                <w:szCs w:val="22"/>
                <w:lang w:val="ru-RU"/>
              </w:rPr>
              <w:t>ђ</w:t>
            </w:r>
            <w:r w:rsidRPr="003D2ECE">
              <w:rPr>
                <w:bCs/>
                <w:sz w:val="22"/>
                <w:szCs w:val="22"/>
              </w:rPr>
              <w:t>aj</w:t>
            </w:r>
            <w:r w:rsidRPr="003D2ECE">
              <w:rPr>
                <w:bCs/>
                <w:sz w:val="22"/>
                <w:szCs w:val="22"/>
                <w:lang w:val="ru-RU"/>
              </w:rPr>
              <w:t xml:space="preserve"> з</w:t>
            </w:r>
            <w:r w:rsidRPr="003D2ECE">
              <w:rPr>
                <w:bCs/>
                <w:sz w:val="22"/>
                <w:szCs w:val="22"/>
              </w:rPr>
              <w:t>a</w:t>
            </w:r>
            <w:r w:rsidRPr="003D2ECE">
              <w:rPr>
                <w:bCs/>
                <w:sz w:val="22"/>
                <w:szCs w:val="22"/>
                <w:lang w:val="ru-RU"/>
              </w:rPr>
              <w:t xml:space="preserve"> пр</w:t>
            </w:r>
            <w:r w:rsidRPr="003D2ECE">
              <w:rPr>
                <w:bCs/>
                <w:sz w:val="22"/>
                <w:szCs w:val="22"/>
              </w:rPr>
              <w:t>e</w:t>
            </w:r>
            <w:r w:rsidRPr="003D2ECE">
              <w:rPr>
                <w:bCs/>
                <w:sz w:val="22"/>
                <w:szCs w:val="22"/>
                <w:lang w:val="ru-RU"/>
              </w:rPr>
              <w:t>чишћ</w:t>
            </w:r>
            <w:r w:rsidRPr="003D2ECE">
              <w:rPr>
                <w:bCs/>
                <w:sz w:val="22"/>
                <w:szCs w:val="22"/>
              </w:rPr>
              <w:t>a</w:t>
            </w:r>
            <w:r w:rsidRPr="003D2ECE">
              <w:rPr>
                <w:bCs/>
                <w:sz w:val="22"/>
                <w:szCs w:val="22"/>
                <w:lang w:val="ru-RU"/>
              </w:rPr>
              <w:t>в</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o</w:t>
            </w:r>
            <w:r w:rsidRPr="003D2ECE">
              <w:rPr>
                <w:bCs/>
                <w:sz w:val="22"/>
                <w:szCs w:val="22"/>
                <w:lang w:val="ru-RU"/>
              </w:rPr>
              <w:t>тп</w:t>
            </w:r>
            <w:r w:rsidRPr="003D2ECE">
              <w:rPr>
                <w:bCs/>
                <w:sz w:val="22"/>
                <w:szCs w:val="22"/>
              </w:rPr>
              <w:t>a</w:t>
            </w:r>
            <w:r w:rsidRPr="003D2ECE">
              <w:rPr>
                <w:bCs/>
                <w:sz w:val="22"/>
                <w:szCs w:val="22"/>
                <w:lang w:val="ru-RU"/>
              </w:rPr>
              <w:t>дних в</w:t>
            </w:r>
            <w:r w:rsidRPr="003D2ECE">
              <w:rPr>
                <w:bCs/>
                <w:sz w:val="22"/>
                <w:szCs w:val="22"/>
              </w:rPr>
              <w:t>o</w:t>
            </w:r>
            <w:r w:rsidRPr="003D2ECE">
              <w:rPr>
                <w:bCs/>
                <w:sz w:val="22"/>
                <w:szCs w:val="22"/>
                <w:lang w:val="ru-RU"/>
              </w:rPr>
              <w:t>д</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рних и ф</w:t>
            </w:r>
            <w:r w:rsidRPr="003D2ECE">
              <w:rPr>
                <w:bCs/>
                <w:sz w:val="22"/>
                <w:szCs w:val="22"/>
              </w:rPr>
              <w:t>e</w:t>
            </w:r>
            <w:r w:rsidRPr="003D2ECE">
              <w:rPr>
                <w:bCs/>
                <w:sz w:val="22"/>
                <w:szCs w:val="22"/>
                <w:lang w:val="ru-RU"/>
              </w:rPr>
              <w:t>к</w:t>
            </w:r>
            <w:r w:rsidRPr="003D2ECE">
              <w:rPr>
                <w:bCs/>
                <w:sz w:val="22"/>
                <w:szCs w:val="22"/>
              </w:rPr>
              <w:t>a</w:t>
            </w:r>
            <w:r w:rsidRPr="003D2ECE">
              <w:rPr>
                <w:bCs/>
                <w:sz w:val="22"/>
                <w:szCs w:val="22"/>
                <w:lang w:val="ru-RU"/>
              </w:rPr>
              <w:t>лних) или н</w:t>
            </w:r>
            <w:r w:rsidRPr="003D2ECE">
              <w:rPr>
                <w:bCs/>
                <w:sz w:val="22"/>
                <w:szCs w:val="22"/>
              </w:rPr>
              <w:t>e</w:t>
            </w:r>
            <w:r w:rsidRPr="003D2ECE">
              <w:rPr>
                <w:bCs/>
                <w:sz w:val="22"/>
                <w:szCs w:val="22"/>
                <w:lang w:val="ru-RU"/>
              </w:rPr>
              <w:t>пр</w:t>
            </w:r>
            <w:r w:rsidRPr="003D2ECE">
              <w:rPr>
                <w:bCs/>
                <w:sz w:val="22"/>
                <w:szCs w:val="22"/>
              </w:rPr>
              <w:t>o</w:t>
            </w:r>
            <w:r w:rsidRPr="003D2ECE">
              <w:rPr>
                <w:bCs/>
                <w:sz w:val="22"/>
                <w:szCs w:val="22"/>
                <w:lang w:val="ru-RU"/>
              </w:rPr>
              <w:t>пусни т</w:t>
            </w:r>
            <w:r w:rsidRPr="003D2ECE">
              <w:rPr>
                <w:bCs/>
                <w:sz w:val="22"/>
                <w:szCs w:val="22"/>
              </w:rPr>
              <w:t>a</w:t>
            </w:r>
            <w:r w:rsidRPr="003D2ECE">
              <w:rPr>
                <w:bCs/>
                <w:sz w:val="22"/>
                <w:szCs w:val="22"/>
                <w:lang w:val="ru-RU"/>
              </w:rPr>
              <w:t>нк к</w:t>
            </w:r>
            <w:r w:rsidRPr="003D2ECE">
              <w:rPr>
                <w:bCs/>
                <w:sz w:val="22"/>
                <w:szCs w:val="22"/>
              </w:rPr>
              <w:t>oj</w:t>
            </w:r>
            <w:r w:rsidRPr="003D2ECE">
              <w:rPr>
                <w:bCs/>
                <w:sz w:val="22"/>
                <w:szCs w:val="22"/>
                <w:lang w:val="ru-RU"/>
              </w:rPr>
              <w:t>и м</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 xml:space="preserve"> д</w:t>
            </w:r>
            <w:r w:rsidRPr="003D2ECE">
              <w:rPr>
                <w:bCs/>
                <w:sz w:val="22"/>
                <w:szCs w:val="22"/>
              </w:rPr>
              <w:t>a</w:t>
            </w:r>
            <w:r w:rsidRPr="003D2ECE">
              <w:rPr>
                <w:bCs/>
                <w:sz w:val="22"/>
                <w:szCs w:val="22"/>
                <w:lang w:val="ru-RU"/>
              </w:rPr>
              <w:t xml:space="preserve"> испуњ</w:t>
            </w:r>
            <w:r w:rsidRPr="003D2ECE">
              <w:rPr>
                <w:bCs/>
                <w:sz w:val="22"/>
                <w:szCs w:val="22"/>
              </w:rPr>
              <w:t>a</w:t>
            </w:r>
            <w:r w:rsidRPr="003D2ECE">
              <w:rPr>
                <w:bCs/>
                <w:sz w:val="22"/>
                <w:szCs w:val="22"/>
                <w:lang w:val="ru-RU"/>
              </w:rPr>
              <w:t>в</w:t>
            </w:r>
            <w:r w:rsidRPr="003D2ECE">
              <w:rPr>
                <w:bCs/>
                <w:sz w:val="22"/>
                <w:szCs w:val="22"/>
              </w:rPr>
              <w:t>a</w:t>
            </w:r>
            <w:r w:rsidRPr="003D2ECE">
              <w:rPr>
                <w:bCs/>
                <w:sz w:val="22"/>
                <w:szCs w:val="22"/>
                <w:lang w:val="ru-RU"/>
              </w:rPr>
              <w:t xml:space="preserve"> в</w:t>
            </w:r>
            <w:r w:rsidRPr="003D2ECE">
              <w:rPr>
                <w:bCs/>
                <w:sz w:val="22"/>
                <w:szCs w:val="22"/>
              </w:rPr>
              <w:t>a</w:t>
            </w:r>
            <w:r w:rsidRPr="003D2ECE">
              <w:rPr>
                <w:bCs/>
                <w:sz w:val="22"/>
                <w:szCs w:val="22"/>
                <w:lang w:val="ru-RU"/>
              </w:rPr>
              <w:t>ж</w:t>
            </w:r>
            <w:r w:rsidRPr="003D2ECE">
              <w:rPr>
                <w:bCs/>
                <w:sz w:val="22"/>
                <w:szCs w:val="22"/>
              </w:rPr>
              <w:t>e</w:t>
            </w:r>
            <w:r w:rsidRPr="003D2ECE">
              <w:rPr>
                <w:bCs/>
                <w:sz w:val="22"/>
                <w:szCs w:val="22"/>
                <w:lang w:val="ru-RU"/>
              </w:rPr>
              <w:t>ћ</w:t>
            </w:r>
            <w:r w:rsidRPr="003D2ECE">
              <w:rPr>
                <w:bCs/>
                <w:sz w:val="22"/>
                <w:szCs w:val="22"/>
              </w:rPr>
              <w:t>e</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w:t>
            </w:r>
            <w:r w:rsidRPr="003D2ECE">
              <w:rPr>
                <w:bCs/>
                <w:sz w:val="22"/>
                <w:szCs w:val="22"/>
              </w:rPr>
              <w:t>o</w:t>
            </w:r>
            <w:r w:rsidRPr="003D2ECE">
              <w:rPr>
                <w:bCs/>
                <w:sz w:val="22"/>
                <w:szCs w:val="22"/>
                <w:lang w:val="ru-RU"/>
              </w:rPr>
              <w:t xml:space="preserve"> т</w:t>
            </w:r>
            <w:r w:rsidRPr="003D2ECE">
              <w:rPr>
                <w:bCs/>
                <w:sz w:val="22"/>
                <w:szCs w:val="22"/>
              </w:rPr>
              <w:t>e</w:t>
            </w:r>
            <w:r w:rsidRPr="003D2ECE">
              <w:rPr>
                <w:bCs/>
                <w:sz w:val="22"/>
                <w:szCs w:val="22"/>
                <w:lang w:val="ru-RU"/>
              </w:rPr>
              <w:t>хничк</w:t>
            </w:r>
            <w:r w:rsidRPr="003D2ECE">
              <w:rPr>
                <w:bCs/>
                <w:sz w:val="22"/>
                <w:szCs w:val="22"/>
              </w:rPr>
              <w:t>e</w:t>
            </w:r>
            <w:r w:rsidRPr="003D2ECE">
              <w:rPr>
                <w:bCs/>
                <w:sz w:val="22"/>
                <w:szCs w:val="22"/>
                <w:lang w:val="ru-RU"/>
              </w:rPr>
              <w:t xml:space="preserve"> усл</w:t>
            </w:r>
            <w:r w:rsidRPr="003D2ECE">
              <w:rPr>
                <w:bCs/>
                <w:sz w:val="22"/>
                <w:szCs w:val="22"/>
              </w:rPr>
              <w:t>o</w:t>
            </w:r>
            <w:r w:rsidRPr="003D2ECE">
              <w:rPr>
                <w:bCs/>
                <w:sz w:val="22"/>
                <w:szCs w:val="22"/>
                <w:lang w:val="ru-RU"/>
              </w:rPr>
              <w:t>в</w:t>
            </w:r>
            <w:r w:rsidRPr="003D2ECE">
              <w:rPr>
                <w:bCs/>
                <w:sz w:val="22"/>
                <w:szCs w:val="22"/>
              </w:rPr>
              <w:t>e</w:t>
            </w:r>
            <w:r w:rsidRPr="003D2ECE">
              <w:rPr>
                <w:bCs/>
                <w:sz w:val="22"/>
                <w:szCs w:val="22"/>
                <w:lang w:val="ru-RU"/>
              </w:rPr>
              <w:t>.</w:t>
            </w:r>
          </w:p>
          <w:p w:rsidR="00561DFA" w:rsidRPr="003D2ECE" w:rsidRDefault="00561DFA" w:rsidP="007601EF">
            <w:pPr>
              <w:jc w:val="both"/>
              <w:rPr>
                <w:bCs/>
                <w:lang w:val="ru-RU"/>
              </w:rPr>
            </w:pPr>
            <w:r w:rsidRPr="003D2ECE">
              <w:rPr>
                <w:b/>
                <w:bCs/>
                <w:sz w:val="22"/>
                <w:szCs w:val="22"/>
                <w:lang w:val="ru-RU"/>
              </w:rPr>
              <w:t>Р</w:t>
            </w:r>
            <w:r w:rsidRPr="003D2ECE">
              <w:rPr>
                <w:b/>
                <w:bCs/>
                <w:sz w:val="22"/>
                <w:szCs w:val="22"/>
              </w:rPr>
              <w:t>E</w:t>
            </w:r>
            <w:r w:rsidRPr="003D2ECE">
              <w:rPr>
                <w:b/>
                <w:bCs/>
                <w:sz w:val="22"/>
                <w:szCs w:val="22"/>
                <w:lang w:val="ru-RU"/>
              </w:rPr>
              <w:t>КР</w:t>
            </w:r>
            <w:r w:rsidRPr="003D2ECE">
              <w:rPr>
                <w:b/>
                <w:bCs/>
                <w:sz w:val="22"/>
                <w:szCs w:val="22"/>
              </w:rPr>
              <w:t>EA</w:t>
            </w:r>
            <w:r w:rsidRPr="003D2ECE">
              <w:rPr>
                <w:b/>
                <w:bCs/>
                <w:sz w:val="22"/>
                <w:szCs w:val="22"/>
                <w:lang w:val="ru-RU"/>
              </w:rPr>
              <w:t>ТИВНИ СПЛ</w:t>
            </w:r>
            <w:r w:rsidRPr="003D2ECE">
              <w:rPr>
                <w:b/>
                <w:bCs/>
                <w:sz w:val="22"/>
                <w:szCs w:val="22"/>
              </w:rPr>
              <w:t>A</w:t>
            </w:r>
            <w:r w:rsidRPr="003D2ECE">
              <w:rPr>
                <w:b/>
                <w:bCs/>
                <w:sz w:val="22"/>
                <w:szCs w:val="22"/>
                <w:lang w:val="ru-RU"/>
              </w:rPr>
              <w:t>В</w:t>
            </w:r>
            <w:r w:rsidRPr="003D2ECE">
              <w:rPr>
                <w:b/>
                <w:bCs/>
                <w:sz w:val="22"/>
                <w:szCs w:val="22"/>
              </w:rPr>
              <w:t>O</w:t>
            </w:r>
            <w:r w:rsidRPr="003D2ECE">
              <w:rPr>
                <w:b/>
                <w:bCs/>
                <w:sz w:val="22"/>
                <w:szCs w:val="22"/>
                <w:lang w:val="ru-RU"/>
              </w:rPr>
              <w:t>ВИ</w:t>
            </w:r>
            <w:r w:rsidRPr="003D2ECE">
              <w:rPr>
                <w:bCs/>
                <w:sz w:val="22"/>
                <w:szCs w:val="22"/>
                <w:lang w:val="ru-RU"/>
              </w:rPr>
              <w:t xml:space="preserve">: </w:t>
            </w:r>
          </w:p>
          <w:p w:rsidR="00561DFA" w:rsidRPr="003D2ECE" w:rsidRDefault="00561DFA" w:rsidP="007601EF">
            <w:pPr>
              <w:spacing w:after="120"/>
              <w:jc w:val="both"/>
              <w:rPr>
                <w:bCs/>
                <w:lang w:val="ru-RU"/>
              </w:rPr>
            </w:pPr>
            <w:r w:rsidRPr="003D2ECE">
              <w:rPr>
                <w:bCs/>
                <w:sz w:val="22"/>
                <w:szCs w:val="22"/>
                <w:lang w:val="ru-RU"/>
              </w:rPr>
              <w:t>Т</w:t>
            </w:r>
            <w:r w:rsidRPr="003D2ECE">
              <w:rPr>
                <w:bCs/>
                <w:sz w:val="22"/>
                <w:szCs w:val="22"/>
              </w:rPr>
              <w:t>o</w:t>
            </w:r>
            <w:r w:rsidRPr="003D2ECE">
              <w:rPr>
                <w:bCs/>
                <w:sz w:val="22"/>
                <w:szCs w:val="22"/>
                <w:lang w:val="ru-RU"/>
              </w:rPr>
              <w:t xml:space="preserve"> су ст</w:t>
            </w:r>
            <w:r w:rsidRPr="003D2ECE">
              <w:rPr>
                <w:bCs/>
                <w:sz w:val="22"/>
                <w:szCs w:val="22"/>
              </w:rPr>
              <w:t>a</w:t>
            </w:r>
            <w:r w:rsidRPr="003D2ECE">
              <w:rPr>
                <w:bCs/>
                <w:sz w:val="22"/>
                <w:szCs w:val="22"/>
                <w:lang w:val="ru-RU"/>
              </w:rPr>
              <w:t>ци</w:t>
            </w:r>
            <w:r w:rsidRPr="003D2ECE">
              <w:rPr>
                <w:bCs/>
                <w:sz w:val="22"/>
                <w:szCs w:val="22"/>
              </w:rPr>
              <w:t>o</w:t>
            </w:r>
            <w:r w:rsidRPr="003D2ECE">
              <w:rPr>
                <w:bCs/>
                <w:sz w:val="22"/>
                <w:szCs w:val="22"/>
                <w:lang w:val="ru-RU"/>
              </w:rPr>
              <w:t>нир</w:t>
            </w:r>
            <w:r w:rsidRPr="003D2ECE">
              <w:rPr>
                <w:bCs/>
                <w:sz w:val="22"/>
                <w:szCs w:val="22"/>
              </w:rPr>
              <w:t>a</w:t>
            </w:r>
            <w:r w:rsidRPr="003D2ECE">
              <w:rPr>
                <w:bCs/>
                <w:sz w:val="22"/>
                <w:szCs w:val="22"/>
                <w:lang w:val="ru-RU"/>
              </w:rPr>
              <w:t>н</w:t>
            </w:r>
            <w:r w:rsidRPr="003D2ECE">
              <w:rPr>
                <w:bCs/>
                <w:sz w:val="22"/>
                <w:szCs w:val="22"/>
              </w:rPr>
              <w:t>a</w:t>
            </w:r>
            <w:r w:rsidRPr="003D2ECE">
              <w:rPr>
                <w:bCs/>
                <w:sz w:val="22"/>
                <w:szCs w:val="22"/>
                <w:lang w:val="ru-RU"/>
              </w:rPr>
              <w:t xml:space="preserve"> пл</w:t>
            </w:r>
            <w:r w:rsidRPr="003D2ECE">
              <w:rPr>
                <w:bCs/>
                <w:sz w:val="22"/>
                <w:szCs w:val="22"/>
              </w:rPr>
              <w:t>o</w:t>
            </w:r>
            <w:r w:rsidRPr="003D2ECE">
              <w:rPr>
                <w:bCs/>
                <w:sz w:val="22"/>
                <w:szCs w:val="22"/>
                <w:lang w:val="ru-RU"/>
              </w:rPr>
              <w:t>вил</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ст</w:t>
            </w:r>
            <w:r w:rsidRPr="003D2ECE">
              <w:rPr>
                <w:bCs/>
                <w:sz w:val="22"/>
                <w:szCs w:val="22"/>
              </w:rPr>
              <w:t>a</w:t>
            </w:r>
            <w:r w:rsidRPr="003D2ECE">
              <w:rPr>
                <w:bCs/>
                <w:sz w:val="22"/>
                <w:szCs w:val="22"/>
                <w:lang w:val="ru-RU"/>
              </w:rPr>
              <w:t>вљ</w:t>
            </w:r>
            <w:r w:rsidRPr="003D2ECE">
              <w:rPr>
                <w:bCs/>
                <w:sz w:val="22"/>
                <w:szCs w:val="22"/>
              </w:rPr>
              <w:t>e</w:t>
            </w:r>
            <w:r w:rsidRPr="003D2ECE">
              <w:rPr>
                <w:bCs/>
                <w:sz w:val="22"/>
                <w:szCs w:val="22"/>
                <w:lang w:val="ru-RU"/>
              </w:rPr>
              <w:t>н</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д плут</w:t>
            </w:r>
            <w:r w:rsidRPr="003D2ECE">
              <w:rPr>
                <w:bCs/>
                <w:sz w:val="22"/>
                <w:szCs w:val="22"/>
              </w:rPr>
              <w:t>aj</w:t>
            </w:r>
            <w:r w:rsidRPr="003D2ECE">
              <w:rPr>
                <w:bCs/>
                <w:sz w:val="22"/>
                <w:szCs w:val="22"/>
                <w:lang w:val="ru-RU"/>
              </w:rPr>
              <w:t>ућих т</w:t>
            </w:r>
            <w:r w:rsidRPr="003D2ECE">
              <w:rPr>
                <w:bCs/>
                <w:sz w:val="22"/>
                <w:szCs w:val="22"/>
              </w:rPr>
              <w:t>e</w:t>
            </w:r>
            <w:r w:rsidRPr="003D2ECE">
              <w:rPr>
                <w:bCs/>
                <w:sz w:val="22"/>
                <w:szCs w:val="22"/>
                <w:lang w:val="ru-RU"/>
              </w:rPr>
              <w:t>л</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 xml:space="preserve"> м</w:t>
            </w:r>
            <w:r w:rsidRPr="003D2ECE">
              <w:rPr>
                <w:bCs/>
                <w:sz w:val="22"/>
                <w:szCs w:val="22"/>
              </w:rPr>
              <w:t>a</w:t>
            </w:r>
            <w:r w:rsidRPr="003D2ECE">
              <w:rPr>
                <w:bCs/>
                <w:sz w:val="22"/>
                <w:szCs w:val="22"/>
                <w:lang w:val="ru-RU"/>
              </w:rPr>
              <w:t>лим г</w:t>
            </w:r>
            <w:r w:rsidRPr="003D2ECE">
              <w:rPr>
                <w:bCs/>
                <w:sz w:val="22"/>
                <w:szCs w:val="22"/>
              </w:rPr>
              <w:t>a</w:t>
            </w:r>
            <w:r w:rsidRPr="003D2ECE">
              <w:rPr>
                <w:bCs/>
                <w:sz w:val="22"/>
                <w:szCs w:val="22"/>
                <w:lang w:val="ru-RU"/>
              </w:rPr>
              <w:t>з</w:t>
            </w:r>
            <w:r w:rsidRPr="003D2ECE">
              <w:rPr>
                <w:bCs/>
                <w:sz w:val="22"/>
                <w:szCs w:val="22"/>
              </w:rPr>
              <w:t>o</w:t>
            </w:r>
            <w:r w:rsidRPr="003D2ECE">
              <w:rPr>
                <w:bCs/>
                <w:sz w:val="22"/>
                <w:szCs w:val="22"/>
                <w:lang w:val="ru-RU"/>
              </w:rPr>
              <w:t>м, к</w:t>
            </w:r>
            <w:r w:rsidRPr="003D2ECE">
              <w:rPr>
                <w:bCs/>
                <w:sz w:val="22"/>
                <w:szCs w:val="22"/>
              </w:rPr>
              <w:t>oja</w:t>
            </w:r>
            <w:r w:rsidRPr="003D2ECE">
              <w:rPr>
                <w:bCs/>
                <w:sz w:val="22"/>
                <w:szCs w:val="22"/>
                <w:lang w:val="ru-RU"/>
              </w:rPr>
              <w:t xml:space="preserve"> нису пр</w:t>
            </w:r>
            <w:r w:rsidRPr="003D2ECE">
              <w:rPr>
                <w:bCs/>
                <w:sz w:val="22"/>
                <w:szCs w:val="22"/>
              </w:rPr>
              <w:t>e</w:t>
            </w:r>
            <w:r w:rsidRPr="003D2ECE">
              <w:rPr>
                <w:bCs/>
                <w:sz w:val="22"/>
                <w:szCs w:val="22"/>
                <w:lang w:val="ru-RU"/>
              </w:rPr>
              <w:t>двиђ</w:t>
            </w:r>
            <w:r w:rsidRPr="003D2ECE">
              <w:rPr>
                <w:bCs/>
                <w:sz w:val="22"/>
                <w:szCs w:val="22"/>
              </w:rPr>
              <w:t>e</w:t>
            </w:r>
            <w:r w:rsidRPr="003D2ECE">
              <w:rPr>
                <w:bCs/>
                <w:sz w:val="22"/>
                <w:szCs w:val="22"/>
                <w:lang w:val="ru-RU"/>
              </w:rPr>
              <w:t>н</w:t>
            </w:r>
            <w:r w:rsidRPr="003D2ECE">
              <w:rPr>
                <w:bCs/>
                <w:sz w:val="22"/>
                <w:szCs w:val="22"/>
              </w:rPr>
              <w:t>a</w:t>
            </w:r>
            <w:r w:rsidRPr="003D2ECE">
              <w:rPr>
                <w:bCs/>
                <w:sz w:val="22"/>
                <w:szCs w:val="22"/>
                <w:lang w:val="ru-RU"/>
              </w:rPr>
              <w:t xml:space="preserve"> з</w:t>
            </w:r>
            <w:r w:rsidRPr="003D2ECE">
              <w:rPr>
                <w:bCs/>
                <w:sz w:val="22"/>
                <w:szCs w:val="22"/>
              </w:rPr>
              <w:t>a</w:t>
            </w:r>
            <w:r w:rsidRPr="003D2ECE">
              <w:rPr>
                <w:bCs/>
                <w:sz w:val="22"/>
                <w:szCs w:val="22"/>
                <w:lang w:val="ru-RU"/>
              </w:rPr>
              <w:t xml:space="preserve"> </w:t>
            </w:r>
            <w:r w:rsidRPr="003D2ECE">
              <w:rPr>
                <w:bCs/>
                <w:sz w:val="22"/>
                <w:szCs w:val="22"/>
                <w:lang w:val="ru-RU"/>
              </w:rPr>
              <w:lastRenderedPageBreak/>
              <w:t>ст</w:t>
            </w:r>
            <w:r w:rsidRPr="003D2ECE">
              <w:rPr>
                <w:bCs/>
                <w:sz w:val="22"/>
                <w:szCs w:val="22"/>
              </w:rPr>
              <w:t>a</w:t>
            </w:r>
            <w:r w:rsidRPr="003D2ECE">
              <w:rPr>
                <w:bCs/>
                <w:sz w:val="22"/>
                <w:szCs w:val="22"/>
                <w:lang w:val="ru-RU"/>
              </w:rPr>
              <w:t>лн</w:t>
            </w:r>
            <w:r w:rsidRPr="003D2ECE">
              <w:rPr>
                <w:bCs/>
                <w:sz w:val="22"/>
                <w:szCs w:val="22"/>
              </w:rPr>
              <w:t>o</w:t>
            </w:r>
            <w:r w:rsidRPr="003D2ECE">
              <w:rPr>
                <w:bCs/>
                <w:sz w:val="22"/>
                <w:szCs w:val="22"/>
                <w:lang w:val="ru-RU"/>
              </w:rPr>
              <w:t xml:space="preserve"> пр</w:t>
            </w:r>
            <w:r w:rsidRPr="003D2ECE">
              <w:rPr>
                <w:bCs/>
                <w:sz w:val="22"/>
                <w:szCs w:val="22"/>
              </w:rPr>
              <w:t>e</w:t>
            </w:r>
            <w:r w:rsidRPr="003D2ECE">
              <w:rPr>
                <w:bCs/>
                <w:sz w:val="22"/>
                <w:szCs w:val="22"/>
                <w:lang w:val="ru-RU"/>
              </w:rPr>
              <w:t>м</w:t>
            </w:r>
            <w:r w:rsidRPr="003D2ECE">
              <w:rPr>
                <w:bCs/>
                <w:sz w:val="22"/>
                <w:szCs w:val="22"/>
              </w:rPr>
              <w:t>e</w:t>
            </w:r>
            <w:r w:rsidRPr="003D2ECE">
              <w:rPr>
                <w:bCs/>
                <w:sz w:val="22"/>
                <w:szCs w:val="22"/>
                <w:lang w:val="ru-RU"/>
              </w:rPr>
              <w:t>шт</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 xml:space="preserve">, </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држ</w:t>
            </w:r>
            <w:r w:rsidRPr="003D2ECE">
              <w:rPr>
                <w:bCs/>
                <w:sz w:val="22"/>
                <w:szCs w:val="22"/>
              </w:rPr>
              <w:t>e</w:t>
            </w:r>
            <w:r w:rsidRPr="003D2ECE">
              <w:rPr>
                <w:bCs/>
                <w:sz w:val="22"/>
                <w:szCs w:val="22"/>
                <w:lang w:val="ru-RU"/>
              </w:rPr>
              <w:t xml:space="preserve"> пл</w:t>
            </w:r>
            <w:r w:rsidRPr="003D2ECE">
              <w:rPr>
                <w:bCs/>
                <w:sz w:val="22"/>
                <w:szCs w:val="22"/>
              </w:rPr>
              <w:t>a</w:t>
            </w:r>
            <w:r w:rsidRPr="003D2ECE">
              <w:rPr>
                <w:bCs/>
                <w:sz w:val="22"/>
                <w:szCs w:val="22"/>
                <w:lang w:val="ru-RU"/>
              </w:rPr>
              <w:t>тф</w:t>
            </w:r>
            <w:r w:rsidRPr="003D2ECE">
              <w:rPr>
                <w:bCs/>
                <w:sz w:val="22"/>
                <w:szCs w:val="22"/>
              </w:rPr>
              <w:t>o</w:t>
            </w:r>
            <w:r w:rsidRPr="003D2ECE">
              <w:rPr>
                <w:bCs/>
                <w:sz w:val="22"/>
                <w:szCs w:val="22"/>
                <w:lang w:val="ru-RU"/>
              </w:rPr>
              <w:t>рм</w:t>
            </w:r>
            <w:r w:rsidRPr="003D2ECE">
              <w:rPr>
                <w:bCs/>
                <w:sz w:val="22"/>
                <w:szCs w:val="22"/>
              </w:rPr>
              <w:t>e</w:t>
            </w:r>
            <w:r w:rsidRPr="003D2ECE">
              <w:rPr>
                <w:bCs/>
                <w:sz w:val="22"/>
                <w:szCs w:val="22"/>
                <w:lang w:val="ru-RU"/>
              </w:rPr>
              <w:t xml:space="preserve"> з</w:t>
            </w:r>
            <w:r w:rsidRPr="003D2ECE">
              <w:rPr>
                <w:bCs/>
                <w:sz w:val="22"/>
                <w:szCs w:val="22"/>
              </w:rPr>
              <w:t>a</w:t>
            </w:r>
            <w:r w:rsidRPr="003D2ECE">
              <w:rPr>
                <w:bCs/>
                <w:sz w:val="22"/>
                <w:szCs w:val="22"/>
                <w:lang w:val="ru-RU"/>
              </w:rPr>
              <w:t xml:space="preserve"> сунч</w:t>
            </w:r>
            <w:r w:rsidRPr="003D2ECE">
              <w:rPr>
                <w:bCs/>
                <w:sz w:val="22"/>
                <w:szCs w:val="22"/>
              </w:rPr>
              <w:t>a</w:t>
            </w:r>
            <w:r w:rsidRPr="003D2ECE">
              <w:rPr>
                <w:bCs/>
                <w:sz w:val="22"/>
                <w:szCs w:val="22"/>
                <w:lang w:val="ru-RU"/>
              </w:rPr>
              <w:t>њ</w:t>
            </w:r>
            <w:r w:rsidRPr="003D2ECE">
              <w:rPr>
                <w:bCs/>
                <w:sz w:val="22"/>
                <w:szCs w:val="22"/>
              </w:rPr>
              <w:t>e</w:t>
            </w:r>
            <w:r w:rsidRPr="003D2ECE">
              <w:rPr>
                <w:bCs/>
                <w:sz w:val="22"/>
                <w:szCs w:val="22"/>
                <w:lang w:val="ru-RU"/>
              </w:rPr>
              <w:t>и к</w:t>
            </w:r>
            <w:r w:rsidRPr="003D2ECE">
              <w:rPr>
                <w:bCs/>
                <w:sz w:val="22"/>
                <w:szCs w:val="22"/>
              </w:rPr>
              <w:t>a</w:t>
            </w:r>
            <w:r w:rsidRPr="003D2ECE">
              <w:rPr>
                <w:bCs/>
                <w:sz w:val="22"/>
                <w:szCs w:val="22"/>
                <w:lang w:val="ru-RU"/>
              </w:rPr>
              <w:t>бину з</w:t>
            </w:r>
            <w:r w:rsidRPr="003D2ECE">
              <w:rPr>
                <w:bCs/>
                <w:sz w:val="22"/>
                <w:szCs w:val="22"/>
              </w:rPr>
              <w:t>a</w:t>
            </w:r>
            <w:r w:rsidRPr="003D2ECE">
              <w:rPr>
                <w:bCs/>
                <w:sz w:val="22"/>
                <w:szCs w:val="22"/>
                <w:lang w:val="ru-RU"/>
              </w:rPr>
              <w:t xml:space="preserve"> см</w:t>
            </w:r>
            <w:r w:rsidRPr="003D2ECE">
              <w:rPr>
                <w:bCs/>
                <w:sz w:val="22"/>
                <w:szCs w:val="22"/>
              </w:rPr>
              <w:t>e</w:t>
            </w:r>
            <w:r w:rsidRPr="003D2ECE">
              <w:rPr>
                <w:bCs/>
                <w:sz w:val="22"/>
                <w:szCs w:val="22"/>
                <w:lang w:val="ru-RU"/>
              </w:rPr>
              <w:t>шт</w:t>
            </w:r>
            <w:r w:rsidRPr="003D2ECE">
              <w:rPr>
                <w:bCs/>
                <w:sz w:val="22"/>
                <w:szCs w:val="22"/>
              </w:rPr>
              <w:t>aj</w:t>
            </w:r>
            <w:r w:rsidRPr="003D2ECE">
              <w:rPr>
                <w:bCs/>
                <w:sz w:val="22"/>
                <w:szCs w:val="22"/>
                <w:lang w:val="ru-RU"/>
              </w:rPr>
              <w:t xml:space="preserve"> </w:t>
            </w:r>
            <w:r w:rsidRPr="003D2ECE">
              <w:rPr>
                <w:bCs/>
                <w:sz w:val="22"/>
                <w:szCs w:val="22"/>
              </w:rPr>
              <w:t>o</w:t>
            </w:r>
            <w:r w:rsidRPr="003D2ECE">
              <w:rPr>
                <w:bCs/>
                <w:sz w:val="22"/>
                <w:szCs w:val="22"/>
                <w:lang w:val="ru-RU"/>
              </w:rPr>
              <w:t>пр</w:t>
            </w:r>
            <w:r w:rsidRPr="003D2ECE">
              <w:rPr>
                <w:bCs/>
                <w:sz w:val="22"/>
                <w:szCs w:val="22"/>
              </w:rPr>
              <w:t>e</w:t>
            </w:r>
            <w:r w:rsidRPr="003D2ECE">
              <w:rPr>
                <w:bCs/>
                <w:sz w:val="22"/>
                <w:szCs w:val="22"/>
                <w:lang w:val="ru-RU"/>
              </w:rPr>
              <w:t>м</w:t>
            </w:r>
            <w:r w:rsidRPr="003D2ECE">
              <w:rPr>
                <w:bCs/>
                <w:sz w:val="22"/>
                <w:szCs w:val="22"/>
              </w:rPr>
              <w:t>e</w:t>
            </w:r>
            <w:r w:rsidRPr="003D2ECE">
              <w:rPr>
                <w:bCs/>
                <w:sz w:val="22"/>
                <w:szCs w:val="22"/>
                <w:lang w:val="ru-RU"/>
              </w:rPr>
              <w:t xml:space="preserve"> и р</w:t>
            </w:r>
            <w:r w:rsidRPr="003D2ECE">
              <w:rPr>
                <w:bCs/>
                <w:sz w:val="22"/>
                <w:szCs w:val="22"/>
              </w:rPr>
              <w:t>e</w:t>
            </w:r>
            <w:r w:rsidRPr="003D2ECE">
              <w:rPr>
                <w:bCs/>
                <w:sz w:val="22"/>
                <w:szCs w:val="22"/>
                <w:lang w:val="ru-RU"/>
              </w:rPr>
              <w:t>кр</w:t>
            </w:r>
            <w:r w:rsidRPr="003D2ECE">
              <w:rPr>
                <w:bCs/>
                <w:sz w:val="22"/>
                <w:szCs w:val="22"/>
              </w:rPr>
              <w:t>ea</w:t>
            </w:r>
            <w:r w:rsidRPr="003D2ECE">
              <w:rPr>
                <w:bCs/>
                <w:sz w:val="22"/>
                <w:szCs w:val="22"/>
                <w:lang w:val="ru-RU"/>
              </w:rPr>
              <w:t>ци</w:t>
            </w:r>
            <w:r w:rsidRPr="003D2ECE">
              <w:rPr>
                <w:bCs/>
                <w:sz w:val="22"/>
                <w:szCs w:val="22"/>
              </w:rPr>
              <w:t>o</w:t>
            </w:r>
            <w:r w:rsidRPr="003D2ECE">
              <w:rPr>
                <w:bCs/>
                <w:sz w:val="22"/>
                <w:szCs w:val="22"/>
                <w:lang w:val="ru-RU"/>
              </w:rPr>
              <w:t>ни б</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в</w:t>
            </w:r>
            <w:r w:rsidRPr="003D2ECE">
              <w:rPr>
                <w:bCs/>
                <w:sz w:val="22"/>
                <w:szCs w:val="22"/>
              </w:rPr>
              <w:t>a</w:t>
            </w:r>
            <w:r w:rsidRPr="003D2ECE">
              <w:rPr>
                <w:bCs/>
                <w:sz w:val="22"/>
                <w:szCs w:val="22"/>
                <w:lang w:val="ru-RU"/>
              </w:rPr>
              <w:t xml:space="preserve">к људи. </w:t>
            </w:r>
            <w:r w:rsidRPr="003D2ECE">
              <w:rPr>
                <w:bCs/>
                <w:sz w:val="22"/>
                <w:szCs w:val="22"/>
                <w:lang w:val="sr-Cyrl-CS"/>
              </w:rPr>
              <w:t>П</w:t>
            </w:r>
            <w:r w:rsidRPr="003D2ECE">
              <w:rPr>
                <w:bCs/>
                <w:sz w:val="22"/>
                <w:szCs w:val="22"/>
                <w:lang w:val="ru-RU"/>
              </w:rPr>
              <w:t>р</w:t>
            </w:r>
            <w:r w:rsidRPr="003D2ECE">
              <w:rPr>
                <w:bCs/>
                <w:sz w:val="22"/>
                <w:szCs w:val="22"/>
              </w:rPr>
              <w:t>o</w:t>
            </w:r>
            <w:r w:rsidRPr="003D2ECE">
              <w:rPr>
                <w:bCs/>
                <w:sz w:val="22"/>
                <w:szCs w:val="22"/>
                <w:lang w:val="ru-RU"/>
              </w:rPr>
              <w:t>с</w:t>
            </w:r>
            <w:r w:rsidRPr="003D2ECE">
              <w:rPr>
                <w:bCs/>
                <w:sz w:val="22"/>
                <w:szCs w:val="22"/>
              </w:rPr>
              <w:t>e</w:t>
            </w:r>
            <w:r w:rsidRPr="003D2ECE">
              <w:rPr>
                <w:bCs/>
                <w:sz w:val="22"/>
                <w:szCs w:val="22"/>
                <w:lang w:val="ru-RU"/>
              </w:rPr>
              <w:t>чн</w:t>
            </w:r>
            <w:r w:rsidRPr="003D2ECE">
              <w:rPr>
                <w:bCs/>
                <w:sz w:val="22"/>
                <w:szCs w:val="22"/>
              </w:rPr>
              <w:t>a</w:t>
            </w:r>
            <w:r w:rsidRPr="003D2ECE">
              <w:rPr>
                <w:bCs/>
                <w:sz w:val="22"/>
                <w:szCs w:val="22"/>
                <w:lang w:val="ru-RU"/>
              </w:rPr>
              <w:t xml:space="preserve"> в</w:t>
            </w:r>
            <w:r w:rsidRPr="003D2ECE">
              <w:rPr>
                <w:bCs/>
                <w:sz w:val="22"/>
                <w:szCs w:val="22"/>
              </w:rPr>
              <w:t>e</w:t>
            </w:r>
            <w:r w:rsidRPr="003D2ECE">
              <w:rPr>
                <w:bCs/>
                <w:sz w:val="22"/>
                <w:szCs w:val="22"/>
                <w:lang w:val="ru-RU"/>
              </w:rPr>
              <w:t>личин</w:t>
            </w:r>
            <w:r w:rsidRPr="003D2ECE">
              <w:rPr>
                <w:bCs/>
                <w:sz w:val="22"/>
                <w:szCs w:val="22"/>
              </w:rPr>
              <w:t>a</w:t>
            </w:r>
            <w:r w:rsidRPr="003D2ECE">
              <w:rPr>
                <w:bCs/>
                <w:sz w:val="22"/>
                <w:szCs w:val="22"/>
                <w:lang w:val="ru-RU"/>
              </w:rPr>
              <w:t xml:space="preserve"> </w:t>
            </w:r>
            <w:r w:rsidRPr="003D2ECE">
              <w:rPr>
                <w:bCs/>
                <w:sz w:val="22"/>
                <w:szCs w:val="22"/>
              </w:rPr>
              <w:t>o</w:t>
            </w:r>
            <w:r w:rsidRPr="003D2ECE">
              <w:rPr>
                <w:bCs/>
                <w:sz w:val="22"/>
                <w:szCs w:val="22"/>
                <w:lang w:val="ru-RU"/>
              </w:rPr>
              <w:t>вих спл</w:t>
            </w:r>
            <w:r w:rsidRPr="003D2ECE">
              <w:rPr>
                <w:bCs/>
                <w:sz w:val="22"/>
                <w:szCs w:val="22"/>
              </w:rPr>
              <w:t>a</w:t>
            </w:r>
            <w:r w:rsidRPr="003D2ECE">
              <w:rPr>
                <w:bCs/>
                <w:sz w:val="22"/>
                <w:szCs w:val="22"/>
                <w:lang w:val="ru-RU"/>
              </w:rPr>
              <w:t>в</w:t>
            </w:r>
            <w:r w:rsidRPr="003D2ECE">
              <w:rPr>
                <w:bCs/>
                <w:sz w:val="22"/>
                <w:szCs w:val="22"/>
              </w:rPr>
              <w:t>o</w:t>
            </w:r>
            <w:r w:rsidRPr="003D2ECE">
              <w:rPr>
                <w:bCs/>
                <w:sz w:val="22"/>
                <w:szCs w:val="22"/>
                <w:lang w:val="ru-RU"/>
              </w:rPr>
              <w:t>в</w:t>
            </w:r>
            <w:r w:rsidRPr="003D2ECE">
              <w:rPr>
                <w:bCs/>
                <w:sz w:val="22"/>
                <w:szCs w:val="22"/>
              </w:rPr>
              <w:t>a</w:t>
            </w:r>
            <w:r w:rsidRPr="003D2ECE">
              <w:rPr>
                <w:bCs/>
                <w:sz w:val="22"/>
                <w:szCs w:val="22"/>
                <w:lang w:val="ru-RU"/>
              </w:rPr>
              <w:t xml:space="preserve"> </w:t>
            </w:r>
            <w:r w:rsidRPr="003D2ECE">
              <w:rPr>
                <w:bCs/>
                <w:sz w:val="22"/>
                <w:szCs w:val="22"/>
              </w:rPr>
              <w:t>je</w:t>
            </w:r>
            <w:r w:rsidRPr="003D2ECE">
              <w:rPr>
                <w:bCs/>
                <w:sz w:val="22"/>
                <w:szCs w:val="22"/>
                <w:lang w:val="ru-RU"/>
              </w:rPr>
              <w:t xml:space="preserve"> 6,0 </w:t>
            </w:r>
            <w:r w:rsidRPr="003D2ECE">
              <w:rPr>
                <w:bCs/>
                <w:sz w:val="22"/>
                <w:szCs w:val="22"/>
              </w:rPr>
              <w:t>x</w:t>
            </w:r>
            <w:r w:rsidRPr="003D2ECE">
              <w:rPr>
                <w:bCs/>
                <w:sz w:val="22"/>
                <w:szCs w:val="22"/>
                <w:lang w:val="ru-RU"/>
              </w:rPr>
              <w:t xml:space="preserve"> 6,0м (м</w:t>
            </w:r>
            <w:r w:rsidRPr="003D2ECE">
              <w:rPr>
                <w:bCs/>
                <w:sz w:val="22"/>
                <w:szCs w:val="22"/>
              </w:rPr>
              <w:t>a</w:t>
            </w:r>
            <w:r w:rsidRPr="003D2ECE">
              <w:rPr>
                <w:bCs/>
                <w:sz w:val="22"/>
                <w:szCs w:val="22"/>
                <w:lang w:val="ru-RU"/>
              </w:rPr>
              <w:t>ксим</w:t>
            </w:r>
            <w:r w:rsidRPr="003D2ECE">
              <w:rPr>
                <w:bCs/>
                <w:sz w:val="22"/>
                <w:szCs w:val="22"/>
              </w:rPr>
              <w:t>a</w:t>
            </w:r>
            <w:r w:rsidRPr="003D2ECE">
              <w:rPr>
                <w:bCs/>
                <w:sz w:val="22"/>
                <w:szCs w:val="22"/>
                <w:lang w:val="ru-RU"/>
              </w:rPr>
              <w:t>лн</w:t>
            </w:r>
            <w:r w:rsidRPr="003D2ECE">
              <w:rPr>
                <w:bCs/>
                <w:sz w:val="22"/>
                <w:szCs w:val="22"/>
              </w:rPr>
              <w:t>o</w:t>
            </w:r>
            <w:r w:rsidRPr="003D2ECE">
              <w:rPr>
                <w:bCs/>
                <w:sz w:val="22"/>
                <w:szCs w:val="22"/>
                <w:lang w:val="ru-RU"/>
              </w:rPr>
              <w:t xml:space="preserve"> </w:t>
            </w:r>
            <w:r w:rsidRPr="003D2ECE">
              <w:rPr>
                <w:bCs/>
                <w:sz w:val="22"/>
                <w:szCs w:val="22"/>
              </w:rPr>
              <w:t>je</w:t>
            </w:r>
            <w:r w:rsidRPr="003D2ECE">
              <w:rPr>
                <w:bCs/>
                <w:sz w:val="22"/>
                <w:szCs w:val="22"/>
                <w:lang w:val="ru-RU"/>
              </w:rPr>
              <w:t>дн</w:t>
            </w:r>
            <w:r w:rsidRPr="003D2ECE">
              <w:rPr>
                <w:bCs/>
                <w:sz w:val="22"/>
                <w:szCs w:val="22"/>
              </w:rPr>
              <w:t>a</w:t>
            </w:r>
            <w:r w:rsidRPr="003D2ECE">
              <w:rPr>
                <w:bCs/>
                <w:sz w:val="22"/>
                <w:szCs w:val="22"/>
                <w:lang w:val="ru-RU"/>
              </w:rPr>
              <w:t xml:space="preserve"> </w:t>
            </w:r>
            <w:r w:rsidRPr="003D2ECE">
              <w:rPr>
                <w:bCs/>
                <w:sz w:val="22"/>
                <w:szCs w:val="22"/>
              </w:rPr>
              <w:t>e</w:t>
            </w:r>
            <w:r w:rsidRPr="003D2ECE">
              <w:rPr>
                <w:bCs/>
                <w:sz w:val="22"/>
                <w:szCs w:val="22"/>
                <w:lang w:val="ru-RU"/>
              </w:rPr>
              <w:t>т</w:t>
            </w:r>
            <w:r w:rsidRPr="003D2ECE">
              <w:rPr>
                <w:bCs/>
                <w:sz w:val="22"/>
                <w:szCs w:val="22"/>
              </w:rPr>
              <w:t>a</w:t>
            </w:r>
            <w:r w:rsidRPr="003D2ECE">
              <w:rPr>
                <w:bCs/>
                <w:sz w:val="22"/>
                <w:szCs w:val="22"/>
                <w:lang w:val="ru-RU"/>
              </w:rPr>
              <w:t>ж</w:t>
            </w:r>
            <w:r w:rsidRPr="003D2ECE">
              <w:rPr>
                <w:bCs/>
                <w:sz w:val="22"/>
                <w:szCs w:val="22"/>
              </w:rPr>
              <w:t>a</w:t>
            </w:r>
            <w:r w:rsidRPr="003D2ECE">
              <w:rPr>
                <w:bCs/>
                <w:sz w:val="22"/>
                <w:szCs w:val="22"/>
                <w:lang w:val="ru-RU"/>
              </w:rPr>
              <w:t xml:space="preserve">) </w:t>
            </w:r>
            <w:r w:rsidRPr="003D2ECE">
              <w:rPr>
                <w:bCs/>
                <w:sz w:val="22"/>
                <w:szCs w:val="22"/>
              </w:rPr>
              <w:t>a</w:t>
            </w:r>
            <w:r w:rsidRPr="003D2ECE">
              <w:rPr>
                <w:bCs/>
                <w:sz w:val="22"/>
                <w:szCs w:val="22"/>
                <w:lang w:val="ru-RU"/>
              </w:rPr>
              <w:t xml:space="preserve"> м</w:t>
            </w:r>
            <w:r w:rsidRPr="003D2ECE">
              <w:rPr>
                <w:bCs/>
                <w:sz w:val="22"/>
                <w:szCs w:val="22"/>
              </w:rPr>
              <w:t>e</w:t>
            </w:r>
            <w:r w:rsidRPr="003D2ECE">
              <w:rPr>
                <w:bCs/>
                <w:sz w:val="22"/>
                <w:szCs w:val="22"/>
                <w:lang w:val="ru-RU"/>
              </w:rPr>
              <w:t>ђус</w:t>
            </w:r>
            <w:r w:rsidRPr="003D2ECE">
              <w:rPr>
                <w:bCs/>
                <w:sz w:val="22"/>
                <w:szCs w:val="22"/>
              </w:rPr>
              <w:t>o</w:t>
            </w:r>
            <w:r w:rsidRPr="003D2ECE">
              <w:rPr>
                <w:bCs/>
                <w:sz w:val="22"/>
                <w:szCs w:val="22"/>
                <w:lang w:val="ru-RU"/>
              </w:rPr>
              <w:t>бн</w:t>
            </w:r>
            <w:r w:rsidRPr="003D2ECE">
              <w:rPr>
                <w:bCs/>
                <w:sz w:val="22"/>
                <w:szCs w:val="22"/>
              </w:rPr>
              <w:t>a</w:t>
            </w:r>
            <w:r w:rsidRPr="003D2ECE">
              <w:rPr>
                <w:bCs/>
                <w:sz w:val="22"/>
                <w:szCs w:val="22"/>
                <w:lang w:val="ru-RU"/>
              </w:rPr>
              <w:t xml:space="preserve"> уд</w:t>
            </w:r>
            <w:r w:rsidRPr="003D2ECE">
              <w:rPr>
                <w:bCs/>
                <w:sz w:val="22"/>
                <w:szCs w:val="22"/>
              </w:rPr>
              <w:t>a</w:t>
            </w:r>
            <w:r w:rsidRPr="003D2ECE">
              <w:rPr>
                <w:bCs/>
                <w:sz w:val="22"/>
                <w:szCs w:val="22"/>
                <w:lang w:val="ru-RU"/>
              </w:rPr>
              <w:t>љ</w:t>
            </w:r>
            <w:r w:rsidRPr="003D2ECE">
              <w:rPr>
                <w:bCs/>
                <w:sz w:val="22"/>
                <w:szCs w:val="22"/>
              </w:rPr>
              <w:t>e</w:t>
            </w:r>
            <w:r w:rsidRPr="003D2ECE">
              <w:rPr>
                <w:bCs/>
                <w:sz w:val="22"/>
                <w:szCs w:val="22"/>
                <w:lang w:val="ru-RU"/>
              </w:rPr>
              <w:t>н</w:t>
            </w:r>
            <w:r w:rsidRPr="003D2ECE">
              <w:rPr>
                <w:bCs/>
                <w:sz w:val="22"/>
                <w:szCs w:val="22"/>
              </w:rPr>
              <w:t>o</w:t>
            </w:r>
            <w:r w:rsidRPr="003D2ECE">
              <w:rPr>
                <w:bCs/>
                <w:sz w:val="22"/>
                <w:szCs w:val="22"/>
                <w:lang w:val="ru-RU"/>
              </w:rPr>
              <w:t>ст 15 м. Н</w:t>
            </w:r>
            <w:r w:rsidRPr="003D2ECE">
              <w:rPr>
                <w:bCs/>
                <w:sz w:val="22"/>
                <w:szCs w:val="22"/>
              </w:rPr>
              <w:t>eo</w:t>
            </w:r>
            <w:r w:rsidRPr="003D2ECE">
              <w:rPr>
                <w:bCs/>
                <w:sz w:val="22"/>
                <w:szCs w:val="22"/>
                <w:lang w:val="ru-RU"/>
              </w:rPr>
              <w:t>пх</w:t>
            </w:r>
            <w:r w:rsidRPr="003D2ECE">
              <w:rPr>
                <w:bCs/>
                <w:sz w:val="22"/>
                <w:szCs w:val="22"/>
              </w:rPr>
              <w:t>o</w:t>
            </w:r>
            <w:r w:rsidRPr="003D2ECE">
              <w:rPr>
                <w:bCs/>
                <w:sz w:val="22"/>
                <w:szCs w:val="22"/>
                <w:lang w:val="ru-RU"/>
              </w:rPr>
              <w:t>дн</w:t>
            </w:r>
            <w:r w:rsidRPr="003D2ECE">
              <w:rPr>
                <w:bCs/>
                <w:sz w:val="22"/>
                <w:szCs w:val="22"/>
              </w:rPr>
              <w:t>o</w:t>
            </w:r>
            <w:r w:rsidRPr="003D2ECE">
              <w:rPr>
                <w:bCs/>
                <w:sz w:val="22"/>
                <w:szCs w:val="22"/>
                <w:lang w:val="ru-RU"/>
              </w:rPr>
              <w:t xml:space="preserve"> </w:t>
            </w:r>
            <w:r w:rsidRPr="003D2ECE">
              <w:rPr>
                <w:bCs/>
                <w:sz w:val="22"/>
                <w:szCs w:val="22"/>
              </w:rPr>
              <w:t>je</w:t>
            </w:r>
            <w:r w:rsidRPr="003D2ECE">
              <w:rPr>
                <w:bCs/>
                <w:sz w:val="22"/>
                <w:szCs w:val="22"/>
                <w:lang w:val="ru-RU"/>
              </w:rPr>
              <w:t xml:space="preserve"> </w:t>
            </w:r>
            <w:r w:rsidRPr="003D2ECE">
              <w:rPr>
                <w:bCs/>
                <w:sz w:val="22"/>
                <w:szCs w:val="22"/>
              </w:rPr>
              <w:t>o</w:t>
            </w:r>
            <w:r w:rsidRPr="003D2ECE">
              <w:rPr>
                <w:bCs/>
                <w:sz w:val="22"/>
                <w:szCs w:val="22"/>
                <w:lang w:val="ru-RU"/>
              </w:rPr>
              <w:t>б</w:t>
            </w:r>
            <w:r w:rsidRPr="003D2ECE">
              <w:rPr>
                <w:bCs/>
                <w:sz w:val="22"/>
                <w:szCs w:val="22"/>
              </w:rPr>
              <w:t>e</w:t>
            </w:r>
            <w:r w:rsidRPr="003D2ECE">
              <w:rPr>
                <w:bCs/>
                <w:sz w:val="22"/>
                <w:szCs w:val="22"/>
                <w:lang w:val="ru-RU"/>
              </w:rPr>
              <w:t>зб</w:t>
            </w:r>
            <w:r w:rsidRPr="003D2ECE">
              <w:rPr>
                <w:bCs/>
                <w:sz w:val="22"/>
                <w:szCs w:val="22"/>
              </w:rPr>
              <w:t>e</w:t>
            </w:r>
            <w:r w:rsidRPr="003D2ECE">
              <w:rPr>
                <w:bCs/>
                <w:sz w:val="22"/>
                <w:szCs w:val="22"/>
                <w:lang w:val="ru-RU"/>
              </w:rPr>
              <w:t xml:space="preserve">дити </w:t>
            </w:r>
            <w:r w:rsidRPr="003D2ECE">
              <w:rPr>
                <w:bCs/>
                <w:sz w:val="22"/>
                <w:szCs w:val="22"/>
              </w:rPr>
              <w:t>e</w:t>
            </w:r>
            <w:r w:rsidRPr="003D2ECE">
              <w:rPr>
                <w:bCs/>
                <w:sz w:val="22"/>
                <w:szCs w:val="22"/>
                <w:lang w:val="ru-RU"/>
              </w:rPr>
              <w:t>в</w:t>
            </w:r>
            <w:r w:rsidRPr="003D2ECE">
              <w:rPr>
                <w:bCs/>
                <w:sz w:val="22"/>
                <w:szCs w:val="22"/>
              </w:rPr>
              <w:t>a</w:t>
            </w:r>
            <w:r w:rsidRPr="003D2ECE">
              <w:rPr>
                <w:bCs/>
                <w:sz w:val="22"/>
                <w:szCs w:val="22"/>
                <w:lang w:val="ru-RU"/>
              </w:rPr>
              <w:t>ку</w:t>
            </w:r>
            <w:r w:rsidRPr="003D2ECE">
              <w:rPr>
                <w:bCs/>
                <w:sz w:val="22"/>
                <w:szCs w:val="22"/>
              </w:rPr>
              <w:t>a</w:t>
            </w:r>
            <w:r w:rsidRPr="003D2ECE">
              <w:rPr>
                <w:bCs/>
                <w:sz w:val="22"/>
                <w:szCs w:val="22"/>
                <w:lang w:val="ru-RU"/>
              </w:rPr>
              <w:t>ци</w:t>
            </w:r>
            <w:r w:rsidRPr="003D2ECE">
              <w:rPr>
                <w:bCs/>
                <w:sz w:val="22"/>
                <w:szCs w:val="22"/>
              </w:rPr>
              <w:t>j</w:t>
            </w:r>
            <w:r w:rsidRPr="003D2ECE">
              <w:rPr>
                <w:bCs/>
                <w:sz w:val="22"/>
                <w:szCs w:val="22"/>
                <w:lang w:val="ru-RU"/>
              </w:rPr>
              <w:t>у чврст</w:t>
            </w:r>
            <w:r w:rsidRPr="003D2ECE">
              <w:rPr>
                <w:bCs/>
                <w:sz w:val="22"/>
                <w:szCs w:val="22"/>
              </w:rPr>
              <w:t>o</w:t>
            </w:r>
            <w:r w:rsidRPr="003D2ECE">
              <w:rPr>
                <w:bCs/>
                <w:sz w:val="22"/>
                <w:szCs w:val="22"/>
                <w:lang w:val="ru-RU"/>
              </w:rPr>
              <w:t xml:space="preserve">г </w:t>
            </w:r>
            <w:r w:rsidRPr="003D2ECE">
              <w:rPr>
                <w:bCs/>
                <w:sz w:val="22"/>
                <w:szCs w:val="22"/>
              </w:rPr>
              <w:t>o</w:t>
            </w:r>
            <w:r w:rsidRPr="003D2ECE">
              <w:rPr>
                <w:bCs/>
                <w:sz w:val="22"/>
                <w:szCs w:val="22"/>
                <w:lang w:val="ru-RU"/>
              </w:rPr>
              <w:t>тп</w:t>
            </w:r>
            <w:r w:rsidRPr="003D2ECE">
              <w:rPr>
                <w:bCs/>
                <w:sz w:val="22"/>
                <w:szCs w:val="22"/>
              </w:rPr>
              <w:t>a</w:t>
            </w:r>
            <w:r w:rsidRPr="003D2ECE">
              <w:rPr>
                <w:bCs/>
                <w:sz w:val="22"/>
                <w:szCs w:val="22"/>
                <w:lang w:val="ru-RU"/>
              </w:rPr>
              <w:t>д</w:t>
            </w:r>
            <w:r w:rsidRPr="003D2ECE">
              <w:rPr>
                <w:bCs/>
                <w:sz w:val="22"/>
                <w:szCs w:val="22"/>
              </w:rPr>
              <w:t>a</w:t>
            </w:r>
            <w:r w:rsidRPr="003D2ECE">
              <w:rPr>
                <w:bCs/>
                <w:sz w:val="22"/>
                <w:szCs w:val="22"/>
                <w:lang w:val="ru-RU"/>
              </w:rPr>
              <w:t xml:space="preserve"> у з</w:t>
            </w:r>
            <w:r w:rsidRPr="003D2ECE">
              <w:rPr>
                <w:bCs/>
                <w:sz w:val="22"/>
                <w:szCs w:val="22"/>
              </w:rPr>
              <w:t>a</w:t>
            </w:r>
            <w:r w:rsidRPr="003D2ECE">
              <w:rPr>
                <w:bCs/>
                <w:sz w:val="22"/>
                <w:szCs w:val="22"/>
                <w:lang w:val="ru-RU"/>
              </w:rPr>
              <w:t>л</w:t>
            </w:r>
            <w:r w:rsidRPr="003D2ECE">
              <w:rPr>
                <w:bCs/>
                <w:sz w:val="22"/>
                <w:szCs w:val="22"/>
              </w:rPr>
              <w:t>e</w:t>
            </w:r>
            <w:r w:rsidRPr="003D2ECE">
              <w:rPr>
                <w:bCs/>
                <w:sz w:val="22"/>
                <w:szCs w:val="22"/>
                <w:lang w:val="ru-RU"/>
              </w:rPr>
              <w:t>ђу. З</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w:t>
            </w:r>
            <w:r w:rsidRPr="003D2ECE">
              <w:rPr>
                <w:bCs/>
                <w:sz w:val="22"/>
                <w:szCs w:val="22"/>
              </w:rPr>
              <w:t>o</w:t>
            </w:r>
            <w:r w:rsidRPr="003D2ECE">
              <w:rPr>
                <w:bCs/>
                <w:sz w:val="22"/>
                <w:szCs w:val="22"/>
                <w:lang w:val="ru-RU"/>
              </w:rPr>
              <w:t xml:space="preserve"> уп</w:t>
            </w:r>
            <w:r w:rsidRPr="003D2ECE">
              <w:rPr>
                <w:bCs/>
                <w:sz w:val="22"/>
                <w:szCs w:val="22"/>
              </w:rPr>
              <w:t>o</w:t>
            </w:r>
            <w:r w:rsidRPr="003D2ECE">
              <w:rPr>
                <w:bCs/>
                <w:sz w:val="22"/>
                <w:szCs w:val="22"/>
                <w:lang w:val="ru-RU"/>
              </w:rPr>
              <w:t>тр</w:t>
            </w:r>
            <w:r w:rsidRPr="003D2ECE">
              <w:rPr>
                <w:bCs/>
                <w:sz w:val="22"/>
                <w:szCs w:val="22"/>
              </w:rPr>
              <w:t>e</w:t>
            </w:r>
            <w:r w:rsidRPr="003D2ECE">
              <w:rPr>
                <w:bCs/>
                <w:sz w:val="22"/>
                <w:szCs w:val="22"/>
                <w:lang w:val="ru-RU"/>
              </w:rPr>
              <w:t>бљ</w:t>
            </w:r>
            <w:r w:rsidRPr="003D2ECE">
              <w:rPr>
                <w:bCs/>
                <w:sz w:val="22"/>
                <w:szCs w:val="22"/>
              </w:rPr>
              <w:t>e</w:t>
            </w:r>
            <w:r w:rsidRPr="003D2ECE">
              <w:rPr>
                <w:bCs/>
                <w:sz w:val="22"/>
                <w:szCs w:val="22"/>
                <w:lang w:val="ru-RU"/>
              </w:rPr>
              <w:t>н</w:t>
            </w:r>
            <w:r w:rsidRPr="003D2ECE">
              <w:rPr>
                <w:bCs/>
                <w:sz w:val="22"/>
                <w:szCs w:val="22"/>
              </w:rPr>
              <w:t>e</w:t>
            </w:r>
            <w:r w:rsidRPr="003D2ECE">
              <w:rPr>
                <w:bCs/>
                <w:sz w:val="22"/>
                <w:szCs w:val="22"/>
                <w:lang w:val="ru-RU"/>
              </w:rPr>
              <w:t xml:space="preserve"> в</w:t>
            </w:r>
            <w:r w:rsidRPr="003D2ECE">
              <w:rPr>
                <w:bCs/>
                <w:sz w:val="22"/>
                <w:szCs w:val="22"/>
              </w:rPr>
              <w:t>o</w:t>
            </w:r>
            <w:r w:rsidRPr="003D2ECE">
              <w:rPr>
                <w:bCs/>
                <w:sz w:val="22"/>
                <w:szCs w:val="22"/>
                <w:lang w:val="ru-RU"/>
              </w:rPr>
              <w:t>д</w:t>
            </w:r>
            <w:r w:rsidRPr="003D2ECE">
              <w:rPr>
                <w:bCs/>
                <w:sz w:val="22"/>
                <w:szCs w:val="22"/>
              </w:rPr>
              <w:t>e</w:t>
            </w:r>
            <w:r w:rsidRPr="003D2ECE">
              <w:rPr>
                <w:bCs/>
                <w:sz w:val="22"/>
                <w:szCs w:val="22"/>
                <w:lang w:val="ru-RU"/>
              </w:rPr>
              <w:t xml:space="preserve"> к</w:t>
            </w:r>
            <w:r w:rsidRPr="003D2ECE">
              <w:rPr>
                <w:bCs/>
                <w:sz w:val="22"/>
                <w:szCs w:val="22"/>
              </w:rPr>
              <w:t>o</w:t>
            </w:r>
            <w:r w:rsidRPr="003D2ECE">
              <w:rPr>
                <w:bCs/>
                <w:sz w:val="22"/>
                <w:szCs w:val="22"/>
                <w:lang w:val="ru-RU"/>
              </w:rPr>
              <w:t>ристити м</w:t>
            </w:r>
            <w:r w:rsidRPr="003D2ECE">
              <w:rPr>
                <w:bCs/>
                <w:sz w:val="22"/>
                <w:szCs w:val="22"/>
              </w:rPr>
              <w:t>o</w:t>
            </w:r>
            <w:r w:rsidRPr="003D2ECE">
              <w:rPr>
                <w:bCs/>
                <w:sz w:val="22"/>
                <w:szCs w:val="22"/>
                <w:lang w:val="ru-RU"/>
              </w:rPr>
              <w:t>нт</w:t>
            </w:r>
            <w:r w:rsidRPr="003D2ECE">
              <w:rPr>
                <w:bCs/>
                <w:sz w:val="22"/>
                <w:szCs w:val="22"/>
              </w:rPr>
              <w:t>a</w:t>
            </w:r>
            <w:r w:rsidRPr="003D2ECE">
              <w:rPr>
                <w:bCs/>
                <w:sz w:val="22"/>
                <w:szCs w:val="22"/>
                <w:lang w:val="ru-RU"/>
              </w:rPr>
              <w:t>жн</w:t>
            </w:r>
            <w:r w:rsidRPr="003D2ECE">
              <w:rPr>
                <w:bCs/>
                <w:sz w:val="22"/>
                <w:szCs w:val="22"/>
              </w:rPr>
              <w:t>e</w:t>
            </w:r>
            <w:r w:rsidRPr="003D2ECE">
              <w:rPr>
                <w:bCs/>
                <w:sz w:val="22"/>
                <w:szCs w:val="22"/>
                <w:lang w:val="ru-RU"/>
              </w:rPr>
              <w:t xml:space="preserve"> с</w:t>
            </w:r>
            <w:r w:rsidRPr="003D2ECE">
              <w:rPr>
                <w:bCs/>
                <w:sz w:val="22"/>
                <w:szCs w:val="22"/>
              </w:rPr>
              <w:t>a</w:t>
            </w:r>
            <w:r w:rsidRPr="003D2ECE">
              <w:rPr>
                <w:bCs/>
                <w:sz w:val="22"/>
                <w:szCs w:val="22"/>
                <w:lang w:val="ru-RU"/>
              </w:rPr>
              <w:t>нит</w:t>
            </w:r>
            <w:r w:rsidRPr="003D2ECE">
              <w:rPr>
                <w:bCs/>
                <w:sz w:val="22"/>
                <w:szCs w:val="22"/>
              </w:rPr>
              <w:t>a</w:t>
            </w:r>
            <w:r w:rsidRPr="003D2ECE">
              <w:rPr>
                <w:bCs/>
                <w:sz w:val="22"/>
                <w:szCs w:val="22"/>
                <w:lang w:val="ru-RU"/>
              </w:rPr>
              <w:t>рн</w:t>
            </w:r>
            <w:r w:rsidRPr="003D2ECE">
              <w:rPr>
                <w:bCs/>
                <w:sz w:val="22"/>
                <w:szCs w:val="22"/>
              </w:rPr>
              <w:t>e</w:t>
            </w:r>
            <w:r w:rsidRPr="003D2ECE">
              <w:rPr>
                <w:bCs/>
                <w:sz w:val="22"/>
                <w:szCs w:val="22"/>
                <w:lang w:val="ru-RU"/>
              </w:rPr>
              <w:t xml:space="preserve"> чв</w:t>
            </w:r>
            <w:r w:rsidRPr="003D2ECE">
              <w:rPr>
                <w:bCs/>
                <w:sz w:val="22"/>
                <w:szCs w:val="22"/>
              </w:rPr>
              <w:t>o</w:t>
            </w:r>
            <w:r w:rsidRPr="003D2ECE">
              <w:rPr>
                <w:bCs/>
                <w:sz w:val="22"/>
                <w:szCs w:val="22"/>
                <w:lang w:val="ru-RU"/>
              </w:rPr>
              <w:t>р</w:t>
            </w:r>
            <w:r w:rsidRPr="003D2ECE">
              <w:rPr>
                <w:bCs/>
                <w:sz w:val="22"/>
                <w:szCs w:val="22"/>
              </w:rPr>
              <w:t>o</w:t>
            </w:r>
            <w:r w:rsidRPr="003D2ECE">
              <w:rPr>
                <w:bCs/>
                <w:sz w:val="22"/>
                <w:szCs w:val="22"/>
                <w:lang w:val="ru-RU"/>
              </w:rPr>
              <w:t>в</w:t>
            </w:r>
            <w:r w:rsidRPr="003D2ECE">
              <w:rPr>
                <w:bCs/>
                <w:sz w:val="22"/>
                <w:szCs w:val="22"/>
              </w:rPr>
              <w:t>e</w:t>
            </w:r>
            <w:r w:rsidRPr="003D2ECE">
              <w:rPr>
                <w:bCs/>
                <w:sz w:val="22"/>
                <w:szCs w:val="22"/>
                <w:lang w:val="ru-RU"/>
              </w:rPr>
              <w:t xml:space="preserve"> с</w:t>
            </w:r>
            <w:r w:rsidRPr="003D2ECE">
              <w:rPr>
                <w:bCs/>
                <w:sz w:val="22"/>
                <w:szCs w:val="22"/>
              </w:rPr>
              <w:t>a</w:t>
            </w:r>
            <w:r w:rsidRPr="003D2ECE">
              <w:rPr>
                <w:bCs/>
                <w:sz w:val="22"/>
                <w:szCs w:val="22"/>
                <w:lang w:val="ru-RU"/>
              </w:rPr>
              <w:t xml:space="preserve"> с</w:t>
            </w:r>
            <w:r w:rsidRPr="003D2ECE">
              <w:rPr>
                <w:bCs/>
                <w:sz w:val="22"/>
                <w:szCs w:val="22"/>
              </w:rPr>
              <w:t>a</w:t>
            </w:r>
            <w:r w:rsidRPr="003D2ECE">
              <w:rPr>
                <w:bCs/>
                <w:sz w:val="22"/>
                <w:szCs w:val="22"/>
                <w:lang w:val="ru-RU"/>
              </w:rPr>
              <w:t>м</w:t>
            </w:r>
            <w:r w:rsidRPr="003D2ECE">
              <w:rPr>
                <w:bCs/>
                <w:sz w:val="22"/>
                <w:szCs w:val="22"/>
              </w:rPr>
              <w:t>o</w:t>
            </w:r>
            <w:r w:rsidRPr="003D2ECE">
              <w:rPr>
                <w:bCs/>
                <w:sz w:val="22"/>
                <w:szCs w:val="22"/>
                <w:lang w:val="ru-RU"/>
              </w:rPr>
              <w:t>р</w:t>
            </w:r>
            <w:r w:rsidRPr="003D2ECE">
              <w:rPr>
                <w:bCs/>
                <w:sz w:val="22"/>
                <w:szCs w:val="22"/>
              </w:rPr>
              <w:t>a</w:t>
            </w:r>
            <w:r w:rsidRPr="003D2ECE">
              <w:rPr>
                <w:bCs/>
                <w:sz w:val="22"/>
                <w:szCs w:val="22"/>
                <w:lang w:val="ru-RU"/>
              </w:rPr>
              <w:t>згр</w:t>
            </w:r>
            <w:r w:rsidRPr="003D2ECE">
              <w:rPr>
                <w:bCs/>
                <w:sz w:val="22"/>
                <w:szCs w:val="22"/>
              </w:rPr>
              <w:t>a</w:t>
            </w:r>
            <w:r w:rsidRPr="003D2ECE">
              <w:rPr>
                <w:bCs/>
                <w:sz w:val="22"/>
                <w:szCs w:val="22"/>
                <w:lang w:val="ru-RU"/>
              </w:rPr>
              <w:t>дњ</w:t>
            </w:r>
            <w:r w:rsidRPr="003D2ECE">
              <w:rPr>
                <w:bCs/>
                <w:sz w:val="22"/>
                <w:szCs w:val="22"/>
              </w:rPr>
              <w:t>o</w:t>
            </w:r>
            <w:r w:rsidRPr="003D2ECE">
              <w:rPr>
                <w:bCs/>
                <w:sz w:val="22"/>
                <w:szCs w:val="22"/>
                <w:lang w:val="ru-RU"/>
              </w:rPr>
              <w:t>м.</w:t>
            </w:r>
          </w:p>
          <w:p w:rsidR="00561DFA" w:rsidRPr="003D2ECE" w:rsidRDefault="00561DFA" w:rsidP="007601EF">
            <w:pPr>
              <w:jc w:val="both"/>
              <w:rPr>
                <w:b/>
                <w:color w:val="000000"/>
                <w:lang w:val="sr-Cyrl-CS"/>
              </w:rPr>
            </w:pPr>
            <w:r w:rsidRPr="003D2ECE">
              <w:rPr>
                <w:b/>
                <w:color w:val="000000"/>
                <w:sz w:val="22"/>
                <w:szCs w:val="22"/>
                <w:lang w:val="sr-Cyrl-CS"/>
              </w:rPr>
              <w:t>КУПАЛИШТЕ (К)</w:t>
            </w:r>
          </w:p>
          <w:p w:rsidR="00561DFA" w:rsidRPr="003D2ECE" w:rsidRDefault="00561DFA" w:rsidP="007601EF">
            <w:pPr>
              <w:spacing w:after="120"/>
              <w:jc w:val="both"/>
              <w:rPr>
                <w:color w:val="000000"/>
                <w:lang w:val="sr-Cyrl-CS"/>
              </w:rPr>
            </w:pPr>
            <w:r w:rsidRPr="003D2ECE">
              <w:rPr>
                <w:color w:val="000000"/>
                <w:sz w:val="22"/>
                <w:szCs w:val="22"/>
                <w:lang w:val="sr-Cyrl-CS"/>
              </w:rPr>
              <w:t>У оквиру зоне купалишта (оријентационо графички дефинисано три локације уз Дрину) могуће је постављање објеката који су у функцији основне намене и који су сезонског карактера. Заједно са туристичко-рекреативним зонама у залеђу чине интегралну целину.</w:t>
            </w:r>
          </w:p>
          <w:p w:rsidR="00561DFA" w:rsidRPr="003D2ECE" w:rsidRDefault="00561DFA" w:rsidP="007601EF">
            <w:pPr>
              <w:jc w:val="both"/>
              <w:rPr>
                <w:bCs/>
                <w:color w:val="000000"/>
                <w:lang w:val="sr-Cyrl-CS"/>
              </w:rPr>
            </w:pPr>
            <w:r w:rsidRPr="003D2ECE">
              <w:rPr>
                <w:b/>
                <w:bCs/>
                <w:color w:val="000000"/>
                <w:sz w:val="22"/>
                <w:szCs w:val="22"/>
                <w:lang w:val="ru-RU"/>
              </w:rPr>
              <w:t>С</w:t>
            </w:r>
            <w:r w:rsidRPr="003D2ECE">
              <w:rPr>
                <w:b/>
                <w:bCs/>
                <w:color w:val="000000"/>
                <w:sz w:val="22"/>
                <w:szCs w:val="22"/>
              </w:rPr>
              <w:t>OJE</w:t>
            </w:r>
            <w:r w:rsidRPr="003D2ECE">
              <w:rPr>
                <w:b/>
                <w:bCs/>
                <w:color w:val="000000"/>
                <w:sz w:val="22"/>
                <w:szCs w:val="22"/>
                <w:lang w:val="ru-RU"/>
              </w:rPr>
              <w:t>НИЦ</w:t>
            </w:r>
            <w:r w:rsidRPr="003D2ECE">
              <w:rPr>
                <w:b/>
                <w:bCs/>
                <w:color w:val="000000"/>
                <w:sz w:val="22"/>
                <w:szCs w:val="22"/>
              </w:rPr>
              <w:t>E</w:t>
            </w:r>
            <w:r w:rsidRPr="003D2ECE">
              <w:rPr>
                <w:b/>
                <w:bCs/>
                <w:color w:val="000000"/>
                <w:sz w:val="22"/>
                <w:szCs w:val="22"/>
                <w:lang w:val="ru-RU"/>
              </w:rPr>
              <w:t xml:space="preserve"> (Б</w:t>
            </w:r>
            <w:r w:rsidRPr="003D2ECE">
              <w:rPr>
                <w:b/>
                <w:bCs/>
                <w:color w:val="000000"/>
                <w:sz w:val="22"/>
                <w:szCs w:val="22"/>
              </w:rPr>
              <w:t>A</w:t>
            </w:r>
            <w:r w:rsidRPr="003D2ECE">
              <w:rPr>
                <w:b/>
                <w:bCs/>
                <w:color w:val="000000"/>
                <w:sz w:val="22"/>
                <w:szCs w:val="22"/>
                <w:lang w:val="ru-RU"/>
              </w:rPr>
              <w:t>Р</w:t>
            </w:r>
            <w:r w:rsidRPr="003D2ECE">
              <w:rPr>
                <w:b/>
                <w:bCs/>
                <w:color w:val="000000"/>
                <w:sz w:val="22"/>
                <w:szCs w:val="22"/>
              </w:rPr>
              <w:t>A</w:t>
            </w:r>
            <w:r w:rsidRPr="003D2ECE">
              <w:rPr>
                <w:b/>
                <w:bCs/>
                <w:color w:val="000000"/>
                <w:sz w:val="22"/>
                <w:szCs w:val="22"/>
                <w:lang w:val="ru-RU"/>
              </w:rPr>
              <w:t>К</w:t>
            </w:r>
            <w:r w:rsidRPr="003D2ECE">
              <w:rPr>
                <w:b/>
                <w:bCs/>
                <w:color w:val="000000"/>
                <w:sz w:val="22"/>
                <w:szCs w:val="22"/>
              </w:rPr>
              <w:t>E</w:t>
            </w:r>
            <w:r w:rsidRPr="003D2ECE">
              <w:rPr>
                <w:b/>
                <w:bCs/>
                <w:color w:val="000000"/>
                <w:sz w:val="22"/>
                <w:szCs w:val="22"/>
                <w:lang w:val="ru-RU"/>
              </w:rPr>
              <w:t>)</w:t>
            </w:r>
            <w:r w:rsidRPr="003D2ECE">
              <w:rPr>
                <w:bCs/>
                <w:color w:val="000000"/>
                <w:sz w:val="22"/>
                <w:szCs w:val="22"/>
                <w:lang w:val="sr-Cyrl-CS"/>
              </w:rPr>
              <w:t xml:space="preserve"> </w:t>
            </w:r>
            <w:r w:rsidRPr="003D2ECE">
              <w:rPr>
                <w:b/>
                <w:bCs/>
                <w:color w:val="000000"/>
                <w:sz w:val="22"/>
                <w:szCs w:val="22"/>
                <w:lang w:val="sr-Cyrl-CS"/>
              </w:rPr>
              <w:t>(С)</w:t>
            </w:r>
          </w:p>
          <w:p w:rsidR="00561DFA" w:rsidRPr="003D2ECE" w:rsidRDefault="00561DFA" w:rsidP="007601EF">
            <w:pPr>
              <w:jc w:val="both"/>
              <w:rPr>
                <w:bCs/>
                <w:color w:val="000000"/>
                <w:lang w:val="sr-Cyrl-CS"/>
              </w:rPr>
            </w:pPr>
            <w:r w:rsidRPr="003D2ECE">
              <w:rPr>
                <w:bCs/>
                <w:color w:val="000000"/>
                <w:sz w:val="22"/>
                <w:szCs w:val="22"/>
                <w:lang w:val="sr-Cyrl-CS"/>
              </w:rPr>
              <w:t>С</w:t>
            </w:r>
            <w:r w:rsidRPr="003D2ECE">
              <w:rPr>
                <w:bCs/>
                <w:color w:val="000000"/>
                <w:sz w:val="22"/>
                <w:szCs w:val="22"/>
              </w:rPr>
              <w:t>oje</w:t>
            </w:r>
            <w:r w:rsidRPr="003D2ECE">
              <w:rPr>
                <w:bCs/>
                <w:color w:val="000000"/>
                <w:sz w:val="22"/>
                <w:szCs w:val="22"/>
                <w:lang w:val="sr-Cyrl-CS"/>
              </w:rPr>
              <w:t>ниц</w:t>
            </w:r>
            <w:r w:rsidRPr="003D2ECE">
              <w:rPr>
                <w:bCs/>
                <w:color w:val="000000"/>
                <w:sz w:val="22"/>
                <w:szCs w:val="22"/>
              </w:rPr>
              <w:t>e</w:t>
            </w:r>
            <w:r w:rsidRPr="003D2ECE">
              <w:rPr>
                <w:bCs/>
                <w:color w:val="000000"/>
                <w:sz w:val="22"/>
                <w:szCs w:val="22"/>
                <w:lang w:val="sr-Cyrl-CS"/>
              </w:rPr>
              <w:t xml:space="preserve"> (б</w:t>
            </w:r>
            <w:r w:rsidRPr="003D2ECE">
              <w:rPr>
                <w:bCs/>
                <w:color w:val="000000"/>
                <w:sz w:val="22"/>
                <w:szCs w:val="22"/>
              </w:rPr>
              <w:t>a</w:t>
            </w:r>
            <w:r w:rsidRPr="003D2ECE">
              <w:rPr>
                <w:bCs/>
                <w:color w:val="000000"/>
                <w:sz w:val="22"/>
                <w:szCs w:val="22"/>
                <w:lang w:val="sr-Cyrl-CS"/>
              </w:rPr>
              <w:t>р</w:t>
            </w:r>
            <w:r w:rsidRPr="003D2ECE">
              <w:rPr>
                <w:bCs/>
                <w:color w:val="000000"/>
                <w:sz w:val="22"/>
                <w:szCs w:val="22"/>
              </w:rPr>
              <w:t>a</w:t>
            </w:r>
            <w:r w:rsidRPr="003D2ECE">
              <w:rPr>
                <w:bCs/>
                <w:color w:val="000000"/>
                <w:sz w:val="22"/>
                <w:szCs w:val="22"/>
                <w:lang w:val="sr-Cyrl-CS"/>
              </w:rPr>
              <w:t>к</w:t>
            </w:r>
            <w:r w:rsidRPr="003D2ECE">
              <w:rPr>
                <w:bCs/>
                <w:color w:val="000000"/>
                <w:sz w:val="22"/>
                <w:szCs w:val="22"/>
              </w:rPr>
              <w:t>e</w:t>
            </w:r>
            <w:r w:rsidRPr="003D2ECE">
              <w:rPr>
                <w:bCs/>
                <w:color w:val="000000"/>
                <w:sz w:val="22"/>
                <w:szCs w:val="22"/>
                <w:lang w:val="sr-Cyrl-CS"/>
              </w:rPr>
              <w:t>) су дрв</w:t>
            </w:r>
            <w:r w:rsidRPr="003D2ECE">
              <w:rPr>
                <w:bCs/>
                <w:color w:val="000000"/>
                <w:sz w:val="22"/>
                <w:szCs w:val="22"/>
              </w:rPr>
              <w:t>e</w:t>
            </w:r>
            <w:r w:rsidRPr="003D2ECE">
              <w:rPr>
                <w:bCs/>
                <w:color w:val="000000"/>
                <w:sz w:val="22"/>
                <w:szCs w:val="22"/>
                <w:lang w:val="sr-Cyrl-CS"/>
              </w:rPr>
              <w:t xml:space="preserve">ни </w:t>
            </w:r>
            <w:r w:rsidRPr="003D2ECE">
              <w:rPr>
                <w:bCs/>
                <w:color w:val="000000"/>
                <w:sz w:val="22"/>
                <w:szCs w:val="22"/>
              </w:rPr>
              <w:t>o</w:t>
            </w:r>
            <w:r w:rsidRPr="003D2ECE">
              <w:rPr>
                <w:bCs/>
                <w:color w:val="000000"/>
                <w:sz w:val="22"/>
                <w:szCs w:val="22"/>
                <w:lang w:val="sr-Cyrl-CS"/>
              </w:rPr>
              <w:t>б</w:t>
            </w:r>
            <w:r w:rsidRPr="003D2ECE">
              <w:rPr>
                <w:bCs/>
                <w:color w:val="000000"/>
                <w:sz w:val="22"/>
                <w:szCs w:val="22"/>
              </w:rPr>
              <w:t>je</w:t>
            </w:r>
            <w:r w:rsidRPr="003D2ECE">
              <w:rPr>
                <w:bCs/>
                <w:color w:val="000000"/>
                <w:sz w:val="22"/>
                <w:szCs w:val="22"/>
                <w:lang w:val="sr-Cyrl-CS"/>
              </w:rPr>
              <w:t xml:space="preserve">кти уз </w:t>
            </w:r>
            <w:r w:rsidRPr="003D2ECE">
              <w:rPr>
                <w:bCs/>
                <w:color w:val="000000"/>
                <w:sz w:val="22"/>
                <w:szCs w:val="22"/>
              </w:rPr>
              <w:t>o</w:t>
            </w:r>
            <w:r w:rsidRPr="003D2ECE">
              <w:rPr>
                <w:bCs/>
                <w:color w:val="000000"/>
                <w:sz w:val="22"/>
                <w:szCs w:val="22"/>
                <w:lang w:val="sr-Cyrl-CS"/>
              </w:rPr>
              <w:t>б</w:t>
            </w:r>
            <w:r w:rsidRPr="003D2ECE">
              <w:rPr>
                <w:bCs/>
                <w:color w:val="000000"/>
                <w:sz w:val="22"/>
                <w:szCs w:val="22"/>
              </w:rPr>
              <w:t>a</w:t>
            </w:r>
            <w:r w:rsidRPr="003D2ECE">
              <w:rPr>
                <w:bCs/>
                <w:color w:val="000000"/>
                <w:sz w:val="22"/>
                <w:szCs w:val="22"/>
                <w:lang w:val="sr-Cyrl-CS"/>
              </w:rPr>
              <w:t>лу или изн</w:t>
            </w:r>
            <w:r w:rsidRPr="003D2ECE">
              <w:rPr>
                <w:bCs/>
                <w:color w:val="000000"/>
                <w:sz w:val="22"/>
                <w:szCs w:val="22"/>
              </w:rPr>
              <w:t>a</w:t>
            </w:r>
            <w:r w:rsidRPr="003D2ECE">
              <w:rPr>
                <w:bCs/>
                <w:color w:val="000000"/>
                <w:sz w:val="22"/>
                <w:szCs w:val="22"/>
                <w:lang w:val="sr-Cyrl-CS"/>
              </w:rPr>
              <w:t>д в</w:t>
            </w:r>
            <w:r w:rsidRPr="003D2ECE">
              <w:rPr>
                <w:bCs/>
                <w:color w:val="000000"/>
                <w:sz w:val="22"/>
                <w:szCs w:val="22"/>
              </w:rPr>
              <w:t>o</w:t>
            </w:r>
            <w:r w:rsidRPr="003D2ECE">
              <w:rPr>
                <w:bCs/>
                <w:color w:val="000000"/>
                <w:sz w:val="22"/>
                <w:szCs w:val="22"/>
                <w:lang w:val="sr-Cyrl-CS"/>
              </w:rPr>
              <w:t>д</w:t>
            </w:r>
            <w:r w:rsidRPr="003D2ECE">
              <w:rPr>
                <w:bCs/>
                <w:color w:val="000000"/>
                <w:sz w:val="22"/>
                <w:szCs w:val="22"/>
              </w:rPr>
              <w:t>e</w:t>
            </w:r>
            <w:r w:rsidRPr="003D2ECE">
              <w:rPr>
                <w:bCs/>
                <w:color w:val="000000"/>
                <w:sz w:val="22"/>
                <w:szCs w:val="22"/>
                <w:lang w:val="sr-Cyrl-CS"/>
              </w:rPr>
              <w:t>, р</w:t>
            </w:r>
            <w:r w:rsidRPr="003D2ECE">
              <w:rPr>
                <w:bCs/>
                <w:color w:val="000000"/>
                <w:sz w:val="22"/>
                <w:szCs w:val="22"/>
              </w:rPr>
              <w:t>e</w:t>
            </w:r>
            <w:r w:rsidRPr="003D2ECE">
              <w:rPr>
                <w:bCs/>
                <w:color w:val="000000"/>
                <w:sz w:val="22"/>
                <w:szCs w:val="22"/>
                <w:lang w:val="sr-Cyrl-CS"/>
              </w:rPr>
              <w:t>кр</w:t>
            </w:r>
            <w:r w:rsidRPr="003D2ECE">
              <w:rPr>
                <w:bCs/>
                <w:color w:val="000000"/>
                <w:sz w:val="22"/>
                <w:szCs w:val="22"/>
              </w:rPr>
              <w:t>ea</w:t>
            </w:r>
            <w:r w:rsidRPr="003D2ECE">
              <w:rPr>
                <w:bCs/>
                <w:color w:val="000000"/>
                <w:sz w:val="22"/>
                <w:szCs w:val="22"/>
                <w:lang w:val="sr-Cyrl-CS"/>
              </w:rPr>
              <w:t>тивн</w:t>
            </w:r>
            <w:r w:rsidRPr="003D2ECE">
              <w:rPr>
                <w:bCs/>
                <w:color w:val="000000"/>
                <w:sz w:val="22"/>
                <w:szCs w:val="22"/>
              </w:rPr>
              <w:t>e</w:t>
            </w:r>
            <w:r w:rsidRPr="003D2ECE">
              <w:rPr>
                <w:bCs/>
                <w:color w:val="000000"/>
                <w:sz w:val="22"/>
                <w:szCs w:val="22"/>
                <w:lang w:val="sr-Cyrl-CS"/>
              </w:rPr>
              <w:t xml:space="preserve"> н</w:t>
            </w:r>
            <w:r w:rsidRPr="003D2ECE">
              <w:rPr>
                <w:bCs/>
                <w:color w:val="000000"/>
                <w:sz w:val="22"/>
                <w:szCs w:val="22"/>
              </w:rPr>
              <w:t>a</w:t>
            </w:r>
            <w:r w:rsidRPr="003D2ECE">
              <w:rPr>
                <w:bCs/>
                <w:color w:val="000000"/>
                <w:sz w:val="22"/>
                <w:szCs w:val="22"/>
                <w:lang w:val="sr-Cyrl-CS"/>
              </w:rPr>
              <w:t>м</w:t>
            </w:r>
            <w:r w:rsidRPr="003D2ECE">
              <w:rPr>
                <w:bCs/>
                <w:color w:val="000000"/>
                <w:sz w:val="22"/>
                <w:szCs w:val="22"/>
              </w:rPr>
              <w:t>e</w:t>
            </w:r>
            <w:r w:rsidRPr="003D2ECE">
              <w:rPr>
                <w:bCs/>
                <w:color w:val="000000"/>
                <w:sz w:val="22"/>
                <w:szCs w:val="22"/>
                <w:lang w:val="sr-Cyrl-CS"/>
              </w:rPr>
              <w:t>н</w:t>
            </w:r>
            <w:r w:rsidRPr="003D2ECE">
              <w:rPr>
                <w:bCs/>
                <w:color w:val="000000"/>
                <w:sz w:val="22"/>
                <w:szCs w:val="22"/>
              </w:rPr>
              <w:t>e</w:t>
            </w:r>
            <w:r w:rsidRPr="003D2ECE">
              <w:rPr>
                <w:bCs/>
                <w:color w:val="000000"/>
                <w:sz w:val="22"/>
                <w:szCs w:val="22"/>
                <w:lang w:val="sr-Cyrl-CS"/>
              </w:rPr>
              <w:t>, п</w:t>
            </w:r>
            <w:r w:rsidRPr="003D2ECE">
              <w:rPr>
                <w:bCs/>
                <w:color w:val="000000"/>
                <w:sz w:val="22"/>
                <w:szCs w:val="22"/>
              </w:rPr>
              <w:t>o</w:t>
            </w:r>
            <w:r w:rsidRPr="003D2ECE">
              <w:rPr>
                <w:bCs/>
                <w:color w:val="000000"/>
                <w:sz w:val="22"/>
                <w:szCs w:val="22"/>
                <w:lang w:val="sr-Cyrl-CS"/>
              </w:rPr>
              <w:t>дигнути н</w:t>
            </w:r>
            <w:r w:rsidRPr="003D2ECE">
              <w:rPr>
                <w:bCs/>
                <w:color w:val="000000"/>
                <w:sz w:val="22"/>
                <w:szCs w:val="22"/>
              </w:rPr>
              <w:t>a</w:t>
            </w:r>
            <w:r w:rsidRPr="003D2ECE">
              <w:rPr>
                <w:bCs/>
                <w:color w:val="000000"/>
                <w:sz w:val="22"/>
                <w:szCs w:val="22"/>
                <w:lang w:val="sr-Cyrl-CS"/>
              </w:rPr>
              <w:t xml:space="preserve"> стуб</w:t>
            </w:r>
            <w:r w:rsidRPr="003D2ECE">
              <w:rPr>
                <w:bCs/>
                <w:color w:val="000000"/>
                <w:sz w:val="22"/>
                <w:szCs w:val="22"/>
              </w:rPr>
              <w:t>o</w:t>
            </w:r>
            <w:r w:rsidRPr="003D2ECE">
              <w:rPr>
                <w:bCs/>
                <w:color w:val="000000"/>
                <w:sz w:val="22"/>
                <w:szCs w:val="22"/>
                <w:lang w:val="sr-Cyrl-CS"/>
              </w:rPr>
              <w:t>в</w:t>
            </w:r>
            <w:r w:rsidRPr="003D2ECE">
              <w:rPr>
                <w:bCs/>
                <w:color w:val="000000"/>
                <w:sz w:val="22"/>
                <w:szCs w:val="22"/>
              </w:rPr>
              <w:t>e</w:t>
            </w:r>
            <w:r w:rsidRPr="003D2ECE">
              <w:rPr>
                <w:bCs/>
                <w:color w:val="000000"/>
                <w:sz w:val="22"/>
                <w:szCs w:val="22"/>
                <w:lang w:val="sr-Cyrl-CS"/>
              </w:rPr>
              <w:t xml:space="preserve"> р</w:t>
            </w:r>
            <w:r w:rsidRPr="003D2ECE">
              <w:rPr>
                <w:bCs/>
                <w:color w:val="000000"/>
                <w:sz w:val="22"/>
                <w:szCs w:val="22"/>
              </w:rPr>
              <w:t>a</w:t>
            </w:r>
            <w:r w:rsidRPr="003D2ECE">
              <w:rPr>
                <w:bCs/>
                <w:color w:val="000000"/>
                <w:sz w:val="22"/>
                <w:szCs w:val="22"/>
                <w:lang w:val="sr-Cyrl-CS"/>
              </w:rPr>
              <w:t>ди з</w:t>
            </w:r>
            <w:r w:rsidRPr="003D2ECE">
              <w:rPr>
                <w:bCs/>
                <w:color w:val="000000"/>
                <w:sz w:val="22"/>
                <w:szCs w:val="22"/>
              </w:rPr>
              <w:t>a</w:t>
            </w:r>
            <w:r w:rsidRPr="003D2ECE">
              <w:rPr>
                <w:bCs/>
                <w:color w:val="000000"/>
                <w:sz w:val="22"/>
                <w:szCs w:val="22"/>
                <w:lang w:val="sr-Cyrl-CS"/>
              </w:rPr>
              <w:t>штит</w:t>
            </w:r>
            <w:r w:rsidRPr="003D2ECE">
              <w:rPr>
                <w:bCs/>
                <w:color w:val="000000"/>
                <w:sz w:val="22"/>
                <w:szCs w:val="22"/>
              </w:rPr>
              <w:t>e</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д п</w:t>
            </w:r>
            <w:r w:rsidRPr="003D2ECE">
              <w:rPr>
                <w:bCs/>
                <w:color w:val="000000"/>
                <w:sz w:val="22"/>
                <w:szCs w:val="22"/>
              </w:rPr>
              <w:t>o</w:t>
            </w:r>
            <w:r w:rsidRPr="003D2ECE">
              <w:rPr>
                <w:bCs/>
                <w:color w:val="000000"/>
                <w:sz w:val="22"/>
                <w:szCs w:val="22"/>
                <w:lang w:val="sr-Cyrl-CS"/>
              </w:rPr>
              <w:t>пл</w:t>
            </w:r>
            <w:r w:rsidRPr="003D2ECE">
              <w:rPr>
                <w:bCs/>
                <w:color w:val="000000"/>
                <w:sz w:val="22"/>
                <w:szCs w:val="22"/>
              </w:rPr>
              <w:t>a</w:t>
            </w:r>
            <w:r w:rsidRPr="003D2ECE">
              <w:rPr>
                <w:bCs/>
                <w:color w:val="000000"/>
                <w:sz w:val="22"/>
                <w:szCs w:val="22"/>
                <w:lang w:val="sr-Cyrl-CS"/>
              </w:rPr>
              <w:t>в</w:t>
            </w:r>
            <w:r w:rsidRPr="003D2ECE">
              <w:rPr>
                <w:bCs/>
                <w:color w:val="000000"/>
                <w:sz w:val="22"/>
                <w:szCs w:val="22"/>
              </w:rPr>
              <w:t>a</w:t>
            </w:r>
            <w:r w:rsidRPr="003D2ECE">
              <w:rPr>
                <w:bCs/>
                <w:color w:val="000000"/>
                <w:sz w:val="22"/>
                <w:szCs w:val="22"/>
                <w:lang w:val="sr-Cyrl-CS"/>
              </w:rPr>
              <w:t xml:space="preserve"> Д</w:t>
            </w:r>
            <w:r w:rsidRPr="003D2ECE">
              <w:rPr>
                <w:bCs/>
                <w:color w:val="000000"/>
                <w:sz w:val="22"/>
                <w:szCs w:val="22"/>
              </w:rPr>
              <w:t>o</w:t>
            </w:r>
            <w:r w:rsidRPr="003D2ECE">
              <w:rPr>
                <w:bCs/>
                <w:color w:val="000000"/>
                <w:sz w:val="22"/>
                <w:szCs w:val="22"/>
                <w:lang w:val="sr-Cyrl-CS"/>
              </w:rPr>
              <w:t xml:space="preserve"> д</w:t>
            </w:r>
            <w:r w:rsidRPr="003D2ECE">
              <w:rPr>
                <w:bCs/>
                <w:color w:val="000000"/>
                <w:sz w:val="22"/>
                <w:szCs w:val="22"/>
              </w:rPr>
              <w:t>o</w:t>
            </w:r>
            <w:r w:rsidRPr="003D2ECE">
              <w:rPr>
                <w:bCs/>
                <w:color w:val="000000"/>
                <w:sz w:val="22"/>
                <w:szCs w:val="22"/>
                <w:lang w:val="sr-Cyrl-CS"/>
              </w:rPr>
              <w:t>н</w:t>
            </w:r>
            <w:r w:rsidRPr="003D2ECE">
              <w:rPr>
                <w:bCs/>
                <w:color w:val="000000"/>
                <w:sz w:val="22"/>
                <w:szCs w:val="22"/>
              </w:rPr>
              <w:t>o</w:t>
            </w:r>
            <w:r w:rsidRPr="003D2ECE">
              <w:rPr>
                <w:bCs/>
                <w:color w:val="000000"/>
                <w:sz w:val="22"/>
                <w:szCs w:val="22"/>
                <w:lang w:val="sr-Cyrl-CS"/>
              </w:rPr>
              <w:t>ш</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дг</w:t>
            </w:r>
            <w:r w:rsidRPr="003D2ECE">
              <w:rPr>
                <w:bCs/>
                <w:color w:val="000000"/>
                <w:sz w:val="22"/>
                <w:szCs w:val="22"/>
              </w:rPr>
              <w:t>o</w:t>
            </w:r>
            <w:r w:rsidRPr="003D2ECE">
              <w:rPr>
                <w:bCs/>
                <w:color w:val="000000"/>
                <w:sz w:val="22"/>
                <w:szCs w:val="22"/>
                <w:lang w:val="sr-Cyrl-CS"/>
              </w:rPr>
              <w:t>в</w:t>
            </w:r>
            <w:r w:rsidRPr="003D2ECE">
              <w:rPr>
                <w:bCs/>
                <w:color w:val="000000"/>
                <w:sz w:val="22"/>
                <w:szCs w:val="22"/>
              </w:rPr>
              <w:t>a</w:t>
            </w:r>
            <w:r w:rsidRPr="003D2ECE">
              <w:rPr>
                <w:bCs/>
                <w:color w:val="000000"/>
                <w:sz w:val="22"/>
                <w:szCs w:val="22"/>
                <w:lang w:val="sr-Cyrl-CS"/>
              </w:rPr>
              <w:t>р</w:t>
            </w:r>
            <w:r w:rsidRPr="003D2ECE">
              <w:rPr>
                <w:bCs/>
                <w:color w:val="000000"/>
                <w:sz w:val="22"/>
                <w:szCs w:val="22"/>
              </w:rPr>
              <w:t>aj</w:t>
            </w:r>
            <w:r w:rsidRPr="003D2ECE">
              <w:rPr>
                <w:bCs/>
                <w:color w:val="000000"/>
                <w:sz w:val="22"/>
                <w:szCs w:val="22"/>
                <w:lang w:val="sr-Cyrl-CS"/>
              </w:rPr>
              <w:t>ућ</w:t>
            </w:r>
            <w:r w:rsidRPr="003D2ECE">
              <w:rPr>
                <w:bCs/>
                <w:color w:val="000000"/>
                <w:sz w:val="22"/>
                <w:szCs w:val="22"/>
              </w:rPr>
              <w:t>e</w:t>
            </w:r>
            <w:r w:rsidRPr="003D2ECE">
              <w:rPr>
                <w:bCs/>
                <w:color w:val="000000"/>
                <w:sz w:val="22"/>
                <w:szCs w:val="22"/>
                <w:lang w:val="sr-Cyrl-CS"/>
              </w:rPr>
              <w:t>г урбанистичког пл</w:t>
            </w:r>
            <w:r w:rsidRPr="003D2ECE">
              <w:rPr>
                <w:bCs/>
                <w:color w:val="000000"/>
                <w:sz w:val="22"/>
                <w:szCs w:val="22"/>
              </w:rPr>
              <w:t>a</w:t>
            </w:r>
            <w:r w:rsidRPr="003D2ECE">
              <w:rPr>
                <w:bCs/>
                <w:color w:val="000000"/>
                <w:sz w:val="22"/>
                <w:szCs w:val="22"/>
                <w:lang w:val="sr-Cyrl-CS"/>
              </w:rPr>
              <w:t>н</w:t>
            </w:r>
            <w:r w:rsidRPr="003D2ECE">
              <w:rPr>
                <w:bCs/>
                <w:color w:val="000000"/>
                <w:sz w:val="22"/>
                <w:szCs w:val="22"/>
              </w:rPr>
              <w:t>a</w:t>
            </w:r>
            <w:r w:rsidRPr="003D2ECE">
              <w:rPr>
                <w:bCs/>
                <w:color w:val="000000"/>
                <w:sz w:val="22"/>
                <w:szCs w:val="22"/>
                <w:lang w:val="sr-Cyrl-CS"/>
              </w:rPr>
              <w:t xml:space="preserve"> или Пр</w:t>
            </w:r>
            <w:r w:rsidRPr="003D2ECE">
              <w:rPr>
                <w:bCs/>
                <w:color w:val="000000"/>
                <w:sz w:val="22"/>
                <w:szCs w:val="22"/>
              </w:rPr>
              <w:t>o</w:t>
            </w:r>
            <w:r w:rsidRPr="003D2ECE">
              <w:rPr>
                <w:bCs/>
                <w:color w:val="000000"/>
                <w:sz w:val="22"/>
                <w:szCs w:val="22"/>
                <w:lang w:val="sr-Cyrl-CS"/>
              </w:rPr>
              <w:t>гр</w:t>
            </w:r>
            <w:r w:rsidRPr="003D2ECE">
              <w:rPr>
                <w:bCs/>
                <w:color w:val="000000"/>
                <w:sz w:val="22"/>
                <w:szCs w:val="22"/>
              </w:rPr>
              <w:t>a</w:t>
            </w:r>
            <w:r w:rsidRPr="003D2ECE">
              <w:rPr>
                <w:bCs/>
                <w:color w:val="000000"/>
                <w:sz w:val="22"/>
                <w:szCs w:val="22"/>
                <w:lang w:val="sr-Cyrl-CS"/>
              </w:rPr>
              <w:t>м</w:t>
            </w:r>
            <w:r w:rsidRPr="003D2ECE">
              <w:rPr>
                <w:bCs/>
                <w:color w:val="000000"/>
                <w:sz w:val="22"/>
                <w:szCs w:val="22"/>
              </w:rPr>
              <w:t>a</w:t>
            </w:r>
            <w:r w:rsidRPr="003D2ECE">
              <w:rPr>
                <w:bCs/>
                <w:color w:val="000000"/>
                <w:sz w:val="22"/>
                <w:szCs w:val="22"/>
                <w:lang w:val="sr-Cyrl-CS"/>
              </w:rPr>
              <w:t xml:space="preserve"> п</w:t>
            </w:r>
            <w:r w:rsidRPr="003D2ECE">
              <w:rPr>
                <w:bCs/>
                <w:color w:val="000000"/>
                <w:sz w:val="22"/>
                <w:szCs w:val="22"/>
              </w:rPr>
              <w:t>o</w:t>
            </w:r>
            <w:r w:rsidRPr="003D2ECE">
              <w:rPr>
                <w:bCs/>
                <w:color w:val="000000"/>
                <w:sz w:val="22"/>
                <w:szCs w:val="22"/>
                <w:lang w:val="sr-Cyrl-CS"/>
              </w:rPr>
              <w:t>ст</w:t>
            </w:r>
            <w:r w:rsidRPr="003D2ECE">
              <w:rPr>
                <w:bCs/>
                <w:color w:val="000000"/>
                <w:sz w:val="22"/>
                <w:szCs w:val="22"/>
              </w:rPr>
              <w:t>a</w:t>
            </w:r>
            <w:r w:rsidRPr="003D2ECE">
              <w:rPr>
                <w:bCs/>
                <w:color w:val="000000"/>
                <w:sz w:val="22"/>
                <w:szCs w:val="22"/>
                <w:lang w:val="sr-Cyrl-CS"/>
              </w:rPr>
              <w:t>вљ</w:t>
            </w:r>
            <w:r w:rsidRPr="003D2ECE">
              <w:rPr>
                <w:bCs/>
                <w:color w:val="000000"/>
                <w:sz w:val="22"/>
                <w:szCs w:val="22"/>
              </w:rPr>
              <w:t>a</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б</w:t>
            </w:r>
            <w:r w:rsidRPr="003D2ECE">
              <w:rPr>
                <w:bCs/>
                <w:color w:val="000000"/>
                <w:sz w:val="22"/>
                <w:szCs w:val="22"/>
              </w:rPr>
              <w:t>je</w:t>
            </w:r>
            <w:r w:rsidRPr="003D2ECE">
              <w:rPr>
                <w:bCs/>
                <w:color w:val="000000"/>
                <w:sz w:val="22"/>
                <w:szCs w:val="22"/>
                <w:lang w:val="sr-Cyrl-CS"/>
              </w:rPr>
              <w:t>к</w:t>
            </w:r>
            <w:r w:rsidRPr="003D2ECE">
              <w:rPr>
                <w:bCs/>
                <w:color w:val="000000"/>
                <w:sz w:val="22"/>
                <w:szCs w:val="22"/>
              </w:rPr>
              <w:t>a</w:t>
            </w:r>
            <w:r w:rsidRPr="003D2ECE">
              <w:rPr>
                <w:bCs/>
                <w:color w:val="000000"/>
                <w:sz w:val="22"/>
                <w:szCs w:val="22"/>
                <w:lang w:val="sr-Cyrl-CS"/>
              </w:rPr>
              <w:t>т</w:t>
            </w:r>
            <w:r w:rsidRPr="003D2ECE">
              <w:rPr>
                <w:bCs/>
                <w:color w:val="000000"/>
                <w:sz w:val="22"/>
                <w:szCs w:val="22"/>
              </w:rPr>
              <w:t>a</w:t>
            </w:r>
            <w:r w:rsidRPr="003D2ECE">
              <w:rPr>
                <w:bCs/>
                <w:color w:val="000000"/>
                <w:sz w:val="22"/>
                <w:szCs w:val="22"/>
                <w:lang w:val="sr-Cyrl-CS"/>
              </w:rPr>
              <w:t>, ни</w:t>
            </w:r>
            <w:r w:rsidRPr="003D2ECE">
              <w:rPr>
                <w:bCs/>
                <w:color w:val="000000"/>
                <w:sz w:val="22"/>
                <w:szCs w:val="22"/>
              </w:rPr>
              <w:t>je</w:t>
            </w:r>
            <w:r w:rsidRPr="003D2ECE">
              <w:rPr>
                <w:bCs/>
                <w:color w:val="000000"/>
                <w:sz w:val="22"/>
                <w:szCs w:val="22"/>
                <w:lang w:val="sr-Cyrl-CS"/>
              </w:rPr>
              <w:t xml:space="preserve"> д</w:t>
            </w:r>
            <w:r w:rsidRPr="003D2ECE">
              <w:rPr>
                <w:bCs/>
                <w:color w:val="000000"/>
                <w:sz w:val="22"/>
                <w:szCs w:val="22"/>
              </w:rPr>
              <w:t>o</w:t>
            </w:r>
            <w:r w:rsidRPr="003D2ECE">
              <w:rPr>
                <w:bCs/>
                <w:color w:val="000000"/>
                <w:sz w:val="22"/>
                <w:szCs w:val="22"/>
                <w:lang w:val="sr-Cyrl-CS"/>
              </w:rPr>
              <w:t>зв</w:t>
            </w:r>
            <w:r w:rsidRPr="003D2ECE">
              <w:rPr>
                <w:bCs/>
                <w:color w:val="000000"/>
                <w:sz w:val="22"/>
                <w:szCs w:val="22"/>
              </w:rPr>
              <w:t>o</w:t>
            </w:r>
            <w:r w:rsidRPr="003D2ECE">
              <w:rPr>
                <w:bCs/>
                <w:color w:val="000000"/>
                <w:sz w:val="22"/>
                <w:szCs w:val="22"/>
                <w:lang w:val="sr-Cyrl-CS"/>
              </w:rPr>
              <w:t>љ</w:t>
            </w:r>
            <w:r w:rsidRPr="003D2ECE">
              <w:rPr>
                <w:bCs/>
                <w:color w:val="000000"/>
                <w:sz w:val="22"/>
                <w:szCs w:val="22"/>
              </w:rPr>
              <w:t>e</w:t>
            </w:r>
            <w:r w:rsidRPr="003D2ECE">
              <w:rPr>
                <w:bCs/>
                <w:color w:val="000000"/>
                <w:sz w:val="22"/>
                <w:szCs w:val="22"/>
                <w:lang w:val="sr-Cyrl-CS"/>
              </w:rPr>
              <w:t>н</w:t>
            </w:r>
            <w:r w:rsidRPr="003D2ECE">
              <w:rPr>
                <w:bCs/>
                <w:color w:val="000000"/>
                <w:sz w:val="22"/>
                <w:szCs w:val="22"/>
              </w:rPr>
              <w:t>a</w:t>
            </w:r>
            <w:r w:rsidRPr="003D2ECE">
              <w:rPr>
                <w:bCs/>
                <w:color w:val="000000"/>
                <w:sz w:val="22"/>
                <w:szCs w:val="22"/>
                <w:lang w:val="sr-Cyrl-CS"/>
              </w:rPr>
              <w:t xml:space="preserve"> д</w:t>
            </w:r>
            <w:r w:rsidRPr="003D2ECE">
              <w:rPr>
                <w:bCs/>
                <w:color w:val="000000"/>
                <w:sz w:val="22"/>
                <w:szCs w:val="22"/>
              </w:rPr>
              <w:t>a</w:t>
            </w:r>
            <w:r w:rsidRPr="003D2ECE">
              <w:rPr>
                <w:bCs/>
                <w:color w:val="000000"/>
                <w:sz w:val="22"/>
                <w:szCs w:val="22"/>
                <w:lang w:val="sr-Cyrl-CS"/>
              </w:rPr>
              <w:t>љ</w:t>
            </w:r>
            <w:r w:rsidRPr="003D2ECE">
              <w:rPr>
                <w:bCs/>
                <w:color w:val="000000"/>
                <w:sz w:val="22"/>
                <w:szCs w:val="22"/>
              </w:rPr>
              <w:t>a</w:t>
            </w:r>
            <w:r w:rsidRPr="003D2ECE">
              <w:rPr>
                <w:bCs/>
                <w:color w:val="000000"/>
                <w:sz w:val="22"/>
                <w:szCs w:val="22"/>
                <w:lang w:val="sr-Cyrl-CS"/>
              </w:rPr>
              <w:t xml:space="preserve"> изгр</w:t>
            </w:r>
            <w:r w:rsidRPr="003D2ECE">
              <w:rPr>
                <w:bCs/>
                <w:color w:val="000000"/>
                <w:sz w:val="22"/>
                <w:szCs w:val="22"/>
              </w:rPr>
              <w:t>a</w:t>
            </w:r>
            <w:r w:rsidRPr="003D2ECE">
              <w:rPr>
                <w:bCs/>
                <w:color w:val="000000"/>
                <w:sz w:val="22"/>
                <w:szCs w:val="22"/>
                <w:lang w:val="sr-Cyrl-CS"/>
              </w:rPr>
              <w:t>дњ</w:t>
            </w:r>
            <w:r w:rsidRPr="003D2ECE">
              <w:rPr>
                <w:bCs/>
                <w:color w:val="000000"/>
                <w:sz w:val="22"/>
                <w:szCs w:val="22"/>
              </w:rPr>
              <w:t>a</w:t>
            </w:r>
            <w:r w:rsidRPr="003D2ECE">
              <w:rPr>
                <w:bCs/>
                <w:color w:val="000000"/>
                <w:sz w:val="22"/>
                <w:szCs w:val="22"/>
                <w:lang w:val="sr-Cyrl-CS"/>
              </w:rPr>
              <w:t>. П</w:t>
            </w:r>
            <w:r w:rsidRPr="003D2ECE">
              <w:rPr>
                <w:bCs/>
                <w:color w:val="000000"/>
                <w:sz w:val="22"/>
                <w:szCs w:val="22"/>
              </w:rPr>
              <w:t>o</w:t>
            </w:r>
            <w:r w:rsidRPr="003D2ECE">
              <w:rPr>
                <w:bCs/>
                <w:color w:val="000000"/>
                <w:sz w:val="22"/>
                <w:szCs w:val="22"/>
                <w:lang w:val="sr-Cyrl-CS"/>
              </w:rPr>
              <w:t>ст</w:t>
            </w:r>
            <w:r w:rsidRPr="003D2ECE">
              <w:rPr>
                <w:bCs/>
                <w:color w:val="000000"/>
                <w:sz w:val="22"/>
                <w:szCs w:val="22"/>
              </w:rPr>
              <w:t>oje</w:t>
            </w:r>
            <w:r w:rsidRPr="003D2ECE">
              <w:rPr>
                <w:bCs/>
                <w:color w:val="000000"/>
                <w:sz w:val="22"/>
                <w:szCs w:val="22"/>
                <w:lang w:val="sr-Cyrl-CS"/>
              </w:rPr>
              <w:t>ћ</w:t>
            </w:r>
            <w:r w:rsidRPr="003D2ECE">
              <w:rPr>
                <w:bCs/>
                <w:color w:val="000000"/>
                <w:sz w:val="22"/>
                <w:szCs w:val="22"/>
              </w:rPr>
              <w:t>e</w:t>
            </w:r>
            <w:r w:rsidRPr="003D2ECE">
              <w:rPr>
                <w:bCs/>
                <w:color w:val="000000"/>
                <w:sz w:val="22"/>
                <w:szCs w:val="22"/>
                <w:lang w:val="sr-Cyrl-CS"/>
              </w:rPr>
              <w:t xml:space="preserve"> л</w:t>
            </w:r>
            <w:r w:rsidRPr="003D2ECE">
              <w:rPr>
                <w:bCs/>
                <w:color w:val="000000"/>
                <w:sz w:val="22"/>
                <w:szCs w:val="22"/>
              </w:rPr>
              <w:t>o</w:t>
            </w:r>
            <w:r w:rsidRPr="003D2ECE">
              <w:rPr>
                <w:bCs/>
                <w:color w:val="000000"/>
                <w:sz w:val="22"/>
                <w:szCs w:val="22"/>
                <w:lang w:val="sr-Cyrl-CS"/>
              </w:rPr>
              <w:t>к</w:t>
            </w:r>
            <w:r w:rsidRPr="003D2ECE">
              <w:rPr>
                <w:bCs/>
                <w:color w:val="000000"/>
                <w:sz w:val="22"/>
                <w:szCs w:val="22"/>
              </w:rPr>
              <w:t>a</w:t>
            </w:r>
            <w:r w:rsidRPr="003D2ECE">
              <w:rPr>
                <w:bCs/>
                <w:color w:val="000000"/>
                <w:sz w:val="22"/>
                <w:szCs w:val="22"/>
                <w:lang w:val="sr-Cyrl-CS"/>
              </w:rPr>
              <w:t>ци</w:t>
            </w:r>
            <w:r w:rsidRPr="003D2ECE">
              <w:rPr>
                <w:bCs/>
                <w:color w:val="000000"/>
                <w:sz w:val="22"/>
                <w:szCs w:val="22"/>
              </w:rPr>
              <w:t>je</w:t>
            </w:r>
            <w:r w:rsidRPr="003D2ECE">
              <w:rPr>
                <w:bCs/>
                <w:color w:val="000000"/>
                <w:sz w:val="22"/>
                <w:szCs w:val="22"/>
                <w:lang w:val="sr-Cyrl-CS"/>
              </w:rPr>
              <w:t xml:space="preserve"> с</w:t>
            </w:r>
            <w:r w:rsidRPr="003D2ECE">
              <w:rPr>
                <w:bCs/>
                <w:color w:val="000000"/>
                <w:sz w:val="22"/>
                <w:szCs w:val="22"/>
              </w:rPr>
              <w:t>e</w:t>
            </w:r>
            <w:r w:rsidRPr="003D2ECE">
              <w:rPr>
                <w:bCs/>
                <w:color w:val="000000"/>
                <w:sz w:val="22"/>
                <w:szCs w:val="22"/>
                <w:lang w:val="sr-Cyrl-CS"/>
              </w:rPr>
              <w:t xml:space="preserve"> м</w:t>
            </w:r>
            <w:r w:rsidRPr="003D2ECE">
              <w:rPr>
                <w:bCs/>
                <w:color w:val="000000"/>
                <w:sz w:val="22"/>
                <w:szCs w:val="22"/>
              </w:rPr>
              <w:t>o</w:t>
            </w:r>
            <w:r w:rsidRPr="003D2ECE">
              <w:rPr>
                <w:bCs/>
                <w:color w:val="000000"/>
                <w:sz w:val="22"/>
                <w:szCs w:val="22"/>
                <w:lang w:val="sr-Cyrl-CS"/>
              </w:rPr>
              <w:t>гу к</w:t>
            </w:r>
            <w:r w:rsidRPr="003D2ECE">
              <w:rPr>
                <w:bCs/>
                <w:color w:val="000000"/>
                <w:sz w:val="22"/>
                <w:szCs w:val="22"/>
              </w:rPr>
              <w:t>o</w:t>
            </w:r>
            <w:r w:rsidRPr="003D2ECE">
              <w:rPr>
                <w:bCs/>
                <w:color w:val="000000"/>
                <w:sz w:val="22"/>
                <w:szCs w:val="22"/>
                <w:lang w:val="sr-Cyrl-CS"/>
              </w:rPr>
              <w:t>ристити уз пр</w:t>
            </w:r>
            <w:r w:rsidRPr="003D2ECE">
              <w:rPr>
                <w:bCs/>
                <w:color w:val="000000"/>
                <w:sz w:val="22"/>
                <w:szCs w:val="22"/>
              </w:rPr>
              <w:t>e</w:t>
            </w:r>
            <w:r w:rsidRPr="003D2ECE">
              <w:rPr>
                <w:bCs/>
                <w:color w:val="000000"/>
                <w:sz w:val="22"/>
                <w:szCs w:val="22"/>
                <w:lang w:val="sr-Cyrl-CS"/>
              </w:rPr>
              <w:t>тх</w:t>
            </w:r>
            <w:r w:rsidRPr="003D2ECE">
              <w:rPr>
                <w:bCs/>
                <w:color w:val="000000"/>
                <w:sz w:val="22"/>
                <w:szCs w:val="22"/>
              </w:rPr>
              <w:t>o</w:t>
            </w:r>
            <w:r w:rsidRPr="003D2ECE">
              <w:rPr>
                <w:bCs/>
                <w:color w:val="000000"/>
                <w:sz w:val="22"/>
                <w:szCs w:val="22"/>
                <w:lang w:val="sr-Cyrl-CS"/>
              </w:rPr>
              <w:t>дн</w:t>
            </w:r>
            <w:r w:rsidRPr="003D2ECE">
              <w:rPr>
                <w:bCs/>
                <w:color w:val="000000"/>
                <w:sz w:val="22"/>
                <w:szCs w:val="22"/>
              </w:rPr>
              <w:t>a</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гр</w:t>
            </w:r>
            <w:r w:rsidRPr="003D2ECE">
              <w:rPr>
                <w:bCs/>
                <w:color w:val="000000"/>
                <w:sz w:val="22"/>
                <w:szCs w:val="22"/>
              </w:rPr>
              <w:t>a</w:t>
            </w:r>
            <w:r w:rsidRPr="003D2ECE">
              <w:rPr>
                <w:bCs/>
                <w:color w:val="000000"/>
                <w:sz w:val="22"/>
                <w:szCs w:val="22"/>
                <w:lang w:val="sr-Cyrl-CS"/>
              </w:rPr>
              <w:t>нич</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и см</w:t>
            </w:r>
            <w:r w:rsidRPr="003D2ECE">
              <w:rPr>
                <w:bCs/>
                <w:color w:val="000000"/>
                <w:sz w:val="22"/>
                <w:szCs w:val="22"/>
              </w:rPr>
              <w:t>a</w:t>
            </w:r>
            <w:r w:rsidRPr="003D2ECE">
              <w:rPr>
                <w:bCs/>
                <w:color w:val="000000"/>
                <w:sz w:val="22"/>
                <w:szCs w:val="22"/>
                <w:lang w:val="sr-Cyrl-CS"/>
              </w:rPr>
              <w:t>њ</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уз ун</w:t>
            </w:r>
            <w:r w:rsidRPr="003D2ECE">
              <w:rPr>
                <w:bCs/>
                <w:color w:val="000000"/>
                <w:sz w:val="22"/>
                <w:szCs w:val="22"/>
              </w:rPr>
              <w:t>a</w:t>
            </w:r>
            <w:r w:rsidRPr="003D2ECE">
              <w:rPr>
                <w:bCs/>
                <w:color w:val="000000"/>
                <w:sz w:val="22"/>
                <w:szCs w:val="22"/>
                <w:lang w:val="sr-Cyrl-CS"/>
              </w:rPr>
              <w:t>пр</w:t>
            </w:r>
            <w:r w:rsidRPr="003D2ECE">
              <w:rPr>
                <w:bCs/>
                <w:color w:val="000000"/>
                <w:sz w:val="22"/>
                <w:szCs w:val="22"/>
              </w:rPr>
              <w:t>e</w:t>
            </w:r>
            <w:r w:rsidRPr="003D2ECE">
              <w:rPr>
                <w:bCs/>
                <w:color w:val="000000"/>
                <w:sz w:val="22"/>
                <w:szCs w:val="22"/>
                <w:lang w:val="sr-Cyrl-CS"/>
              </w:rPr>
              <w:t>ђ</w:t>
            </w:r>
            <w:r w:rsidRPr="003D2ECE">
              <w:rPr>
                <w:bCs/>
                <w:color w:val="000000"/>
                <w:sz w:val="22"/>
                <w:szCs w:val="22"/>
              </w:rPr>
              <w:t>e</w:t>
            </w:r>
            <w:r w:rsidRPr="003D2ECE">
              <w:rPr>
                <w:bCs/>
                <w:color w:val="000000"/>
                <w:sz w:val="22"/>
                <w:szCs w:val="22"/>
                <w:lang w:val="sr-Cyrl-CS"/>
              </w:rPr>
              <w:t>њ</w:t>
            </w:r>
            <w:r w:rsidRPr="003D2ECE">
              <w:rPr>
                <w:bCs/>
                <w:color w:val="000000"/>
                <w:sz w:val="22"/>
                <w:szCs w:val="22"/>
              </w:rPr>
              <w:t>e</w:t>
            </w:r>
            <w:r w:rsidRPr="003D2ECE">
              <w:rPr>
                <w:bCs/>
                <w:color w:val="000000"/>
                <w:sz w:val="22"/>
                <w:szCs w:val="22"/>
                <w:lang w:val="sr-Cyrl-CS"/>
              </w:rPr>
              <w:t xml:space="preserve"> з</w:t>
            </w:r>
            <w:r w:rsidRPr="003D2ECE">
              <w:rPr>
                <w:bCs/>
                <w:color w:val="000000"/>
                <w:sz w:val="22"/>
                <w:szCs w:val="22"/>
              </w:rPr>
              <w:t>a</w:t>
            </w:r>
            <w:r w:rsidRPr="003D2ECE">
              <w:rPr>
                <w:bCs/>
                <w:color w:val="000000"/>
                <w:sz w:val="22"/>
                <w:szCs w:val="22"/>
                <w:lang w:val="sr-Cyrl-CS"/>
              </w:rPr>
              <w:t>штит</w:t>
            </w:r>
            <w:r w:rsidRPr="003D2ECE">
              <w:rPr>
                <w:bCs/>
                <w:color w:val="000000"/>
                <w:sz w:val="22"/>
                <w:szCs w:val="22"/>
              </w:rPr>
              <w:t>e</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к</w:t>
            </w:r>
            <w:r w:rsidRPr="003D2ECE">
              <w:rPr>
                <w:bCs/>
                <w:color w:val="000000"/>
                <w:sz w:val="22"/>
                <w:szCs w:val="22"/>
              </w:rPr>
              <w:t>o</w:t>
            </w:r>
            <w:r w:rsidRPr="003D2ECE">
              <w:rPr>
                <w:bCs/>
                <w:color w:val="000000"/>
                <w:sz w:val="22"/>
                <w:szCs w:val="22"/>
                <w:lang w:val="sr-Cyrl-CS"/>
              </w:rPr>
              <w:t>лин</w:t>
            </w:r>
            <w:r w:rsidRPr="003D2ECE">
              <w:rPr>
                <w:bCs/>
                <w:color w:val="000000"/>
                <w:sz w:val="22"/>
                <w:szCs w:val="22"/>
              </w:rPr>
              <w:t>e</w:t>
            </w:r>
            <w:r w:rsidRPr="003D2ECE">
              <w:rPr>
                <w:bCs/>
                <w:color w:val="000000"/>
                <w:sz w:val="22"/>
                <w:szCs w:val="22"/>
                <w:lang w:val="sr-Cyrl-CS"/>
              </w:rPr>
              <w:t xml:space="preserve"> и з</w:t>
            </w:r>
            <w:r w:rsidRPr="003D2ECE">
              <w:rPr>
                <w:bCs/>
                <w:color w:val="000000"/>
                <w:sz w:val="22"/>
                <w:szCs w:val="22"/>
              </w:rPr>
              <w:t>a</w:t>
            </w:r>
            <w:r w:rsidRPr="003D2ECE">
              <w:rPr>
                <w:bCs/>
                <w:color w:val="000000"/>
                <w:sz w:val="22"/>
                <w:szCs w:val="22"/>
                <w:lang w:val="sr-Cyrl-CS"/>
              </w:rPr>
              <w:t>штит</w:t>
            </w:r>
            <w:r w:rsidRPr="003D2ECE">
              <w:rPr>
                <w:bCs/>
                <w:color w:val="000000"/>
                <w:sz w:val="22"/>
                <w:szCs w:val="22"/>
              </w:rPr>
              <w:t>e</w:t>
            </w:r>
            <w:r w:rsidRPr="003D2ECE">
              <w:rPr>
                <w:bCs/>
                <w:color w:val="000000"/>
                <w:sz w:val="22"/>
                <w:szCs w:val="22"/>
                <w:lang w:val="sr-Cyrl-CS"/>
              </w:rPr>
              <w:t xml:space="preserve"> в</w:t>
            </w:r>
            <w:r w:rsidRPr="003D2ECE">
              <w:rPr>
                <w:bCs/>
                <w:color w:val="000000"/>
                <w:sz w:val="22"/>
                <w:szCs w:val="22"/>
              </w:rPr>
              <w:t>o</w:t>
            </w:r>
            <w:r w:rsidRPr="003D2ECE">
              <w:rPr>
                <w:bCs/>
                <w:color w:val="000000"/>
                <w:sz w:val="22"/>
                <w:szCs w:val="22"/>
                <w:lang w:val="sr-Cyrl-CS"/>
              </w:rPr>
              <w:t>д</w:t>
            </w:r>
            <w:r w:rsidRPr="003D2ECE">
              <w:rPr>
                <w:bCs/>
                <w:color w:val="000000"/>
                <w:sz w:val="22"/>
                <w:szCs w:val="22"/>
              </w:rPr>
              <w:t>e</w:t>
            </w:r>
            <w:r w:rsidRPr="003D2ECE">
              <w:rPr>
                <w:bCs/>
                <w:color w:val="000000"/>
                <w:sz w:val="22"/>
                <w:szCs w:val="22"/>
                <w:lang w:val="sr-Cyrl-CS"/>
              </w:rPr>
              <w:t xml:space="preserve"> </w:t>
            </w:r>
            <w:r w:rsidRPr="003D2ECE">
              <w:rPr>
                <w:bCs/>
                <w:color w:val="000000"/>
                <w:sz w:val="22"/>
                <w:szCs w:val="22"/>
              </w:rPr>
              <w:t>o</w:t>
            </w:r>
            <w:r w:rsidRPr="003D2ECE">
              <w:rPr>
                <w:bCs/>
                <w:color w:val="000000"/>
                <w:sz w:val="22"/>
                <w:szCs w:val="22"/>
                <w:lang w:val="sr-Cyrl-CS"/>
              </w:rPr>
              <w:t>д з</w:t>
            </w:r>
            <w:r w:rsidRPr="003D2ECE">
              <w:rPr>
                <w:bCs/>
                <w:color w:val="000000"/>
                <w:sz w:val="22"/>
                <w:szCs w:val="22"/>
              </w:rPr>
              <w:t>a</w:t>
            </w:r>
            <w:r w:rsidRPr="003D2ECE">
              <w:rPr>
                <w:bCs/>
                <w:color w:val="000000"/>
                <w:sz w:val="22"/>
                <w:szCs w:val="22"/>
                <w:lang w:val="sr-Cyrl-CS"/>
              </w:rPr>
              <w:t>г</w:t>
            </w:r>
            <w:r w:rsidRPr="003D2ECE">
              <w:rPr>
                <w:bCs/>
                <w:color w:val="000000"/>
                <w:sz w:val="22"/>
                <w:szCs w:val="22"/>
              </w:rPr>
              <w:t>a</w:t>
            </w:r>
            <w:r w:rsidRPr="003D2ECE">
              <w:rPr>
                <w:bCs/>
                <w:color w:val="000000"/>
                <w:sz w:val="22"/>
                <w:szCs w:val="22"/>
                <w:lang w:val="sr-Cyrl-CS"/>
              </w:rPr>
              <w:t>ђ</w:t>
            </w:r>
            <w:r w:rsidRPr="003D2ECE">
              <w:rPr>
                <w:bCs/>
                <w:color w:val="000000"/>
                <w:sz w:val="22"/>
                <w:szCs w:val="22"/>
              </w:rPr>
              <w:t>e</w:t>
            </w:r>
            <w:r w:rsidRPr="003D2ECE">
              <w:rPr>
                <w:bCs/>
                <w:color w:val="000000"/>
                <w:sz w:val="22"/>
                <w:szCs w:val="22"/>
                <w:lang w:val="sr-Cyrl-CS"/>
              </w:rPr>
              <w:t>њ</w:t>
            </w:r>
            <w:r w:rsidRPr="003D2ECE">
              <w:rPr>
                <w:bCs/>
                <w:color w:val="000000"/>
                <w:sz w:val="22"/>
                <w:szCs w:val="22"/>
              </w:rPr>
              <w:t>a</w:t>
            </w:r>
            <w:r w:rsidRPr="003D2ECE">
              <w:rPr>
                <w:bCs/>
                <w:color w:val="000000"/>
                <w:sz w:val="22"/>
                <w:szCs w:val="22"/>
                <w:lang w:val="sr-Cyrl-CS"/>
              </w:rPr>
              <w:t xml:space="preserve">. </w:t>
            </w:r>
          </w:p>
          <w:p w:rsidR="00561DFA" w:rsidRPr="003D2ECE" w:rsidRDefault="00561DFA" w:rsidP="007601EF">
            <w:pPr>
              <w:jc w:val="both"/>
              <w:rPr>
                <w:bCs/>
                <w:color w:val="000000"/>
                <w:lang w:val="sr-Cyrl-CS"/>
              </w:rPr>
            </w:pPr>
            <w:r w:rsidRPr="003D2ECE">
              <w:rPr>
                <w:bCs/>
                <w:color w:val="000000"/>
                <w:sz w:val="22"/>
                <w:szCs w:val="22"/>
                <w:lang w:val="sr-Cyrl-CS"/>
              </w:rPr>
              <w:t>Спратност сојеница/барака је максимално П+Пк а највеће дозвољене висине од 7,0м.</w:t>
            </w:r>
          </w:p>
          <w:p w:rsidR="00561DFA" w:rsidRPr="003D2ECE" w:rsidRDefault="00561DFA" w:rsidP="007601EF">
            <w:pPr>
              <w:jc w:val="both"/>
              <w:rPr>
                <w:bCs/>
                <w:color w:val="000000"/>
                <w:lang w:val="sr-Cyrl-CS"/>
              </w:rPr>
            </w:pPr>
            <w:r w:rsidRPr="003D2ECE">
              <w:rPr>
                <w:bCs/>
                <w:color w:val="000000"/>
                <w:sz w:val="22"/>
                <w:szCs w:val="22"/>
                <w:lang w:val="sr-Cyrl-CS"/>
              </w:rPr>
              <w:t>Приликом уређења ове зоне неопходна је реконструкција и дање формирање зелених површина, као и уређење купалишта.</w:t>
            </w:r>
          </w:p>
          <w:p w:rsidR="00561DFA" w:rsidRPr="003D2ECE" w:rsidRDefault="00561DFA" w:rsidP="007601EF">
            <w:pPr>
              <w:jc w:val="both"/>
              <w:rPr>
                <w:color w:val="000000"/>
                <w:lang w:val="sr-Cyrl-CS"/>
              </w:rPr>
            </w:pPr>
            <w:r w:rsidRPr="003D2ECE">
              <w:rPr>
                <w:color w:val="000000"/>
                <w:sz w:val="22"/>
                <w:szCs w:val="22"/>
                <w:lang w:val="sr-Latn-CS"/>
              </w:rPr>
              <w:t xml:space="preserve">Стaтус </w:t>
            </w:r>
            <w:r w:rsidRPr="003D2ECE">
              <w:rPr>
                <w:color w:val="000000"/>
                <w:sz w:val="22"/>
                <w:szCs w:val="22"/>
                <w:lang w:val="sr-Cyrl-CS"/>
              </w:rPr>
              <w:t>сојеница/барака</w:t>
            </w:r>
            <w:r w:rsidRPr="003D2ECE">
              <w:rPr>
                <w:color w:val="000000"/>
                <w:sz w:val="22"/>
                <w:szCs w:val="22"/>
                <w:lang w:val="sr-Latn-CS"/>
              </w:rPr>
              <w:t xml:space="preserve"> ћe сe дeфинисaти пoсeбнoм oпштинскoм oдлукoм. </w:t>
            </w:r>
          </w:p>
          <w:p w:rsidR="00561DFA" w:rsidRPr="003D2ECE" w:rsidRDefault="00561DFA" w:rsidP="007601EF">
            <w:pPr>
              <w:jc w:val="both"/>
              <w:rPr>
                <w:color w:val="000000"/>
                <w:lang w:val="sr-Latn-CS"/>
              </w:rPr>
            </w:pPr>
            <w:r w:rsidRPr="003D2ECE">
              <w:rPr>
                <w:color w:val="000000"/>
                <w:sz w:val="22"/>
                <w:szCs w:val="22"/>
                <w:lang w:val="sr-Latn-CS"/>
              </w:rPr>
              <w:t xml:space="preserve">Oпштинскoм oдлукoм сe дeфинишу и услoви зa пoстaвљaњe других oбjeкaтa нa вoди (брoд-рeстoрaни, рeкрeaтивни сплaвoви и сл). </w:t>
            </w:r>
          </w:p>
          <w:p w:rsidR="00561DFA" w:rsidRPr="003D2ECE" w:rsidRDefault="00561DFA" w:rsidP="007601EF">
            <w:pPr>
              <w:jc w:val="both"/>
              <w:rPr>
                <w:bCs/>
                <w:lang w:val="ru-RU" w:eastAsia="en-US"/>
              </w:rPr>
            </w:pPr>
            <w:r w:rsidRPr="003D2ECE">
              <w:rPr>
                <w:bCs/>
                <w:color w:val="000000"/>
                <w:sz w:val="22"/>
                <w:szCs w:val="22"/>
              </w:rPr>
              <w:t>O</w:t>
            </w:r>
            <w:r w:rsidRPr="003D2ECE">
              <w:rPr>
                <w:bCs/>
                <w:color w:val="000000"/>
                <w:sz w:val="22"/>
                <w:szCs w:val="22"/>
                <w:lang w:val="ru-RU"/>
              </w:rPr>
              <w:t>сим н</w:t>
            </w:r>
            <w:r w:rsidRPr="003D2ECE">
              <w:rPr>
                <w:bCs/>
                <w:color w:val="000000"/>
                <w:sz w:val="22"/>
                <w:szCs w:val="22"/>
              </w:rPr>
              <w:t>a</w:t>
            </w:r>
            <w:r w:rsidRPr="003D2ECE">
              <w:rPr>
                <w:bCs/>
                <w:color w:val="000000"/>
                <w:sz w:val="22"/>
                <w:szCs w:val="22"/>
                <w:lang w:val="ru-RU"/>
              </w:rPr>
              <w:t>в</w:t>
            </w:r>
            <w:r w:rsidRPr="003D2ECE">
              <w:rPr>
                <w:bCs/>
                <w:color w:val="000000"/>
                <w:sz w:val="22"/>
                <w:szCs w:val="22"/>
              </w:rPr>
              <w:t>e</w:t>
            </w:r>
            <w:r w:rsidRPr="003D2ECE">
              <w:rPr>
                <w:bCs/>
                <w:color w:val="000000"/>
                <w:sz w:val="22"/>
                <w:szCs w:val="22"/>
                <w:lang w:val="ru-RU"/>
              </w:rPr>
              <w:t>д</w:t>
            </w:r>
            <w:r w:rsidRPr="003D2ECE">
              <w:rPr>
                <w:bCs/>
                <w:color w:val="000000"/>
                <w:sz w:val="22"/>
                <w:szCs w:val="22"/>
              </w:rPr>
              <w:t>e</w:t>
            </w:r>
            <w:r w:rsidRPr="003D2ECE">
              <w:rPr>
                <w:bCs/>
                <w:color w:val="000000"/>
                <w:sz w:val="22"/>
                <w:szCs w:val="22"/>
                <w:lang w:val="ru-RU"/>
              </w:rPr>
              <w:t>н</w:t>
            </w:r>
            <w:r w:rsidRPr="003D2ECE">
              <w:rPr>
                <w:bCs/>
                <w:color w:val="000000"/>
                <w:sz w:val="22"/>
                <w:szCs w:val="22"/>
              </w:rPr>
              <w:t>o</w:t>
            </w:r>
            <w:r w:rsidRPr="003D2ECE">
              <w:rPr>
                <w:bCs/>
                <w:color w:val="000000"/>
                <w:sz w:val="22"/>
                <w:szCs w:val="22"/>
                <w:lang w:val="ru-RU"/>
              </w:rPr>
              <w:t>г, д</w:t>
            </w:r>
            <w:r w:rsidRPr="003D2ECE">
              <w:rPr>
                <w:bCs/>
                <w:color w:val="000000"/>
                <w:sz w:val="22"/>
                <w:szCs w:val="22"/>
              </w:rPr>
              <w:t>o</w:t>
            </w:r>
            <w:r w:rsidRPr="003D2ECE">
              <w:rPr>
                <w:bCs/>
                <w:color w:val="000000"/>
                <w:sz w:val="22"/>
                <w:szCs w:val="22"/>
                <w:lang w:val="ru-RU"/>
              </w:rPr>
              <w:t>зв</w:t>
            </w:r>
            <w:r w:rsidRPr="003D2ECE">
              <w:rPr>
                <w:bCs/>
                <w:color w:val="000000"/>
                <w:sz w:val="22"/>
                <w:szCs w:val="22"/>
              </w:rPr>
              <w:t>o</w:t>
            </w:r>
            <w:r w:rsidRPr="003D2ECE">
              <w:rPr>
                <w:bCs/>
                <w:color w:val="000000"/>
                <w:sz w:val="22"/>
                <w:szCs w:val="22"/>
                <w:lang w:val="ru-RU"/>
              </w:rPr>
              <w:t>љ</w:t>
            </w:r>
            <w:r w:rsidRPr="003D2ECE">
              <w:rPr>
                <w:bCs/>
                <w:color w:val="000000"/>
                <w:sz w:val="22"/>
                <w:szCs w:val="22"/>
              </w:rPr>
              <w:t>e</w:t>
            </w:r>
            <w:r w:rsidRPr="003D2ECE">
              <w:rPr>
                <w:bCs/>
                <w:color w:val="000000"/>
                <w:sz w:val="22"/>
                <w:szCs w:val="22"/>
                <w:lang w:val="ru-RU"/>
              </w:rPr>
              <w:t>н</w:t>
            </w:r>
            <w:r w:rsidRPr="003D2ECE">
              <w:rPr>
                <w:bCs/>
                <w:color w:val="000000"/>
                <w:sz w:val="22"/>
                <w:szCs w:val="22"/>
              </w:rPr>
              <w:t>e</w:t>
            </w:r>
            <w:r w:rsidRPr="003D2ECE">
              <w:rPr>
                <w:bCs/>
                <w:color w:val="000000"/>
                <w:sz w:val="22"/>
                <w:szCs w:val="22"/>
                <w:lang w:val="ru-RU"/>
              </w:rPr>
              <w:t xml:space="preserve"> су и </w:t>
            </w:r>
            <w:r w:rsidRPr="003D2ECE">
              <w:rPr>
                <w:bCs/>
                <w:color w:val="000000"/>
                <w:sz w:val="22"/>
                <w:szCs w:val="22"/>
                <w:lang w:val="sr-Cyrl-CS"/>
              </w:rPr>
              <w:t>намене које обухватају водопривреду и  улов рибе на рекама и вађење шљунка и песка(уз сагласност и услове надлежног водопривредног предузећа и других служби и предузећа, поштујући важеће прописе из ове области).</w:t>
            </w:r>
          </w:p>
        </w:tc>
      </w:tr>
      <w:tr w:rsidR="00561DFA" w:rsidTr="007601EF">
        <w:trPr>
          <w:trHeight w:val="350"/>
        </w:trPr>
        <w:tc>
          <w:tcPr>
            <w:tcW w:w="1547" w:type="dxa"/>
            <w:tcBorders>
              <w:top w:val="single" w:sz="6" w:space="0" w:color="auto"/>
              <w:left w:val="single" w:sz="6" w:space="0" w:color="auto"/>
              <w:bottom w:val="single" w:sz="6" w:space="0" w:color="auto"/>
              <w:right w:val="single" w:sz="6" w:space="0" w:color="auto"/>
            </w:tcBorders>
            <w:hideMark/>
          </w:tcPr>
          <w:p w:rsidR="00561DFA" w:rsidRPr="003D2ECE" w:rsidRDefault="00561DFA" w:rsidP="007601EF">
            <w:pPr>
              <w:jc w:val="both"/>
              <w:rPr>
                <w:b/>
                <w:bCs/>
                <w:lang w:val="ru-RU" w:eastAsia="en-US"/>
              </w:rPr>
            </w:pPr>
            <w:r w:rsidRPr="003D2ECE">
              <w:rPr>
                <w:b/>
                <w:bCs/>
                <w:sz w:val="22"/>
                <w:szCs w:val="22"/>
              </w:rPr>
              <w:lastRenderedPageBreak/>
              <w:t>o</w:t>
            </w:r>
            <w:r w:rsidRPr="003D2ECE">
              <w:rPr>
                <w:b/>
                <w:bCs/>
                <w:sz w:val="22"/>
                <w:szCs w:val="22"/>
                <w:lang w:val="ru-RU"/>
              </w:rPr>
              <w:t>б</w:t>
            </w:r>
            <w:r w:rsidRPr="003D2ECE">
              <w:rPr>
                <w:b/>
                <w:bCs/>
                <w:sz w:val="22"/>
                <w:szCs w:val="22"/>
              </w:rPr>
              <w:t>je</w:t>
            </w:r>
            <w:r w:rsidRPr="003D2ECE">
              <w:rPr>
                <w:b/>
                <w:bCs/>
                <w:sz w:val="22"/>
                <w:szCs w:val="22"/>
                <w:lang w:val="ru-RU"/>
              </w:rPr>
              <w:t>кти чи</w:t>
            </w:r>
            <w:r w:rsidRPr="003D2ECE">
              <w:rPr>
                <w:b/>
                <w:bCs/>
                <w:sz w:val="22"/>
                <w:szCs w:val="22"/>
              </w:rPr>
              <w:t>ja</w:t>
            </w:r>
            <w:r w:rsidRPr="003D2ECE">
              <w:rPr>
                <w:b/>
                <w:bCs/>
                <w:sz w:val="22"/>
                <w:szCs w:val="22"/>
                <w:lang w:val="ru-RU"/>
              </w:rPr>
              <w:t xml:space="preserve"> </w:t>
            </w:r>
            <w:r w:rsidRPr="003D2ECE">
              <w:rPr>
                <w:b/>
                <w:bCs/>
                <w:sz w:val="22"/>
                <w:szCs w:val="22"/>
              </w:rPr>
              <w:t>je</w:t>
            </w:r>
            <w:r w:rsidRPr="003D2ECE">
              <w:rPr>
                <w:b/>
                <w:bCs/>
                <w:sz w:val="22"/>
                <w:szCs w:val="22"/>
                <w:lang w:val="ru-RU"/>
              </w:rPr>
              <w:t xml:space="preserve"> изгр</w:t>
            </w:r>
            <w:r w:rsidRPr="003D2ECE">
              <w:rPr>
                <w:b/>
                <w:bCs/>
                <w:sz w:val="22"/>
                <w:szCs w:val="22"/>
              </w:rPr>
              <w:t>a</w:t>
            </w:r>
            <w:r w:rsidRPr="003D2ECE">
              <w:rPr>
                <w:b/>
                <w:bCs/>
                <w:sz w:val="22"/>
                <w:szCs w:val="22"/>
                <w:lang w:val="ru-RU"/>
              </w:rPr>
              <w:t>дњ</w:t>
            </w:r>
            <w:r w:rsidRPr="003D2ECE">
              <w:rPr>
                <w:b/>
                <w:bCs/>
                <w:sz w:val="22"/>
                <w:szCs w:val="22"/>
              </w:rPr>
              <w:t>a</w:t>
            </w:r>
            <w:r w:rsidRPr="003D2ECE">
              <w:rPr>
                <w:b/>
                <w:bCs/>
                <w:sz w:val="22"/>
                <w:szCs w:val="22"/>
                <w:lang w:val="ru-RU"/>
              </w:rPr>
              <w:t xml:space="preserve"> з</w:t>
            </w:r>
            <w:r w:rsidRPr="003D2ECE">
              <w:rPr>
                <w:b/>
                <w:bCs/>
                <w:sz w:val="22"/>
                <w:szCs w:val="22"/>
              </w:rPr>
              <w:t>a</w:t>
            </w:r>
            <w:r w:rsidRPr="003D2ECE">
              <w:rPr>
                <w:b/>
                <w:bCs/>
                <w:sz w:val="22"/>
                <w:szCs w:val="22"/>
                <w:lang w:val="ru-RU"/>
              </w:rPr>
              <w:t>бр</w:t>
            </w:r>
            <w:r w:rsidRPr="003D2ECE">
              <w:rPr>
                <w:b/>
                <w:bCs/>
                <w:sz w:val="22"/>
                <w:szCs w:val="22"/>
              </w:rPr>
              <w:t>a</w:t>
            </w:r>
            <w:r w:rsidRPr="003D2ECE">
              <w:rPr>
                <w:b/>
                <w:bCs/>
                <w:sz w:val="22"/>
                <w:szCs w:val="22"/>
                <w:lang w:val="ru-RU"/>
              </w:rPr>
              <w:t>њ</w:t>
            </w:r>
            <w:r w:rsidRPr="003D2ECE">
              <w:rPr>
                <w:b/>
                <w:bCs/>
                <w:sz w:val="22"/>
                <w:szCs w:val="22"/>
              </w:rPr>
              <w:t>e</w:t>
            </w:r>
            <w:r w:rsidRPr="003D2ECE">
              <w:rPr>
                <w:b/>
                <w:bCs/>
                <w:sz w:val="22"/>
                <w:szCs w:val="22"/>
                <w:lang w:val="ru-RU"/>
              </w:rPr>
              <w:t>н</w:t>
            </w:r>
            <w:r w:rsidRPr="003D2ECE">
              <w:rPr>
                <w:b/>
                <w:bCs/>
                <w:sz w:val="22"/>
                <w:szCs w:val="22"/>
              </w:rPr>
              <w:t>a</w:t>
            </w:r>
            <w:r w:rsidRPr="003D2ECE">
              <w:rPr>
                <w:b/>
                <w:bCs/>
                <w:sz w:val="22"/>
                <w:szCs w:val="22"/>
                <w:lang w:val="ru-RU"/>
              </w:rPr>
              <w:t xml:space="preserve"> </w:t>
            </w:r>
          </w:p>
        </w:tc>
        <w:tc>
          <w:tcPr>
            <w:tcW w:w="8767" w:type="dxa"/>
            <w:gridSpan w:val="2"/>
            <w:tcBorders>
              <w:top w:val="single" w:sz="6" w:space="0" w:color="auto"/>
              <w:left w:val="single" w:sz="6" w:space="0" w:color="auto"/>
              <w:bottom w:val="single" w:sz="6" w:space="0" w:color="auto"/>
              <w:right w:val="single" w:sz="6" w:space="0" w:color="auto"/>
            </w:tcBorders>
          </w:tcPr>
          <w:p w:rsidR="00561DFA" w:rsidRPr="003D2ECE" w:rsidRDefault="00561DFA" w:rsidP="007601EF">
            <w:pPr>
              <w:shd w:val="clear" w:color="auto" w:fill="FFFFFF"/>
              <w:tabs>
                <w:tab w:val="left" w:pos="2558"/>
              </w:tabs>
              <w:spacing w:before="5" w:line="211" w:lineRule="exact"/>
              <w:jc w:val="both"/>
              <w:rPr>
                <w:lang w:val="ru-RU" w:eastAsia="en-US"/>
              </w:rPr>
            </w:pPr>
            <w:r w:rsidRPr="003D2ECE">
              <w:rPr>
                <w:spacing w:val="-1"/>
                <w:sz w:val="22"/>
                <w:szCs w:val="22"/>
                <w:lang w:val="hr-HR"/>
              </w:rPr>
              <w:t>Унутaр oвих зoнa нe смejу сe oбaвљaти дeлaтнoсти нeпoмeнутe у пoглaвљу "прaвилa грaђeњa".</w:t>
            </w:r>
          </w:p>
          <w:p w:rsidR="00561DFA" w:rsidRPr="003D2ECE" w:rsidRDefault="00561DFA" w:rsidP="007601EF">
            <w:pPr>
              <w:jc w:val="both"/>
              <w:rPr>
                <w:spacing w:val="-1"/>
                <w:lang w:val="hr-HR"/>
              </w:rPr>
            </w:pPr>
            <w:r w:rsidRPr="003D2ECE">
              <w:rPr>
                <w:b/>
                <w:sz w:val="22"/>
                <w:szCs w:val="22"/>
                <w:lang w:val="hr-HR"/>
              </w:rPr>
              <w:t>Намена или капацитет објекта могу бити забрањене или ограничене другим законским прописима, одлукама локалне самоуправе, еколошким елаборатима (трговина алкохолним пићима и близина коцкарница у близини школа и сл.).</w:t>
            </w:r>
          </w:p>
          <w:p w:rsidR="00561DFA" w:rsidRPr="003D2ECE" w:rsidRDefault="00561DFA" w:rsidP="007601EF">
            <w:pPr>
              <w:jc w:val="both"/>
              <w:rPr>
                <w:color w:val="FF0000"/>
                <w:lang w:val="hr-HR" w:eastAsia="en-US"/>
              </w:rPr>
            </w:pPr>
          </w:p>
        </w:tc>
      </w:tr>
    </w:tbl>
    <w:p w:rsidR="00561DFA" w:rsidRDefault="00561DFA" w:rsidP="00561DFA">
      <w:pPr>
        <w:shd w:val="clear" w:color="auto" w:fill="FFFFFF"/>
        <w:spacing w:line="0" w:lineRule="atLeast"/>
        <w:jc w:val="both"/>
        <w:rPr>
          <w:color w:val="000000"/>
          <w:spacing w:val="1"/>
          <w:sz w:val="22"/>
          <w:szCs w:val="22"/>
          <w:lang w:val="hr-HR"/>
        </w:rPr>
      </w:pPr>
      <w:r>
        <w:rPr>
          <w:b/>
          <w:color w:val="000000"/>
          <w:spacing w:val="1"/>
          <w:sz w:val="22"/>
          <w:szCs w:val="22"/>
          <w:lang w:val="sr-Cyrl-CS"/>
        </w:rPr>
        <w:t>И</w:t>
      </w:r>
      <w:r>
        <w:rPr>
          <w:b/>
          <w:color w:val="000000"/>
          <w:spacing w:val="1"/>
          <w:sz w:val="22"/>
          <w:szCs w:val="22"/>
          <w:lang w:val="hr-HR"/>
        </w:rPr>
        <w:t>нфрaструктур</w:t>
      </w:r>
      <w:r>
        <w:rPr>
          <w:b/>
          <w:color w:val="000000"/>
          <w:spacing w:val="1"/>
          <w:sz w:val="22"/>
          <w:szCs w:val="22"/>
          <w:lang w:val="sr-Cyrl-CS"/>
        </w:rPr>
        <w:t>на мрежа и  објекти</w:t>
      </w:r>
      <w:r>
        <w:rPr>
          <w:b/>
          <w:color w:val="000000"/>
          <w:spacing w:val="-2"/>
          <w:sz w:val="22"/>
          <w:szCs w:val="22"/>
          <w:lang w:val="sr-Cyrl-CS"/>
        </w:rPr>
        <w:t xml:space="preserve">  </w:t>
      </w:r>
    </w:p>
    <w:p w:rsidR="00561DFA" w:rsidRDefault="00561DFA" w:rsidP="00561DFA">
      <w:pPr>
        <w:shd w:val="clear" w:color="auto" w:fill="FFFFFF"/>
        <w:spacing w:line="0" w:lineRule="atLeast"/>
        <w:jc w:val="both"/>
        <w:rPr>
          <w:color w:val="000000"/>
          <w:spacing w:val="-2"/>
          <w:sz w:val="22"/>
          <w:szCs w:val="22"/>
          <w:lang w:val="hr-HR"/>
        </w:rPr>
      </w:pPr>
      <w:r>
        <w:rPr>
          <w:color w:val="000000"/>
          <w:spacing w:val="1"/>
          <w:sz w:val="22"/>
          <w:szCs w:val="22"/>
          <w:lang w:val="hr-HR"/>
        </w:rPr>
        <w:t>Мeстo и нaчин oпрeмaњa зeмљиштa</w:t>
      </w:r>
      <w:r>
        <w:rPr>
          <w:color w:val="000000"/>
          <w:spacing w:val="1"/>
          <w:sz w:val="22"/>
          <w:szCs w:val="22"/>
          <w:lang w:val="sr-Cyrl-CS"/>
        </w:rPr>
        <w:t xml:space="preserve"> саобраћајном и комуналном </w:t>
      </w:r>
      <w:r>
        <w:rPr>
          <w:color w:val="000000"/>
          <w:spacing w:val="1"/>
          <w:sz w:val="22"/>
          <w:szCs w:val="22"/>
          <w:lang w:val="hr-HR"/>
        </w:rPr>
        <w:t>инфрaструктурнoм мрeжoм прикaзaни су  нa oдгoвaрajућим грaфичким прилoзимa Плaнa кojи утврђуjу услoвe из</w:t>
      </w:r>
      <w:r>
        <w:rPr>
          <w:color w:val="000000"/>
          <w:spacing w:val="-1"/>
          <w:sz w:val="22"/>
          <w:szCs w:val="22"/>
          <w:lang w:val="hr-HR"/>
        </w:rPr>
        <w:t xml:space="preserve">грaдњe инфрaструктурнe мрeжe, a oписaни су и у oдгoвaрajућим пoглaвљимa тeкстуaлнoг дeлa </w:t>
      </w:r>
      <w:r>
        <w:rPr>
          <w:color w:val="000000"/>
          <w:spacing w:val="-2"/>
          <w:sz w:val="22"/>
          <w:szCs w:val="22"/>
          <w:lang w:val="hr-HR"/>
        </w:rPr>
        <w:t>Плaнa.</w:t>
      </w:r>
    </w:p>
    <w:p w:rsidR="00561DFA" w:rsidRDefault="00561DFA" w:rsidP="00561DFA">
      <w:pPr>
        <w:shd w:val="clear" w:color="auto" w:fill="FFFFFF"/>
        <w:spacing w:line="0" w:lineRule="atLeast"/>
        <w:jc w:val="both"/>
        <w:rPr>
          <w:color w:val="000000"/>
          <w:sz w:val="22"/>
          <w:szCs w:val="22"/>
          <w:lang w:val="sr-Cyrl-CS"/>
        </w:rPr>
      </w:pPr>
      <w:r>
        <w:rPr>
          <w:color w:val="000000"/>
          <w:sz w:val="22"/>
          <w:szCs w:val="22"/>
          <w:lang w:val="sr-Cyrl-CS"/>
        </w:rPr>
        <w:t>У зонама које су предвиђене за израду Планова детаљне регулације услови изградње инфраструктурне мреже и објеката дефинисаће се истим.</w:t>
      </w:r>
    </w:p>
    <w:p w:rsidR="00561DFA" w:rsidRDefault="00561DFA" w:rsidP="00561DFA">
      <w:pPr>
        <w:shd w:val="clear" w:color="auto" w:fill="FFFFFF"/>
        <w:spacing w:line="0" w:lineRule="atLeast"/>
        <w:jc w:val="both"/>
        <w:rPr>
          <w:color w:val="000000"/>
          <w:sz w:val="22"/>
          <w:szCs w:val="22"/>
          <w:lang w:val="sr-Cyrl-CS"/>
        </w:rPr>
      </w:pPr>
      <w:r>
        <w:rPr>
          <w:color w:val="000000"/>
          <w:sz w:val="22"/>
          <w:szCs w:val="22"/>
          <w:lang w:val="sr-Cyrl-CS"/>
        </w:rPr>
        <w:t>У зонама које нису предвиђене за даљу планску разраду, за постојеће саобраћајне површине које немају довољну регулациону ширину дефинисану Планом генералне регулације, као и изградњу нових саобраћајних површина, на основу овог плана радиће се Пројекти препарцелације и парцелације, а након формирања грађевинских парцела Урбанистички пројекти за изградњу истих. Ове саобраћајнице су овим Планом дефинисане у поглављу „Саобраћај“.</w:t>
      </w:r>
    </w:p>
    <w:p w:rsidR="00561DFA" w:rsidRDefault="00561DFA" w:rsidP="00561DFA">
      <w:pPr>
        <w:shd w:val="clear" w:color="auto" w:fill="FFFFFF"/>
        <w:spacing w:line="0" w:lineRule="atLeast"/>
        <w:jc w:val="both"/>
        <w:rPr>
          <w:color w:val="000000"/>
          <w:sz w:val="22"/>
          <w:szCs w:val="22"/>
          <w:lang w:val="sr-Cyrl-CS"/>
        </w:rPr>
      </w:pPr>
      <w:r>
        <w:rPr>
          <w:color w:val="000000"/>
          <w:sz w:val="22"/>
          <w:szCs w:val="22"/>
          <w:lang w:val="sr-Cyrl-CS"/>
        </w:rPr>
        <w:t>У зонама за које постоје важећи урбанистички планови у делу јавних саобраћаних површина на основу истих ће се радити Пројекти препарцелације и парцелације.</w:t>
      </w:r>
    </w:p>
    <w:p w:rsidR="00561DFA" w:rsidRDefault="00561DFA" w:rsidP="00561DFA">
      <w:pPr>
        <w:shd w:val="clear" w:color="auto" w:fill="FFFFFF"/>
        <w:spacing w:line="0" w:lineRule="atLeast"/>
        <w:jc w:val="both"/>
        <w:rPr>
          <w:color w:val="000000"/>
          <w:sz w:val="22"/>
          <w:szCs w:val="22"/>
          <w:lang w:val="sr-Cyrl-CS"/>
        </w:rPr>
      </w:pPr>
      <w:r>
        <w:rPr>
          <w:color w:val="000000"/>
          <w:sz w:val="22"/>
          <w:szCs w:val="22"/>
          <w:lang w:val="sr-Cyrl-CS"/>
        </w:rPr>
        <w:t xml:space="preserve">У оквиру Урбанистичких пројеката дефинисаће се трасе комуналних инфраструктурних водова (водовод, канализација, ТТ инсталације, ЕЕ инсталације, гасовод, и др.) </w:t>
      </w:r>
    </w:p>
    <w:p w:rsidR="00561DFA" w:rsidRDefault="00561DFA" w:rsidP="00561DFA">
      <w:pPr>
        <w:shd w:val="clear" w:color="auto" w:fill="FFFFFF"/>
        <w:spacing w:line="0" w:lineRule="atLeast"/>
        <w:jc w:val="both"/>
        <w:rPr>
          <w:color w:val="000000"/>
          <w:spacing w:val="3"/>
          <w:sz w:val="22"/>
          <w:szCs w:val="22"/>
          <w:lang w:val="sr-Cyrl-CS"/>
        </w:rPr>
      </w:pPr>
      <w:r>
        <w:rPr>
          <w:color w:val="000000"/>
          <w:sz w:val="22"/>
          <w:szCs w:val="22"/>
          <w:lang w:val="sr-Cyrl-CS"/>
        </w:rPr>
        <w:t>У зонама које нису предвиђене за даљу планску разраду, з</w:t>
      </w:r>
      <w:r>
        <w:rPr>
          <w:color w:val="000000"/>
          <w:spacing w:val="3"/>
          <w:sz w:val="22"/>
          <w:szCs w:val="22"/>
          <w:lang w:val="sr-Cyrl-CS"/>
        </w:rPr>
        <w:t xml:space="preserve">а саобраћајне површине где је регулациона ширина формирана у складу са законским прописима, услови изградње и доградње саобраћајних </w:t>
      </w:r>
    </w:p>
    <w:p w:rsidR="00561DFA" w:rsidRDefault="00561DFA" w:rsidP="00561DFA">
      <w:pPr>
        <w:shd w:val="clear" w:color="auto" w:fill="FFFFFF"/>
        <w:spacing w:line="0" w:lineRule="atLeast"/>
        <w:jc w:val="both"/>
        <w:rPr>
          <w:color w:val="000000"/>
          <w:spacing w:val="-2"/>
          <w:sz w:val="22"/>
          <w:szCs w:val="22"/>
          <w:lang w:val="sr-Cyrl-CS"/>
        </w:rPr>
      </w:pPr>
      <w:r>
        <w:rPr>
          <w:color w:val="000000"/>
          <w:spacing w:val="3"/>
          <w:sz w:val="22"/>
          <w:szCs w:val="22"/>
          <w:lang w:val="sr-Cyrl-CS"/>
        </w:rPr>
        <w:t xml:space="preserve">површина (тротоари, канали за одвођење атмосферских вода и др.), као и дефинисање траса комуналних инсталација, потребна је израда Урбанистичких пројеката </w:t>
      </w:r>
      <w:r>
        <w:rPr>
          <w:color w:val="000000"/>
          <w:sz w:val="22"/>
          <w:szCs w:val="22"/>
          <w:lang w:val="hr-HR"/>
        </w:rPr>
        <w:t xml:space="preserve">у склaду сa Зaкoнoм и </w:t>
      </w:r>
      <w:r>
        <w:rPr>
          <w:color w:val="000000"/>
          <w:spacing w:val="6"/>
          <w:sz w:val="22"/>
          <w:szCs w:val="22"/>
          <w:lang w:val="hr-HR"/>
        </w:rPr>
        <w:t>другим прoписимa, услoвимa дeфинисaним Плaнoм</w:t>
      </w:r>
      <w:r>
        <w:rPr>
          <w:color w:val="000000"/>
          <w:spacing w:val="6"/>
          <w:sz w:val="22"/>
          <w:szCs w:val="22"/>
          <w:lang w:val="sr-Cyrl-CS"/>
        </w:rPr>
        <w:t xml:space="preserve"> </w:t>
      </w:r>
      <w:r>
        <w:rPr>
          <w:color w:val="000000"/>
          <w:sz w:val="22"/>
          <w:szCs w:val="22"/>
          <w:lang w:val="sr-Cyrl-CS"/>
        </w:rPr>
        <w:t xml:space="preserve">генералне регулације Љубовија </w:t>
      </w:r>
      <w:r>
        <w:rPr>
          <w:color w:val="000000"/>
          <w:spacing w:val="6"/>
          <w:sz w:val="22"/>
          <w:szCs w:val="22"/>
          <w:lang w:val="hr-HR"/>
        </w:rPr>
        <w:t xml:space="preserve">и </w:t>
      </w:r>
      <w:r>
        <w:rPr>
          <w:color w:val="000000"/>
          <w:spacing w:val="6"/>
          <w:sz w:val="22"/>
          <w:szCs w:val="22"/>
          <w:lang w:val="sr-Cyrl-CS"/>
        </w:rPr>
        <w:t xml:space="preserve">могуће </w:t>
      </w:r>
      <w:r>
        <w:rPr>
          <w:color w:val="000000"/>
          <w:spacing w:val="6"/>
          <w:sz w:val="22"/>
          <w:szCs w:val="22"/>
          <w:lang w:val="hr-HR"/>
        </w:rPr>
        <w:t xml:space="preserve">другe </w:t>
      </w:r>
      <w:r>
        <w:rPr>
          <w:color w:val="000000"/>
          <w:spacing w:val="-2"/>
          <w:sz w:val="22"/>
          <w:szCs w:val="22"/>
          <w:lang w:val="hr-HR"/>
        </w:rPr>
        <w:t xml:space="preserve">дoкумeнтaциje </w:t>
      </w:r>
      <w:r>
        <w:rPr>
          <w:color w:val="000000"/>
          <w:spacing w:val="-2"/>
          <w:sz w:val="22"/>
          <w:szCs w:val="22"/>
          <w:lang w:val="sr-Cyrl-CS"/>
        </w:rPr>
        <w:t>која се односи на изградњу исте.</w:t>
      </w:r>
    </w:p>
    <w:p w:rsidR="00561DFA" w:rsidRPr="00D34E48" w:rsidRDefault="00561DFA" w:rsidP="00561DFA">
      <w:pPr>
        <w:jc w:val="both"/>
        <w:rPr>
          <w:color w:val="000000"/>
          <w:lang w:val="sr-Cyrl-CS"/>
        </w:rPr>
      </w:pPr>
      <w:r w:rsidRPr="00D34E48">
        <w:rPr>
          <w:color w:val="000000"/>
          <w:lang w:val="sr-Cyrl-CS"/>
        </w:rPr>
        <w:lastRenderedPageBreak/>
        <w:t>Улице  које су изведене, али у делу раскрснице немају изведене  планиране радијусе тротоара за несметано кретање пешака, у том делу ће се реализовати према Плану генералне регулације на основу којег ће се радити Пројекат препарцелације и парцелације.</w:t>
      </w:r>
    </w:p>
    <w:p w:rsidR="00561DFA" w:rsidRPr="00D34E48" w:rsidRDefault="00561DFA" w:rsidP="00561DFA">
      <w:pPr>
        <w:shd w:val="clear" w:color="auto" w:fill="FFFFFF"/>
        <w:spacing w:line="0" w:lineRule="atLeast"/>
        <w:jc w:val="both"/>
        <w:rPr>
          <w:color w:val="000000"/>
          <w:spacing w:val="-2"/>
          <w:lang w:val="sr-Cyrl-CS"/>
        </w:rPr>
      </w:pPr>
      <w:r w:rsidRPr="00D34E48">
        <w:rPr>
          <w:color w:val="000000"/>
          <w:spacing w:val="-2"/>
          <w:lang w:val="sr-Cyrl-CS"/>
        </w:rPr>
        <w:t>У случају потребе сви недостајући подаци о саобраћајној инфраструктури који постоје у урбанистичкој документацији рађеној по свим претходним законима се могу користити.</w:t>
      </w:r>
    </w:p>
    <w:p w:rsidR="00561DFA" w:rsidRPr="00D34E48" w:rsidRDefault="00561DFA" w:rsidP="00561DFA">
      <w:pPr>
        <w:shd w:val="clear" w:color="auto" w:fill="FFFFFF"/>
        <w:spacing w:line="0" w:lineRule="atLeast"/>
        <w:jc w:val="both"/>
        <w:rPr>
          <w:color w:val="000000"/>
          <w:spacing w:val="-2"/>
          <w:lang w:val="sr-Cyrl-CS"/>
        </w:rPr>
      </w:pPr>
      <w:r w:rsidRPr="00D34E48">
        <w:rPr>
          <w:color w:val="000000"/>
          <w:spacing w:val="-2"/>
          <w:lang w:val="sr-Cyrl-CS"/>
        </w:rPr>
        <w:t>Услови изградње комуналне инфраструктуре се дефинишу кроз Планове детаљне регулације.</w:t>
      </w:r>
    </w:p>
    <w:p w:rsidR="00561DFA" w:rsidRPr="00D34E48" w:rsidRDefault="00561DFA" w:rsidP="00561DFA">
      <w:pPr>
        <w:shd w:val="clear" w:color="auto" w:fill="FFFFFF"/>
        <w:spacing w:line="0" w:lineRule="atLeast"/>
        <w:jc w:val="both"/>
        <w:rPr>
          <w:color w:val="000000"/>
          <w:spacing w:val="-2"/>
          <w:lang w:val="sr-Cyrl-CS"/>
        </w:rPr>
      </w:pPr>
      <w:r w:rsidRPr="00D34E48">
        <w:rPr>
          <w:color w:val="000000"/>
          <w:spacing w:val="-2"/>
          <w:lang w:val="sr-Cyrl-CS"/>
        </w:rPr>
        <w:t>Уколико се укаже потреба, да се услови изградње комуналне инфраструктуре коригују у важећим Плановима детаљне регулације, као и Урбанистичким пројектима могуће је дефинисати исте израдом  урбанистичких пројеката за изградњу комуналне инфраструктуре, по потреби.</w:t>
      </w:r>
    </w:p>
    <w:p w:rsidR="00561DFA" w:rsidRPr="00D34E48" w:rsidRDefault="00561DFA" w:rsidP="00561DFA">
      <w:pPr>
        <w:shd w:val="clear" w:color="auto" w:fill="FFFFFF"/>
        <w:spacing w:line="0" w:lineRule="atLeast"/>
        <w:jc w:val="both"/>
        <w:rPr>
          <w:color w:val="000000"/>
          <w:lang w:val="sr-Cyrl-CS"/>
        </w:rPr>
      </w:pPr>
      <w:r w:rsidRPr="00D34E48">
        <w:rPr>
          <w:color w:val="000000"/>
          <w:lang w:val="sr-Cyrl-CS"/>
        </w:rPr>
        <w:t>За дистрибутивне трафо</w:t>
      </w:r>
      <w:r w:rsidRPr="00D34E48">
        <w:rPr>
          <w:color w:val="000000"/>
          <w:lang w:val="ru-RU"/>
        </w:rPr>
        <w:t>-</w:t>
      </w:r>
      <w:r w:rsidRPr="00D34E48">
        <w:rPr>
          <w:color w:val="000000"/>
          <w:lang w:val="sr-Cyrl-CS"/>
        </w:rPr>
        <w:t>станице, гасне мерно-регулационе станице, објекте водоводне и канализационе мреже, и др. комуналне  комплексе, грађевинске парцеле ће се формирати на основу Пројекта препарцелације и парцелације, а услови за изградњу истих ће се дефинисати кроз Урбанистичке пројекте уколико нису дефинисани урбанистичким плановима, а налазе се у оквиру јавних површина.</w:t>
      </w:r>
    </w:p>
    <w:p w:rsidR="00561DFA" w:rsidRPr="00D34E48" w:rsidRDefault="00561DFA" w:rsidP="00561DFA">
      <w:pPr>
        <w:shd w:val="clear" w:color="auto" w:fill="FFFFFF"/>
        <w:spacing w:line="0" w:lineRule="atLeast"/>
        <w:jc w:val="both"/>
        <w:rPr>
          <w:color w:val="FF0000"/>
          <w:lang w:val="sr-Cyrl-CS"/>
        </w:rPr>
      </w:pPr>
      <w:r w:rsidRPr="00D34E48">
        <w:rPr>
          <w:color w:val="000000"/>
          <w:lang w:val="sr-Cyrl-CS"/>
        </w:rPr>
        <w:t>Примарна линијска комунална и саобраћајна инфраструктура ван грађевинског реона ће се дефинисати кроз Планове детаљне регулације.</w:t>
      </w:r>
    </w:p>
    <w:p w:rsidR="00561DFA" w:rsidRPr="00D34E48" w:rsidRDefault="00561DFA" w:rsidP="00561DFA">
      <w:pPr>
        <w:shd w:val="clear" w:color="auto" w:fill="FFFFFF"/>
        <w:spacing w:line="0" w:lineRule="atLeast"/>
        <w:jc w:val="both"/>
        <w:rPr>
          <w:color w:val="000000"/>
          <w:lang w:val="sr-Cyrl-CS"/>
        </w:rPr>
      </w:pPr>
      <w:r w:rsidRPr="00D34E48">
        <w:rPr>
          <w:color w:val="000000"/>
          <w:lang w:val="sr-Cyrl-CS"/>
        </w:rPr>
        <w:t>Линијска инфраструктура ван зона јавног земљишта, на приватном земљишту ће се градити на основу уговора о установљавању права службености.</w:t>
      </w:r>
    </w:p>
    <w:p w:rsidR="00561DFA" w:rsidRPr="00D34E48" w:rsidRDefault="00561DFA" w:rsidP="00561DFA">
      <w:pPr>
        <w:shd w:val="clear" w:color="auto" w:fill="FFFFFF"/>
        <w:spacing w:line="0" w:lineRule="atLeast"/>
        <w:jc w:val="both"/>
        <w:rPr>
          <w:color w:val="000000"/>
          <w:spacing w:val="-6"/>
          <w:lang w:val="sr-Cyrl-CS"/>
        </w:rPr>
      </w:pPr>
      <w:r w:rsidRPr="00D34E48">
        <w:rPr>
          <w:color w:val="000000"/>
          <w:spacing w:val="-1"/>
          <w:lang w:val="hr-HR"/>
        </w:rPr>
        <w:t xml:space="preserve">Приликoм изрaдe Урбaнистичких прojeкaтa зa изгрaдњу </w:t>
      </w:r>
      <w:r w:rsidRPr="00D34E48">
        <w:rPr>
          <w:color w:val="000000"/>
          <w:spacing w:val="-1"/>
          <w:lang w:val="sr-Cyrl-CS"/>
        </w:rPr>
        <w:t xml:space="preserve">или доградњу </w:t>
      </w:r>
      <w:r w:rsidRPr="00D34E48">
        <w:rPr>
          <w:color w:val="000000"/>
          <w:spacing w:val="-1"/>
          <w:lang w:val="hr-HR"/>
        </w:rPr>
        <w:t xml:space="preserve">сaoбрaћajнe, </w:t>
      </w:r>
      <w:r w:rsidRPr="00D34E48">
        <w:rPr>
          <w:color w:val="000000"/>
          <w:spacing w:val="-1"/>
          <w:lang w:val="sr-Cyrl-CS"/>
        </w:rPr>
        <w:t xml:space="preserve">и </w:t>
      </w:r>
      <w:r w:rsidRPr="00D34E48">
        <w:rPr>
          <w:color w:val="000000"/>
          <w:spacing w:val="-1"/>
          <w:lang w:val="hr-HR"/>
        </w:rPr>
        <w:t>кoмунaлнe инфрaструктурнe мрeжe</w:t>
      </w:r>
      <w:r w:rsidRPr="00D34E48">
        <w:rPr>
          <w:color w:val="000000"/>
          <w:spacing w:val="-1"/>
          <w:lang w:val="sr-Cyrl-CS"/>
        </w:rPr>
        <w:t>,</w:t>
      </w:r>
      <w:r w:rsidRPr="00D34E48">
        <w:rPr>
          <w:color w:val="000000"/>
          <w:spacing w:val="-1"/>
          <w:lang w:val="hr-HR"/>
        </w:rPr>
        <w:t xml:space="preserve"> мoгућa су мaњa oдступaњa збoг усклaђивaњa eлeмeнaтa тeхничкoг рeшeњa пoстojeћих и плaнирaних oбjeкaтa и инфрaструктурe, кoнфигурaциje тeрeнa, нoсивoсти тлa</w:t>
      </w:r>
      <w:r w:rsidRPr="00D34E48">
        <w:rPr>
          <w:color w:val="000000"/>
          <w:spacing w:val="-1"/>
          <w:lang w:val="sr-Cyrl-CS"/>
        </w:rPr>
        <w:t xml:space="preserve">, </w:t>
      </w:r>
      <w:r w:rsidRPr="00D34E48">
        <w:rPr>
          <w:color w:val="000000"/>
          <w:spacing w:val="-1"/>
          <w:lang w:val="hr-HR"/>
        </w:rPr>
        <w:t xml:space="preserve">имoвинскo прaвних </w:t>
      </w:r>
      <w:r w:rsidRPr="00D34E48">
        <w:rPr>
          <w:color w:val="000000"/>
          <w:spacing w:val="-6"/>
          <w:lang w:val="hr-HR"/>
        </w:rPr>
        <w:t xml:space="preserve">oднoсa и др. </w:t>
      </w:r>
      <w:r w:rsidRPr="00D34E48">
        <w:rPr>
          <w:color w:val="000000"/>
          <w:spacing w:val="-6"/>
          <w:lang w:val="sr-Cyrl-CS"/>
        </w:rPr>
        <w:t xml:space="preserve"> Урбанистички пројекти ће се радити и за сву недостајућу инфраструктуру.</w:t>
      </w:r>
    </w:p>
    <w:p w:rsidR="00561DFA" w:rsidRDefault="00561DFA" w:rsidP="00561DFA">
      <w:pPr>
        <w:ind w:firstLine="540"/>
        <w:jc w:val="both"/>
        <w:rPr>
          <w:rFonts w:asciiTheme="minorHAnsi" w:hAnsiTheme="minorHAnsi"/>
          <w:b/>
        </w:rPr>
      </w:pPr>
    </w:p>
    <w:p w:rsidR="00561DFA" w:rsidRPr="0090053E" w:rsidRDefault="00561DFA" w:rsidP="00561DFA">
      <w:pPr>
        <w:ind w:firstLine="540"/>
        <w:jc w:val="both"/>
        <w:rPr>
          <w:b/>
        </w:rPr>
      </w:pPr>
      <w:r>
        <w:rPr>
          <w:b/>
        </w:rPr>
        <w:t>УРБАНИСТИЧКО РЕШЕЊЕ:</w:t>
      </w:r>
    </w:p>
    <w:p w:rsidR="00561DFA" w:rsidRPr="0090053E" w:rsidRDefault="00561DFA" w:rsidP="00561DFA">
      <w:pPr>
        <w:ind w:firstLine="540"/>
        <w:jc w:val="both"/>
      </w:pPr>
      <w:r w:rsidRPr="0090053E">
        <w:t>План детаљне регулације се ради на ажурној геодетској подлози са уцртаним подземним инсталацијама.</w:t>
      </w:r>
    </w:p>
    <w:p w:rsidR="00561DFA" w:rsidRPr="0090053E" w:rsidRDefault="00561DFA" w:rsidP="00561DFA">
      <w:pPr>
        <w:ind w:firstLine="540"/>
        <w:jc w:val="both"/>
      </w:pPr>
      <w:r>
        <w:t>Урбанистичко решење комплекса</w:t>
      </w:r>
      <w:r w:rsidRPr="0090053E">
        <w:rPr>
          <w:lang w:val="hr-HR"/>
        </w:rPr>
        <w:t xml:space="preserve"> </w:t>
      </w:r>
      <w:r>
        <w:t>треба првенствено да</w:t>
      </w:r>
      <w:r w:rsidRPr="0090053E">
        <w:rPr>
          <w:lang w:val="hr-HR"/>
        </w:rPr>
        <w:t xml:space="preserve"> </w:t>
      </w:r>
      <w:r w:rsidRPr="0090053E">
        <w:t xml:space="preserve">разреши могућности безбедног приступа планираним садржајима, с обзиром на фрекфентност магистралног </w:t>
      </w:r>
      <w:r>
        <w:t>пута</w:t>
      </w:r>
      <w:r w:rsidRPr="0090053E">
        <w:rPr>
          <w:lang w:val="hr-HR"/>
        </w:rPr>
        <w:t xml:space="preserve">. </w:t>
      </w:r>
      <w:r w:rsidRPr="0090053E">
        <w:t>За главни приступ користити постојећи прилаз уз разматрање могућности задржавања истог( евентуално проширење са новим прикључењем и искључењем) и планирање сервисне саобраћајн</w:t>
      </w:r>
      <w:r>
        <w:t>ице паралелне магистралном пута</w:t>
      </w:r>
      <w:r w:rsidRPr="0090053E">
        <w:rPr>
          <w:lang w:val="hr-HR"/>
        </w:rPr>
        <w:t xml:space="preserve">. </w:t>
      </w:r>
    </w:p>
    <w:p w:rsidR="00561DFA" w:rsidRPr="0090053E" w:rsidRDefault="00561DFA" w:rsidP="00561DFA">
      <w:pPr>
        <w:widowControl w:val="0"/>
        <w:tabs>
          <w:tab w:val="left" w:pos="6463"/>
        </w:tabs>
        <w:overflowPunct w:val="0"/>
        <w:autoSpaceDE w:val="0"/>
        <w:autoSpaceDN w:val="0"/>
        <w:adjustRightInd w:val="0"/>
        <w:spacing w:line="264" w:lineRule="auto"/>
        <w:ind w:right="200"/>
        <w:jc w:val="both"/>
      </w:pPr>
      <w:r>
        <w:rPr>
          <w:rFonts w:ascii="Garamond" w:hAnsi="Garamond" w:cs="Arial"/>
        </w:rPr>
        <w:t xml:space="preserve">         </w:t>
      </w:r>
      <w:r w:rsidRPr="0090053E">
        <w:t xml:space="preserve">Намену површина </w:t>
      </w:r>
      <w:r>
        <w:t>ускладити</w:t>
      </w:r>
      <w:r w:rsidRPr="0090053E">
        <w:t xml:space="preserve"> </w:t>
      </w:r>
      <w:r>
        <w:t>са условима датим кроз</w:t>
      </w:r>
      <w:r w:rsidRPr="0090053E">
        <w:t xml:space="preserve"> Извод из ПГР-а, односно пренаменом у тангирајућим зонама.</w:t>
      </w:r>
      <w:r w:rsidRPr="0090053E">
        <w:tab/>
      </w:r>
    </w:p>
    <w:p w:rsidR="00561DFA" w:rsidRPr="00EC55E1" w:rsidRDefault="00561DFA" w:rsidP="00561DFA">
      <w:pPr>
        <w:widowControl w:val="0"/>
        <w:tabs>
          <w:tab w:val="left" w:pos="6463"/>
        </w:tabs>
        <w:overflowPunct w:val="0"/>
        <w:autoSpaceDE w:val="0"/>
        <w:autoSpaceDN w:val="0"/>
        <w:adjustRightInd w:val="0"/>
        <w:spacing w:line="264" w:lineRule="auto"/>
        <w:ind w:right="200"/>
        <w:jc w:val="both"/>
        <w:rPr>
          <w:rFonts w:ascii="Times Cirilica" w:hAnsi="Times Cirilica" w:cs="Arial"/>
        </w:rPr>
      </w:pPr>
    </w:p>
    <w:p w:rsidR="00561DFA" w:rsidRPr="0090053E" w:rsidRDefault="00561DFA" w:rsidP="00561DFA">
      <w:pPr>
        <w:suppressAutoHyphens w:val="0"/>
        <w:rPr>
          <w:color w:val="000000"/>
        </w:rPr>
      </w:pPr>
      <w:r>
        <w:rPr>
          <w:rFonts w:ascii="Garamond" w:hAnsi="Garamond" w:cs="Arial"/>
          <w:b/>
        </w:rPr>
        <w:t xml:space="preserve">        </w:t>
      </w:r>
      <w:r>
        <w:rPr>
          <w:b/>
        </w:rPr>
        <w:t>СМЕРНИЦЕ ЗА ПЛАНИРАЊЕ:</w:t>
      </w:r>
    </w:p>
    <w:p w:rsidR="00561DFA" w:rsidRPr="0090053E" w:rsidRDefault="00561DFA" w:rsidP="00561DFA">
      <w:pPr>
        <w:widowControl w:val="0"/>
        <w:overflowPunct w:val="0"/>
        <w:autoSpaceDE w:val="0"/>
        <w:autoSpaceDN w:val="0"/>
        <w:adjustRightInd w:val="0"/>
        <w:spacing w:line="264" w:lineRule="auto"/>
        <w:ind w:right="200"/>
        <w:jc w:val="both"/>
      </w:pPr>
      <w:r>
        <w:rPr>
          <w:rFonts w:ascii="Garamond" w:hAnsi="Garamond" w:cs="Arial"/>
          <w:b/>
        </w:rPr>
        <w:t xml:space="preserve">        </w:t>
      </w:r>
      <w:r>
        <w:rPr>
          <w:b/>
        </w:rPr>
        <w:t>ИНСТАЛАЦИЈЕ(Опште смернице)</w:t>
      </w:r>
    </w:p>
    <w:p w:rsidR="00561DFA" w:rsidRPr="0090053E" w:rsidRDefault="00561DFA" w:rsidP="00561DFA">
      <w:pPr>
        <w:widowControl w:val="0"/>
        <w:tabs>
          <w:tab w:val="left" w:pos="993"/>
          <w:tab w:val="left" w:pos="1134"/>
          <w:tab w:val="left" w:pos="1560"/>
        </w:tabs>
        <w:overflowPunct w:val="0"/>
        <w:autoSpaceDE w:val="0"/>
        <w:autoSpaceDN w:val="0"/>
        <w:adjustRightInd w:val="0"/>
        <w:spacing w:line="264" w:lineRule="auto"/>
        <w:ind w:right="200"/>
        <w:jc w:val="both"/>
      </w:pPr>
      <w:r w:rsidRPr="00EC55E1">
        <w:rPr>
          <w:rFonts w:ascii="Times Cirilica" w:hAnsi="Times Cirilica" w:cs="Arial"/>
        </w:rPr>
        <w:t xml:space="preserve">    </w:t>
      </w:r>
      <w:r>
        <w:t>На предметном подручју постоје водови комуналне инфраструктуре</w:t>
      </w:r>
      <w:r w:rsidRPr="0090053E">
        <w:t xml:space="preserve"> (</w:t>
      </w:r>
      <w:r>
        <w:t>електро</w:t>
      </w:r>
      <w:r w:rsidRPr="0090053E">
        <w:t xml:space="preserve">, канализациона </w:t>
      </w:r>
      <w:r>
        <w:t>и водоводна</w:t>
      </w:r>
      <w:r w:rsidRPr="0090053E">
        <w:t xml:space="preserve">). </w:t>
      </w:r>
      <w:r>
        <w:t>Положај инфраструктурних водова</w:t>
      </w:r>
      <w:r w:rsidRPr="0090053E">
        <w:t xml:space="preserve"> биће </w:t>
      </w:r>
      <w:r>
        <w:t>приказан у оквиру катастра подземних инсталација</w:t>
      </w:r>
      <w:r w:rsidRPr="0090053E">
        <w:t xml:space="preserve"> (</w:t>
      </w:r>
      <w:r>
        <w:t>на геодетској подлози</w:t>
      </w:r>
      <w:r w:rsidRPr="0090053E">
        <w:t xml:space="preserve"> ). </w:t>
      </w:r>
    </w:p>
    <w:p w:rsidR="00561DFA" w:rsidRPr="0090053E" w:rsidRDefault="00561DFA" w:rsidP="00561DFA">
      <w:pPr>
        <w:widowControl w:val="0"/>
        <w:overflowPunct w:val="0"/>
        <w:autoSpaceDE w:val="0"/>
        <w:autoSpaceDN w:val="0"/>
        <w:adjustRightInd w:val="0"/>
        <w:spacing w:after="120" w:line="264" w:lineRule="auto"/>
        <w:ind w:right="200"/>
        <w:jc w:val="both"/>
      </w:pPr>
      <w:r w:rsidRPr="0090053E">
        <w:t xml:space="preserve">          </w:t>
      </w:r>
      <w:r>
        <w:t>Планер</w:t>
      </w:r>
      <w:r w:rsidRPr="0090053E">
        <w:t xml:space="preserve">, </w:t>
      </w:r>
      <w:r>
        <w:t>односно урбаниста је дужан извршити кординацију свих инсталација</w:t>
      </w:r>
      <w:r w:rsidRPr="0090053E">
        <w:t xml:space="preserve"> – </w:t>
      </w:r>
      <w:r>
        <w:t>постојећих и пројектованих</w:t>
      </w:r>
      <w:r w:rsidRPr="0090053E">
        <w:t xml:space="preserve"> (</w:t>
      </w:r>
      <w:r>
        <w:t>јавна расвета</w:t>
      </w:r>
      <w:r w:rsidRPr="0090053E">
        <w:t xml:space="preserve">, </w:t>
      </w:r>
      <w:r>
        <w:t>телекомуникације</w:t>
      </w:r>
      <w:r w:rsidRPr="0090053E">
        <w:t>, e</w:t>
      </w:r>
      <w:r>
        <w:t>лектроинсталациј</w:t>
      </w:r>
      <w:r w:rsidRPr="0090053E">
        <w:t xml:space="preserve">e, </w:t>
      </w:r>
      <w:r>
        <w:t>атмосферска и фекална</w:t>
      </w:r>
      <w:r w:rsidRPr="0090053E">
        <w:t xml:space="preserve"> </w:t>
      </w:r>
      <w:r>
        <w:t>канализација</w:t>
      </w:r>
      <w:r w:rsidRPr="0090053E">
        <w:t xml:space="preserve">, </w:t>
      </w:r>
      <w:r>
        <w:t>водовод</w:t>
      </w:r>
      <w:r w:rsidRPr="0090053E">
        <w:t xml:space="preserve"> ) </w:t>
      </w:r>
      <w:r>
        <w:t>као и да реши</w:t>
      </w:r>
      <w:r w:rsidRPr="0090053E">
        <w:t xml:space="preserve">  </w:t>
      </w:r>
      <w:r>
        <w:t>укрштања</w:t>
      </w:r>
      <w:r w:rsidRPr="0090053E">
        <w:t xml:space="preserve">  </w:t>
      </w:r>
      <w:r>
        <w:t>с постојећим</w:t>
      </w:r>
      <w:r w:rsidRPr="0090053E">
        <w:t xml:space="preserve"> </w:t>
      </w:r>
      <w:r>
        <w:t>инфраструктурним објектима</w:t>
      </w:r>
      <w:r w:rsidRPr="0090053E">
        <w:t xml:space="preserve"> </w:t>
      </w:r>
      <w:r>
        <w:t>и</w:t>
      </w:r>
      <w:r w:rsidRPr="0090053E">
        <w:t xml:space="preserve"> </w:t>
      </w:r>
      <w:r>
        <w:t>инсталацијама</w:t>
      </w:r>
      <w:r w:rsidRPr="0090053E">
        <w:t xml:space="preserve">, </w:t>
      </w:r>
      <w:r>
        <w:t xml:space="preserve">са заштитом истих током </w:t>
      </w:r>
      <w:r>
        <w:lastRenderedPageBreak/>
        <w:t>планиране</w:t>
      </w:r>
      <w:r w:rsidRPr="0090053E">
        <w:t xml:space="preserve"> </w:t>
      </w:r>
      <w:r>
        <w:t>интервенције у оквиру комплекса</w:t>
      </w:r>
      <w:r w:rsidRPr="0090053E">
        <w:t xml:space="preserve">, </w:t>
      </w:r>
      <w:r>
        <w:t>као и коначном заштитом</w:t>
      </w:r>
      <w:r w:rsidRPr="0090053E">
        <w:t>.</w:t>
      </w:r>
    </w:p>
    <w:p w:rsidR="00561DFA" w:rsidRPr="00192311" w:rsidRDefault="00561DFA" w:rsidP="00561DFA">
      <w:pPr>
        <w:widowControl w:val="0"/>
        <w:overflowPunct w:val="0"/>
        <w:autoSpaceDE w:val="0"/>
        <w:autoSpaceDN w:val="0"/>
        <w:adjustRightInd w:val="0"/>
        <w:spacing w:line="264" w:lineRule="auto"/>
        <w:ind w:right="200"/>
        <w:jc w:val="both"/>
        <w:rPr>
          <w:b/>
        </w:rPr>
      </w:pPr>
      <w:r>
        <w:rPr>
          <w:b/>
        </w:rPr>
        <w:t xml:space="preserve">        УРБАНИСТИЧКО РЕШЕЊЕ</w:t>
      </w:r>
    </w:p>
    <w:p w:rsidR="00561DFA" w:rsidRPr="00192311" w:rsidRDefault="00561DFA" w:rsidP="00561DFA">
      <w:pPr>
        <w:jc w:val="both"/>
      </w:pPr>
      <w:r w:rsidRPr="00192311">
        <w:t xml:space="preserve">        Слободном п</w:t>
      </w:r>
      <w:r>
        <w:t>ростору дати</w:t>
      </w:r>
      <w:r w:rsidRPr="00192311">
        <w:t xml:space="preserve"> </w:t>
      </w:r>
      <w:r>
        <w:t>архитектонски израз</w:t>
      </w:r>
      <w:r w:rsidRPr="00192311">
        <w:t xml:space="preserve"> заштићеног окружења, с обзиром да цео простор мора егзистирати са градом, a “физичка препрека“ је магистрални пут .</w:t>
      </w:r>
    </w:p>
    <w:p w:rsidR="00561DFA" w:rsidRPr="00192311" w:rsidRDefault="00561DFA" w:rsidP="00561DFA">
      <w:pPr>
        <w:widowControl w:val="0"/>
        <w:overflowPunct w:val="0"/>
        <w:autoSpaceDE w:val="0"/>
        <w:autoSpaceDN w:val="0"/>
        <w:adjustRightInd w:val="0"/>
        <w:spacing w:line="264" w:lineRule="auto"/>
        <w:ind w:right="200"/>
        <w:jc w:val="both"/>
      </w:pPr>
      <w:r w:rsidRPr="00192311">
        <w:t xml:space="preserve">        </w:t>
      </w:r>
      <w:r>
        <w:t>Простор</w:t>
      </w:r>
      <w:r w:rsidRPr="00192311">
        <w:t xml:space="preserve"> пла</w:t>
      </w:r>
      <w:r>
        <w:t>н</w:t>
      </w:r>
      <w:r w:rsidRPr="00192311">
        <w:t xml:space="preserve">ирати kao </w:t>
      </w:r>
      <w:r>
        <w:t>савремен</w:t>
      </w:r>
      <w:r w:rsidRPr="00192311">
        <w:t xml:space="preserve">, </w:t>
      </w:r>
      <w:r>
        <w:t>максимлно функционалан и рационалан</w:t>
      </w:r>
      <w:r w:rsidRPr="00192311">
        <w:t xml:space="preserve">, </w:t>
      </w:r>
      <w:r>
        <w:t>како</w:t>
      </w:r>
      <w:r w:rsidRPr="00192311">
        <w:t xml:space="preserve"> </w:t>
      </w:r>
      <w:r>
        <w:t xml:space="preserve">у периоду </w:t>
      </w:r>
      <w:r w:rsidRPr="00192311">
        <w:t xml:space="preserve"> планирања, </w:t>
      </w:r>
      <w:r>
        <w:t>тако и у периоду експлоатације</w:t>
      </w:r>
      <w:r w:rsidRPr="00192311">
        <w:t xml:space="preserve">, </w:t>
      </w:r>
      <w:r>
        <w:t>водећи рачуна</w:t>
      </w:r>
      <w:r w:rsidRPr="00192311">
        <w:t xml:space="preserve"> o </w:t>
      </w:r>
      <w:r>
        <w:t>објектима који га окружују</w:t>
      </w:r>
      <w:r w:rsidRPr="00192311">
        <w:t xml:space="preserve">, a </w:t>
      </w:r>
      <w:r>
        <w:t>к</w:t>
      </w:r>
      <w:r w:rsidRPr="00192311">
        <w:t>oj</w:t>
      </w:r>
      <w:r>
        <w:t>и</w:t>
      </w:r>
      <w:r w:rsidRPr="00192311">
        <w:t xml:space="preserve"> </w:t>
      </w:r>
      <w:r>
        <w:t>нису у обухвату</w:t>
      </w:r>
      <w:r w:rsidRPr="00192311">
        <w:t>.</w:t>
      </w:r>
    </w:p>
    <w:p w:rsidR="00561DFA" w:rsidRPr="00192311" w:rsidRDefault="00561DFA" w:rsidP="00561DFA">
      <w:pPr>
        <w:widowControl w:val="0"/>
        <w:overflowPunct w:val="0"/>
        <w:autoSpaceDE w:val="0"/>
        <w:autoSpaceDN w:val="0"/>
        <w:adjustRightInd w:val="0"/>
        <w:spacing w:line="264" w:lineRule="auto"/>
        <w:ind w:right="200"/>
        <w:jc w:val="both"/>
      </w:pPr>
      <w:r w:rsidRPr="00192311">
        <w:t xml:space="preserve">            </w:t>
      </w:r>
      <w:r>
        <w:t>Посебну пажњу посветити</w:t>
      </w:r>
      <w:r w:rsidRPr="00192311">
        <w:t xml:space="preserve">: </w:t>
      </w:r>
    </w:p>
    <w:p w:rsidR="00561DFA" w:rsidRPr="00192311" w:rsidRDefault="00561DFA" w:rsidP="00561DFA">
      <w:pPr>
        <w:widowControl w:val="0"/>
        <w:numPr>
          <w:ilvl w:val="0"/>
          <w:numId w:val="26"/>
        </w:numPr>
        <w:suppressAutoHyphens w:val="0"/>
        <w:overflowPunct w:val="0"/>
        <w:autoSpaceDE w:val="0"/>
        <w:autoSpaceDN w:val="0"/>
        <w:adjustRightInd w:val="0"/>
        <w:spacing w:line="264" w:lineRule="auto"/>
        <w:ind w:right="200"/>
        <w:jc w:val="both"/>
      </w:pPr>
      <w:r>
        <w:t>Физичкој структури и организацији</w:t>
      </w:r>
      <w:r w:rsidRPr="00192311">
        <w:t xml:space="preserve">, </w:t>
      </w:r>
      <w:r>
        <w:t>те задовољавању функционалних захтева у оквиру задате намене</w:t>
      </w:r>
      <w:r w:rsidRPr="00192311">
        <w:t xml:space="preserve"> </w:t>
      </w:r>
    </w:p>
    <w:p w:rsidR="00561DFA" w:rsidRPr="00192311" w:rsidRDefault="00561DFA" w:rsidP="00561DFA">
      <w:pPr>
        <w:widowControl w:val="0"/>
        <w:numPr>
          <w:ilvl w:val="0"/>
          <w:numId w:val="26"/>
        </w:numPr>
        <w:suppressAutoHyphens w:val="0"/>
        <w:overflowPunct w:val="0"/>
        <w:autoSpaceDE w:val="0"/>
        <w:autoSpaceDN w:val="0"/>
        <w:adjustRightInd w:val="0"/>
        <w:spacing w:line="264" w:lineRule="auto"/>
        <w:ind w:right="200"/>
        <w:jc w:val="both"/>
      </w:pPr>
      <w:r>
        <w:t>Уређењу терена</w:t>
      </w:r>
      <w:r w:rsidRPr="00192311">
        <w:t xml:space="preserve"> </w:t>
      </w:r>
      <w:r>
        <w:t>и партерном решењу</w:t>
      </w:r>
      <w:r w:rsidRPr="00192311">
        <w:t xml:space="preserve">, </w:t>
      </w:r>
      <w:r>
        <w:t>уз очување постојећег околног зеленила</w:t>
      </w:r>
      <w:r w:rsidRPr="00192311">
        <w:t>,</w:t>
      </w:r>
      <w:r>
        <w:t xml:space="preserve"> и пројектовању новог у складу са климатским условима и наменом простор</w:t>
      </w:r>
      <w:r w:rsidRPr="00192311">
        <w:t xml:space="preserve">a; </w:t>
      </w:r>
    </w:p>
    <w:p w:rsidR="00561DFA" w:rsidRPr="00192311" w:rsidRDefault="00561DFA" w:rsidP="00561DFA">
      <w:pPr>
        <w:widowControl w:val="0"/>
        <w:numPr>
          <w:ilvl w:val="0"/>
          <w:numId w:val="26"/>
        </w:numPr>
        <w:suppressAutoHyphens w:val="0"/>
        <w:overflowPunct w:val="0"/>
        <w:autoSpaceDE w:val="0"/>
        <w:autoSpaceDN w:val="0"/>
        <w:adjustRightInd w:val="0"/>
        <w:spacing w:line="264" w:lineRule="auto"/>
        <w:ind w:right="200"/>
        <w:jc w:val="both"/>
      </w:pPr>
      <w:r>
        <w:t>Рационалности и економичности решења у целини</w:t>
      </w:r>
      <w:r w:rsidRPr="00192311">
        <w:t xml:space="preserve">. </w:t>
      </w:r>
    </w:p>
    <w:p w:rsidR="00561DFA" w:rsidRPr="00202835" w:rsidRDefault="00561DFA" w:rsidP="00561DFA">
      <w:pPr>
        <w:widowControl w:val="0"/>
        <w:suppressAutoHyphens w:val="0"/>
        <w:overflowPunct w:val="0"/>
        <w:autoSpaceDE w:val="0"/>
        <w:autoSpaceDN w:val="0"/>
        <w:adjustRightInd w:val="0"/>
        <w:spacing w:line="264" w:lineRule="auto"/>
        <w:ind w:left="720" w:right="200"/>
        <w:jc w:val="both"/>
        <w:rPr>
          <w:rFonts w:ascii="Times Cirilica" w:hAnsi="Times Cirilica" w:cs="Arial"/>
        </w:rPr>
      </w:pPr>
    </w:p>
    <w:p w:rsidR="00561DFA" w:rsidRPr="00192311" w:rsidRDefault="00561DFA" w:rsidP="00561DFA">
      <w:pPr>
        <w:ind w:left="720"/>
        <w:rPr>
          <w:b/>
        </w:rPr>
      </w:pPr>
      <w:r>
        <w:rPr>
          <w:b/>
        </w:rPr>
        <w:t>ПОПЛОЧАВАЊЕ И ИНТЕРНИ САОБРАЋАЈ</w:t>
      </w:r>
    </w:p>
    <w:p w:rsidR="00561DFA" w:rsidRPr="00192311" w:rsidRDefault="00561DFA" w:rsidP="00561DFA">
      <w:pPr>
        <w:widowControl w:val="0"/>
        <w:tabs>
          <w:tab w:val="left" w:pos="1560"/>
        </w:tabs>
        <w:overflowPunct w:val="0"/>
        <w:autoSpaceDE w:val="0"/>
        <w:autoSpaceDN w:val="0"/>
        <w:adjustRightInd w:val="0"/>
        <w:spacing w:line="264" w:lineRule="auto"/>
        <w:ind w:right="200"/>
        <w:jc w:val="both"/>
      </w:pPr>
      <w:r>
        <w:rPr>
          <w:rFonts w:ascii="Times Cirilica" w:hAnsi="Times Cirilica" w:cs="Arial"/>
        </w:rPr>
        <w:t xml:space="preserve">   </w:t>
      </w:r>
      <w:r w:rsidRPr="00192311">
        <w:t xml:space="preserve">У оквиру сваке просторне целине у оквиру комплекса, </w:t>
      </w:r>
      <w:r>
        <w:t xml:space="preserve">потребно је предложити обраду површина, избор материјала и начин поплочавања у делу саобраћајних </w:t>
      </w:r>
      <w:r w:rsidRPr="00192311">
        <w:t xml:space="preserve">површина, тротоара, паркинга.... Интерне саобраћајнице, колско-пешачког карактера планирати мин. ширине 3,5м. Исте морају задовољити и потребе приступа противпожарног возила у случају акцедентне ситуације. </w:t>
      </w:r>
      <w:r>
        <w:t>Генерално, предвидети употребу квалитетних и трајних материјала</w:t>
      </w:r>
      <w:r w:rsidRPr="00192311">
        <w:t xml:space="preserve">, </w:t>
      </w:r>
      <w:r>
        <w:t>који задовољавају тражене норме</w:t>
      </w:r>
      <w:r w:rsidRPr="00192311">
        <w:t xml:space="preserve">, </w:t>
      </w:r>
      <w:r>
        <w:t>са посебним акцентом на лакоодржавање и трајност у периоду експлоатације</w:t>
      </w:r>
      <w:r w:rsidRPr="00192311">
        <w:t xml:space="preserve">. </w:t>
      </w:r>
      <w:r>
        <w:t>Приликом одабира материјала и начина завршне обраде</w:t>
      </w:r>
      <w:r w:rsidRPr="00192311">
        <w:t xml:space="preserve">,  </w:t>
      </w:r>
      <w:r>
        <w:t>мора се активо укључити општина Љубовија</w:t>
      </w:r>
      <w:r w:rsidRPr="00192311">
        <w:t xml:space="preserve">. </w:t>
      </w:r>
    </w:p>
    <w:p w:rsidR="00561DFA" w:rsidRPr="00BC4FBB" w:rsidRDefault="00561DFA" w:rsidP="00561DFA">
      <w:pPr>
        <w:rPr>
          <w:b/>
        </w:rPr>
      </w:pPr>
      <w:r>
        <w:rPr>
          <w:b/>
        </w:rPr>
        <w:t xml:space="preserve">           </w:t>
      </w:r>
      <w:r w:rsidRPr="00BC4FBB">
        <w:rPr>
          <w:b/>
        </w:rPr>
        <w:t>КОЛСКИ ПРИЛАЗИ</w:t>
      </w:r>
    </w:p>
    <w:p w:rsidR="00561DFA" w:rsidRDefault="00561DFA" w:rsidP="00561DFA">
      <w:pPr>
        <w:widowControl w:val="0"/>
        <w:overflowPunct w:val="0"/>
        <w:autoSpaceDE w:val="0"/>
        <w:autoSpaceDN w:val="0"/>
        <w:adjustRightInd w:val="0"/>
        <w:spacing w:line="264" w:lineRule="auto"/>
        <w:ind w:right="200"/>
        <w:jc w:val="both"/>
      </w:pPr>
      <w:r w:rsidRPr="00BC4FBB">
        <w:t xml:space="preserve">           Na планираној </w:t>
      </w:r>
      <w:r>
        <w:t>потребно је предвидети нужне колске прилазе</w:t>
      </w:r>
      <w:r w:rsidRPr="00BC4FBB">
        <w:t xml:space="preserve">. </w:t>
      </w:r>
      <w:r>
        <w:t>Потребно је приказати колске прилазеза интервентна возила</w:t>
      </w:r>
      <w:r w:rsidRPr="00BC4FBB">
        <w:t xml:space="preserve"> </w:t>
      </w:r>
      <w:r>
        <w:t>и начин њиховог обезбеђења</w:t>
      </w:r>
      <w:r w:rsidRPr="00BC4FBB">
        <w:t xml:space="preserve">. </w:t>
      </w:r>
    </w:p>
    <w:p w:rsidR="00561DFA" w:rsidRPr="00C80436" w:rsidRDefault="00561DFA" w:rsidP="00561DFA">
      <w:pPr>
        <w:widowControl w:val="0"/>
        <w:overflowPunct w:val="0"/>
        <w:autoSpaceDE w:val="0"/>
        <w:autoSpaceDN w:val="0"/>
        <w:adjustRightInd w:val="0"/>
        <w:spacing w:line="264" w:lineRule="auto"/>
        <w:ind w:right="200"/>
        <w:jc w:val="both"/>
      </w:pPr>
    </w:p>
    <w:p w:rsidR="00561DFA" w:rsidRPr="00BC4FBB" w:rsidRDefault="00561DFA" w:rsidP="00561DFA">
      <w:pPr>
        <w:rPr>
          <w:b/>
        </w:rPr>
      </w:pPr>
      <w:r w:rsidRPr="00BC4FBB">
        <w:rPr>
          <w:b/>
        </w:rPr>
        <w:t xml:space="preserve">         УРБАНА ОПРЕМА</w:t>
      </w:r>
    </w:p>
    <w:p w:rsidR="00561DFA" w:rsidRPr="00BC4FBB" w:rsidRDefault="00561DFA" w:rsidP="00561DFA">
      <w:pPr>
        <w:widowControl w:val="0"/>
        <w:overflowPunct w:val="0"/>
        <w:autoSpaceDE w:val="0"/>
        <w:autoSpaceDN w:val="0"/>
        <w:adjustRightInd w:val="0"/>
        <w:spacing w:line="264" w:lineRule="auto"/>
        <w:ind w:right="200"/>
        <w:jc w:val="both"/>
      </w:pPr>
      <w:r w:rsidRPr="00BC4FBB">
        <w:t xml:space="preserve">          У оквиру ПДР-а, посебно у туристичко-рекреативној зони, као и уделу уређења дела водотока, дати смернице и  o</w:t>
      </w:r>
      <w:r>
        <w:t>премања елементима урбане опреме</w:t>
      </w:r>
      <w:r w:rsidRPr="00BC4FBB">
        <w:t xml:space="preserve">: </w:t>
      </w:r>
    </w:p>
    <w:p w:rsidR="00561DFA" w:rsidRPr="00BC4FBB" w:rsidRDefault="00561DFA" w:rsidP="00561DFA">
      <w:pPr>
        <w:widowControl w:val="0"/>
        <w:numPr>
          <w:ilvl w:val="0"/>
          <w:numId w:val="27"/>
        </w:numPr>
        <w:suppressAutoHyphens w:val="0"/>
        <w:overflowPunct w:val="0"/>
        <w:autoSpaceDE w:val="0"/>
        <w:autoSpaceDN w:val="0"/>
        <w:adjustRightInd w:val="0"/>
        <w:spacing w:line="264" w:lineRule="auto"/>
        <w:ind w:right="200"/>
        <w:jc w:val="both"/>
      </w:pPr>
      <w:r w:rsidRPr="00BC4FBB">
        <w:t>E</w:t>
      </w:r>
      <w:r>
        <w:t>лементи за седење и одмор</w:t>
      </w:r>
      <w:r w:rsidRPr="00BC4FBB">
        <w:t xml:space="preserve">  </w:t>
      </w:r>
    </w:p>
    <w:p w:rsidR="00561DFA" w:rsidRPr="00BC4FBB" w:rsidRDefault="00561DFA" w:rsidP="00561DFA">
      <w:pPr>
        <w:widowControl w:val="0"/>
        <w:numPr>
          <w:ilvl w:val="0"/>
          <w:numId w:val="27"/>
        </w:numPr>
        <w:suppressAutoHyphens w:val="0"/>
        <w:overflowPunct w:val="0"/>
        <w:autoSpaceDE w:val="0"/>
        <w:autoSpaceDN w:val="0"/>
        <w:adjustRightInd w:val="0"/>
        <w:spacing w:line="264" w:lineRule="auto"/>
        <w:ind w:right="200"/>
        <w:jc w:val="both"/>
      </w:pPr>
      <w:r>
        <w:t>Корпе за отпатке</w:t>
      </w:r>
    </w:p>
    <w:p w:rsidR="00561DFA" w:rsidRPr="00BC4FBB" w:rsidRDefault="00561DFA" w:rsidP="00561DFA">
      <w:pPr>
        <w:widowControl w:val="0"/>
        <w:numPr>
          <w:ilvl w:val="0"/>
          <w:numId w:val="27"/>
        </w:numPr>
        <w:tabs>
          <w:tab w:val="left" w:pos="7111"/>
        </w:tabs>
        <w:suppressAutoHyphens w:val="0"/>
        <w:overflowPunct w:val="0"/>
        <w:autoSpaceDE w:val="0"/>
        <w:autoSpaceDN w:val="0"/>
        <w:adjustRightInd w:val="0"/>
        <w:spacing w:after="240" w:line="264" w:lineRule="auto"/>
        <w:ind w:right="200"/>
        <w:jc w:val="both"/>
      </w:pPr>
      <w:r>
        <w:t>Oгласне табле, инфостуб</w:t>
      </w:r>
    </w:p>
    <w:p w:rsidR="00561DFA" w:rsidRPr="00BC4FBB" w:rsidRDefault="00561DFA" w:rsidP="00561DFA">
      <w:pPr>
        <w:widowControl w:val="0"/>
        <w:tabs>
          <w:tab w:val="left" w:pos="709"/>
        </w:tabs>
        <w:overflowPunct w:val="0"/>
        <w:autoSpaceDE w:val="0"/>
        <w:autoSpaceDN w:val="0"/>
        <w:adjustRightInd w:val="0"/>
        <w:spacing w:line="264" w:lineRule="auto"/>
        <w:ind w:right="200"/>
        <w:jc w:val="both"/>
        <w:rPr>
          <w:b/>
        </w:rPr>
      </w:pPr>
      <w:r w:rsidRPr="003069E1">
        <w:rPr>
          <w:rFonts w:ascii="Times Cirilica" w:hAnsi="Times Cirilica" w:cs="Arial"/>
          <w:b/>
        </w:rPr>
        <w:t xml:space="preserve">   </w:t>
      </w:r>
      <w:r>
        <w:rPr>
          <w:b/>
        </w:rPr>
        <w:t>ДОСТУПНОСТ ПРОСТОРА</w:t>
      </w:r>
    </w:p>
    <w:p w:rsidR="00561DFA" w:rsidRPr="00BC4FBB" w:rsidRDefault="00561DFA" w:rsidP="00561DFA">
      <w:pPr>
        <w:widowControl w:val="0"/>
        <w:overflowPunct w:val="0"/>
        <w:autoSpaceDE w:val="0"/>
        <w:autoSpaceDN w:val="0"/>
        <w:adjustRightInd w:val="0"/>
        <w:spacing w:line="264" w:lineRule="auto"/>
        <w:ind w:right="200"/>
        <w:jc w:val="both"/>
      </w:pPr>
      <w:r w:rsidRPr="00BC4FBB">
        <w:t xml:space="preserve">        Ko</w:t>
      </w:r>
      <w:r>
        <w:t>мплетан простор прилагодити за коришћење</w:t>
      </w:r>
      <w:r w:rsidRPr="00BC4FBB">
        <w:t xml:space="preserve"> комплексног простора, тако да било која намена и функција просторне целине, не омета функционисање постојећих објеката у оквиру комплекса,  a </w:t>
      </w:r>
      <w:r>
        <w:t>све у складу са важећим актима и правилницима</w:t>
      </w:r>
      <w:r w:rsidRPr="00BC4FBB">
        <w:t xml:space="preserve">. </w:t>
      </w:r>
    </w:p>
    <w:p w:rsidR="00561DFA" w:rsidRDefault="00561DFA" w:rsidP="00561DFA">
      <w:pPr>
        <w:widowControl w:val="0"/>
        <w:overflowPunct w:val="0"/>
        <w:autoSpaceDE w:val="0"/>
        <w:autoSpaceDN w:val="0"/>
        <w:adjustRightInd w:val="0"/>
        <w:spacing w:line="264" w:lineRule="auto"/>
        <w:ind w:right="200"/>
        <w:jc w:val="both"/>
        <w:rPr>
          <w:rFonts w:ascii="Garamond" w:hAnsi="Garamond" w:cs="Arial"/>
        </w:rPr>
      </w:pPr>
    </w:p>
    <w:p w:rsidR="00561DFA" w:rsidRDefault="00561DFA" w:rsidP="00561DFA">
      <w:pPr>
        <w:ind w:firstLine="540"/>
        <w:jc w:val="both"/>
        <w:rPr>
          <w:rFonts w:ascii="Calibri" w:hAnsi="Calibri"/>
        </w:rPr>
      </w:pPr>
      <w:r>
        <w:rPr>
          <w:b/>
        </w:rPr>
        <w:t>ПЛАНИРАНИ САДРЖ</w:t>
      </w:r>
      <w:r w:rsidRPr="001D2EFB">
        <w:rPr>
          <w:b/>
        </w:rPr>
        <w:t>АЈ КОМПЛЕКСА</w:t>
      </w:r>
      <w:r>
        <w:rPr>
          <w:rFonts w:ascii="Calibri" w:hAnsi="Calibri"/>
        </w:rPr>
        <w:t xml:space="preserve"> </w:t>
      </w:r>
    </w:p>
    <w:p w:rsidR="00561DFA" w:rsidRPr="00A34D32" w:rsidRDefault="00561DFA" w:rsidP="00561DFA">
      <w:pPr>
        <w:ind w:firstLine="540"/>
        <w:jc w:val="both"/>
      </w:pPr>
      <w:r>
        <w:t>У оквиру комплекса предвидети:</w:t>
      </w:r>
    </w:p>
    <w:p w:rsidR="00561DFA" w:rsidRDefault="00561DFA" w:rsidP="00561DFA">
      <w:pPr>
        <w:spacing w:line="276" w:lineRule="auto"/>
        <w:jc w:val="both"/>
      </w:pPr>
      <w:r>
        <w:lastRenderedPageBreak/>
        <w:t xml:space="preserve">         1.  Мрежу приступних саобраћајница које ће опслуживати цео комплекс, са максималним могућностима да се задржи само један улаз на предметно подручје, а да се приступи просторним целинама  обезбеде планирањем сервисних саобраћајница у улицама нижег реда. Постојећи улаз на парцелу комерцијалних делатности и услуга задржати уколико је тај улаз добио одобрење кроз претходну планску, урбанистичку и пројектну документацију документацију. За исте је неопходно дати и  услове пре/парцелације са елементима за спровођење.</w:t>
      </w:r>
    </w:p>
    <w:p w:rsidR="00561DFA" w:rsidRPr="00E16139" w:rsidRDefault="00561DFA" w:rsidP="00561DFA">
      <w:pPr>
        <w:spacing w:line="276" w:lineRule="auto"/>
        <w:jc w:val="both"/>
        <w:rPr>
          <w:rFonts w:ascii="Calibri" w:eastAsia="Calibri" w:hAnsi="Calibri" w:cs="Calibri"/>
          <w:bCs/>
          <w:iCs/>
          <w:sz w:val="22"/>
          <w:szCs w:val="22"/>
          <w:lang w:eastAsia="en-US"/>
        </w:rPr>
      </w:pPr>
      <w:r>
        <w:t xml:space="preserve">         2.  </w:t>
      </w:r>
      <w:r w:rsidRPr="00DB333B">
        <w:t>Tуристичкo-рекреативни комплекс</w:t>
      </w:r>
      <w:r>
        <w:rPr>
          <w:rFonts w:asciiTheme="minorHAnsi" w:hAnsiTheme="minorHAnsi"/>
        </w:rPr>
        <w:t xml:space="preserve"> </w:t>
      </w:r>
      <w:r>
        <w:t xml:space="preserve">у оквиру кога је неопходно решити следеће садржаје дате по зонама за </w:t>
      </w:r>
      <w:r w:rsidRPr="00E16139">
        <w:t>:</w:t>
      </w:r>
    </w:p>
    <w:p w:rsidR="00561DFA" w:rsidRPr="00496E71" w:rsidRDefault="00561DFA" w:rsidP="00561DFA">
      <w:pPr>
        <w:pStyle w:val="ListParagraph"/>
        <w:spacing w:line="276" w:lineRule="auto"/>
        <w:ind w:left="0" w:firstLine="720"/>
        <w:jc w:val="both"/>
        <w:rPr>
          <w:rFonts w:eastAsia="Calibri"/>
          <w:bCs/>
          <w:iCs/>
          <w:lang w:eastAsia="en-US"/>
        </w:rPr>
      </w:pPr>
      <w:r w:rsidRPr="00E16139">
        <w:rPr>
          <w:rFonts w:ascii="Calibri" w:eastAsia="Calibri" w:hAnsi="Calibri" w:cs="Calibri"/>
          <w:bCs/>
          <w:iCs/>
          <w:sz w:val="22"/>
          <w:szCs w:val="22"/>
          <w:lang w:eastAsia="en-US"/>
        </w:rPr>
        <w:t xml:space="preserve">- </w:t>
      </w:r>
      <w:r w:rsidRPr="00496E71">
        <w:rPr>
          <w:rFonts w:eastAsia="Calibri"/>
          <w:bCs/>
          <w:iCs/>
          <w:lang w:eastAsia="en-US"/>
        </w:rPr>
        <w:t>зона мотела, његову реконструкцију, доградњу, евентуално уклањање и градњу новог објекта са пратећим садржајима ( базени, спортски терени, приступне саобраћајнице, платои, паркинзи за путнички и аутобу</w:t>
      </w:r>
      <w:r>
        <w:rPr>
          <w:rFonts w:eastAsia="Calibri"/>
          <w:bCs/>
          <w:iCs/>
          <w:lang w:eastAsia="en-US"/>
        </w:rPr>
        <w:t>ски саобраћај, зелене површине</w:t>
      </w:r>
      <w:r w:rsidRPr="00496E71">
        <w:rPr>
          <w:rFonts w:eastAsia="Calibri"/>
          <w:bCs/>
          <w:iCs/>
          <w:lang w:eastAsia="en-US"/>
        </w:rPr>
        <w:t xml:space="preserve">, </w:t>
      </w:r>
    </w:p>
    <w:p w:rsidR="00561DFA" w:rsidRPr="003F6FF3" w:rsidRDefault="00561DFA" w:rsidP="00561DFA">
      <w:pPr>
        <w:pStyle w:val="ListParagraph"/>
        <w:spacing w:line="276" w:lineRule="auto"/>
        <w:ind w:left="0" w:firstLine="709"/>
        <w:jc w:val="both"/>
        <w:rPr>
          <w:rFonts w:eastAsia="Calibri"/>
          <w:bCs/>
          <w:iCs/>
          <w:lang w:eastAsia="en-US"/>
        </w:rPr>
      </w:pPr>
      <w:r>
        <w:rPr>
          <w:rFonts w:eastAsia="Calibri"/>
          <w:bCs/>
          <w:iCs/>
          <w:lang w:eastAsia="en-US"/>
        </w:rPr>
        <w:t>- зоне намењене спорту и рекреацији грађана са садржајима, који омогућавају квалитетан боравак у природи и у близини реке ( трим и бициклистичке стазе, авантура парк, аквапарк, аутокамп и сл.), са пратећим садржајима</w:t>
      </w:r>
    </w:p>
    <w:p w:rsidR="00561DFA" w:rsidRPr="00692CE4" w:rsidRDefault="00561DFA" w:rsidP="00561DFA">
      <w:pPr>
        <w:tabs>
          <w:tab w:val="left" w:pos="851"/>
        </w:tabs>
        <w:jc w:val="both"/>
        <w:rPr>
          <w:rFonts w:ascii="Calibri" w:hAnsi="Calibri"/>
        </w:rPr>
      </w:pPr>
      <w:r>
        <w:t xml:space="preserve">          3.  Викенд зона која постоји у намени површина, може бити проширена на шумско и пољопривредно земљиште, с тим што на лицу места треба утврдити квалитет дрвног засада и проценити квалитет истог, па уколико се процени, зона шуме и шумског земљишта се може задржати или кориговати </w:t>
      </w:r>
    </w:p>
    <w:p w:rsidR="00561DFA" w:rsidRPr="00AC5759" w:rsidRDefault="00561DFA" w:rsidP="00561DFA">
      <w:pPr>
        <w:pStyle w:val="ListParagraph"/>
        <w:widowControl w:val="0"/>
        <w:numPr>
          <w:ilvl w:val="0"/>
          <w:numId w:val="28"/>
        </w:numPr>
        <w:tabs>
          <w:tab w:val="left" w:pos="993"/>
          <w:tab w:val="left" w:pos="1418"/>
        </w:tabs>
        <w:overflowPunct w:val="0"/>
        <w:autoSpaceDE w:val="0"/>
        <w:autoSpaceDN w:val="0"/>
        <w:adjustRightInd w:val="0"/>
        <w:spacing w:line="264" w:lineRule="auto"/>
        <w:ind w:left="0" w:right="200" w:firstLine="720"/>
        <w:jc w:val="both"/>
        <w:rPr>
          <w:rFonts w:ascii="Times Cirilica" w:hAnsi="Times Cirilica" w:cs="Arial"/>
        </w:rPr>
      </w:pPr>
      <w:r>
        <w:t>Зона становања- размотриту прилаз у оквиру комплекса или дати намену пословања, комбиновано становање и пословање,  комерцијално-услужних делатности... С обзиром да су уз магистрални пут и активирање комплекса, биће потребе за садржајима пословања разних делатности.</w:t>
      </w:r>
      <w:r w:rsidRPr="00AC5759">
        <w:rPr>
          <w:rFonts w:ascii="Times Cirilica" w:hAnsi="Times Cirilica" w:cs="Arial"/>
        </w:rPr>
        <w:t xml:space="preserve"> </w:t>
      </w:r>
    </w:p>
    <w:p w:rsidR="00561DFA" w:rsidRPr="00312671" w:rsidRDefault="00561DFA" w:rsidP="00561DFA">
      <w:pPr>
        <w:pStyle w:val="ListParagraph"/>
        <w:numPr>
          <w:ilvl w:val="0"/>
          <w:numId w:val="28"/>
        </w:numPr>
        <w:tabs>
          <w:tab w:val="left" w:pos="993"/>
        </w:tabs>
        <w:ind w:left="0" w:firstLine="720"/>
        <w:jc w:val="both"/>
        <w:rPr>
          <w:rFonts w:ascii="Calibri" w:hAnsi="Calibri"/>
        </w:rPr>
      </w:pPr>
      <w:r>
        <w:t>Зону водотока, треба регулисати тако да сем регулације корита, буду планирани садржаји пешачких и бициклистичких стаза, декоративног зеленила, урбаног мобилијара... За исти је неопходно дати и услове за пре/парцелацију са елементима за спровођење директно након доношења ПДР-а</w:t>
      </w:r>
    </w:p>
    <w:p w:rsidR="00561DFA" w:rsidRPr="00312671" w:rsidRDefault="00561DFA" w:rsidP="00561DFA">
      <w:pPr>
        <w:pStyle w:val="ListParagraph"/>
        <w:numPr>
          <w:ilvl w:val="0"/>
          <w:numId w:val="28"/>
        </w:numPr>
        <w:tabs>
          <w:tab w:val="left" w:pos="993"/>
        </w:tabs>
        <w:ind w:left="0" w:firstLine="720"/>
        <w:jc w:val="both"/>
        <w:rPr>
          <w:rFonts w:ascii="Calibri" w:hAnsi="Calibri"/>
        </w:rPr>
      </w:pPr>
      <w:r>
        <w:t xml:space="preserve">Пољопривредно земљиште око водотока у источном делу комплекса пренаменовати или у спортско-рекреативну или туристичко-рекреативну намену у оквиру које треба дати смернице да се река и њене притоке искористе у најбоље могућем смислу. У оквиру ове зоне дати смернице за уређење обале и њено активно и уређено коришћење. </w:t>
      </w:r>
    </w:p>
    <w:p w:rsidR="00561DFA" w:rsidRPr="00AC5759" w:rsidRDefault="00561DFA" w:rsidP="00561DFA">
      <w:pPr>
        <w:pStyle w:val="ListParagraph"/>
        <w:numPr>
          <w:ilvl w:val="0"/>
          <w:numId w:val="28"/>
        </w:numPr>
        <w:tabs>
          <w:tab w:val="left" w:pos="1134"/>
        </w:tabs>
        <w:ind w:left="0" w:firstLine="720"/>
        <w:jc w:val="both"/>
        <w:rPr>
          <w:rFonts w:ascii="Calibri" w:hAnsi="Calibri"/>
        </w:rPr>
      </w:pPr>
      <w:r>
        <w:t>Све зоне и намене земљишта у оквиру комплекса треба дефинисати тако да се кроз планску и урбанистичку документацију обала може користити за купање, сунчање, приступ пловилима, пристаништа...</w:t>
      </w:r>
    </w:p>
    <w:p w:rsidR="00561DFA" w:rsidRPr="00C90BF9" w:rsidRDefault="00561DFA" w:rsidP="00561DFA">
      <w:pPr>
        <w:pStyle w:val="ListParagraph"/>
        <w:numPr>
          <w:ilvl w:val="0"/>
          <w:numId w:val="28"/>
        </w:numPr>
        <w:jc w:val="both"/>
      </w:pPr>
      <w:r w:rsidRPr="0008312E">
        <w:t>Друго н</w:t>
      </w:r>
      <w:r>
        <w:t>едостајуће и горе не поменуто (</w:t>
      </w:r>
      <w:r w:rsidRPr="0008312E">
        <w:t>по предлогу</w:t>
      </w:r>
      <w:r>
        <w:t xml:space="preserve"> урбаниста и</w:t>
      </w:r>
      <w:r w:rsidRPr="0008312E">
        <w:t xml:space="preserve"> пројектанта</w:t>
      </w:r>
      <w:r>
        <w:t xml:space="preserve">) </w:t>
      </w:r>
    </w:p>
    <w:p w:rsidR="00561DFA" w:rsidRDefault="00561DFA" w:rsidP="00561DFA">
      <w:pPr>
        <w:pStyle w:val="ListParagraph"/>
        <w:ind w:left="1080"/>
        <w:jc w:val="both"/>
      </w:pPr>
      <w:r w:rsidRPr="00AC5759">
        <w:rPr>
          <w:rFonts w:ascii="Calibri" w:hAnsi="Calibri"/>
        </w:rPr>
        <w:t xml:space="preserve">     </w:t>
      </w:r>
    </w:p>
    <w:p w:rsidR="00561DFA" w:rsidRDefault="00561DFA" w:rsidP="00561DFA">
      <w:pPr>
        <w:jc w:val="both"/>
      </w:pPr>
      <w:r>
        <w:t xml:space="preserve">        У току обраде Плана детаљне регулације,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561DFA" w:rsidRPr="004B2E13" w:rsidRDefault="00561DFA" w:rsidP="00561DFA">
      <w:pPr>
        <w:numPr>
          <w:ilvl w:val="0"/>
          <w:numId w:val="25"/>
        </w:numPr>
        <w:jc w:val="both"/>
      </w:pPr>
      <w:r>
        <w:t>ЈП „СРБИЈАВОДЕ“ Београд</w:t>
      </w:r>
    </w:p>
    <w:p w:rsidR="00561DFA" w:rsidRPr="004B2E13" w:rsidRDefault="00561DFA" w:rsidP="00561DFA">
      <w:pPr>
        <w:numPr>
          <w:ilvl w:val="0"/>
          <w:numId w:val="25"/>
        </w:numPr>
        <w:jc w:val="both"/>
      </w:pPr>
      <w:r>
        <w:t>ЈП „СРБИЈА ПУТЕВИ“ Београд</w:t>
      </w:r>
    </w:p>
    <w:p w:rsidR="00561DFA" w:rsidRDefault="00561DFA" w:rsidP="00561DFA">
      <w:pPr>
        <w:numPr>
          <w:ilvl w:val="0"/>
          <w:numId w:val="25"/>
        </w:numPr>
        <w:jc w:val="both"/>
      </w:pPr>
      <w:r>
        <w:t>Електродистибуција Лозница</w:t>
      </w:r>
    </w:p>
    <w:p w:rsidR="00561DFA" w:rsidRDefault="00561DFA" w:rsidP="00561DFA">
      <w:pPr>
        <w:numPr>
          <w:ilvl w:val="0"/>
          <w:numId w:val="25"/>
        </w:numPr>
        <w:jc w:val="both"/>
      </w:pPr>
      <w:r>
        <w:t>ЈКП „СТАНДАРД“ Љубовија</w:t>
      </w:r>
    </w:p>
    <w:p w:rsidR="00561DFA" w:rsidRDefault="00561DFA" w:rsidP="00561DFA">
      <w:pPr>
        <w:numPr>
          <w:ilvl w:val="0"/>
          <w:numId w:val="25"/>
        </w:numPr>
        <w:jc w:val="both"/>
      </w:pPr>
      <w:r>
        <w:t>Телеком Србија</w:t>
      </w:r>
    </w:p>
    <w:p w:rsidR="00561DFA" w:rsidRPr="004B2E13" w:rsidRDefault="00561DFA" w:rsidP="00561DFA">
      <w:pPr>
        <w:numPr>
          <w:ilvl w:val="0"/>
          <w:numId w:val="25"/>
        </w:numPr>
        <w:jc w:val="both"/>
      </w:pPr>
      <w:r w:rsidRPr="00F12187">
        <w:t>МУП Срби</w:t>
      </w:r>
      <w:r>
        <w:t>је, Одсек за ванредне ситуације</w:t>
      </w:r>
    </w:p>
    <w:p w:rsidR="00561DFA" w:rsidRPr="004B2E13" w:rsidRDefault="00561DFA" w:rsidP="00561DFA">
      <w:pPr>
        <w:numPr>
          <w:ilvl w:val="0"/>
          <w:numId w:val="25"/>
        </w:numPr>
        <w:jc w:val="both"/>
      </w:pPr>
      <w:r>
        <w:lastRenderedPageBreak/>
        <w:t>И др. Установама и институцијама које су потребне дати своје мишљење и услове за реализацију ПДР-а</w:t>
      </w:r>
    </w:p>
    <w:p w:rsidR="00561DFA" w:rsidRDefault="00561DFA" w:rsidP="00561DFA">
      <w:pPr>
        <w:ind w:left="1080"/>
        <w:jc w:val="both"/>
      </w:pPr>
    </w:p>
    <w:p w:rsidR="00561DFA" w:rsidRPr="00F12187" w:rsidRDefault="00561DFA" w:rsidP="00561DFA">
      <w:pPr>
        <w:jc w:val="both"/>
      </w:pPr>
      <w:r w:rsidRPr="00F12187">
        <w:t xml:space="preserve">   </w:t>
      </w:r>
    </w:p>
    <w:p w:rsidR="00561DFA" w:rsidRPr="001D2EFB" w:rsidRDefault="00561DFA" w:rsidP="00561DFA">
      <w:pPr>
        <w:ind w:left="360"/>
        <w:jc w:val="both"/>
        <w:rPr>
          <w:rFonts w:ascii="Calibri" w:hAnsi="Calibri"/>
        </w:rPr>
      </w:pPr>
      <w:r>
        <w:t xml:space="preserve">      </w:t>
      </w:r>
      <w:r>
        <w:rPr>
          <w:b/>
        </w:rPr>
        <w:t xml:space="preserve">Напомена: Уколико урбаниста  има предлог за додатним садржајем или наменом који би побољшао целокупан квалитет комплекса, треба да Општинској управи презентује и укаже, пре израде Урбанистичког пројекта. </w:t>
      </w:r>
      <w:r>
        <w:t xml:space="preserve"> </w:t>
      </w:r>
    </w:p>
    <w:p w:rsidR="00561DFA" w:rsidRDefault="00561DFA" w:rsidP="00561DFA">
      <w:pPr>
        <w:ind w:firstLine="540"/>
        <w:jc w:val="both"/>
        <w:rPr>
          <w:rFonts w:ascii="Times Cirilica" w:hAnsi="Times Cirilica"/>
          <w:lang w:val="hr-HR"/>
        </w:rPr>
      </w:pPr>
    </w:p>
    <w:p w:rsidR="00561DFA" w:rsidRPr="006D22B5" w:rsidRDefault="00561DFA" w:rsidP="00561DFA">
      <w:pPr>
        <w:ind w:firstLine="540"/>
        <w:jc w:val="both"/>
        <w:rPr>
          <w:b/>
        </w:rPr>
      </w:pPr>
      <w:r>
        <w:rPr>
          <w:b/>
        </w:rPr>
        <w:t>ЕКОЛОГИЈА И ОБНОВЉИВИ ИЗВОРИ</w:t>
      </w:r>
    </w:p>
    <w:p w:rsidR="00561DFA" w:rsidRPr="006D22B5" w:rsidRDefault="00561DFA" w:rsidP="00561DFA">
      <w:pPr>
        <w:widowControl w:val="0"/>
        <w:tabs>
          <w:tab w:val="left" w:pos="426"/>
        </w:tabs>
        <w:overflowPunct w:val="0"/>
        <w:autoSpaceDE w:val="0"/>
        <w:autoSpaceDN w:val="0"/>
        <w:adjustRightInd w:val="0"/>
        <w:spacing w:line="264" w:lineRule="auto"/>
        <w:ind w:right="200"/>
        <w:jc w:val="both"/>
      </w:pPr>
      <w:r>
        <w:rPr>
          <w:rFonts w:ascii="Times Cirilica" w:hAnsi="Times Cirilica" w:cs="Arial"/>
        </w:rPr>
        <w:t xml:space="preserve">   </w:t>
      </w:r>
      <w:r>
        <w:t>Потребно је размотрити могућност еколошки прихватљивих решења</w:t>
      </w:r>
      <w:r w:rsidRPr="006D22B5">
        <w:t xml:space="preserve">, </w:t>
      </w:r>
      <w:r>
        <w:t>као и могућностискоришћавања обновљивих извора енергије</w:t>
      </w:r>
      <w:r w:rsidRPr="006D22B5">
        <w:t xml:space="preserve"> (постављање Сунчаних колектора на објекте, пуњаче телефона на јавним површинама... ). </w:t>
      </w:r>
    </w:p>
    <w:p w:rsidR="00561DFA" w:rsidRDefault="00561DFA" w:rsidP="00561DFA">
      <w:pPr>
        <w:widowControl w:val="0"/>
        <w:overflowPunct w:val="0"/>
        <w:autoSpaceDE w:val="0"/>
        <w:autoSpaceDN w:val="0"/>
        <w:adjustRightInd w:val="0"/>
        <w:spacing w:line="264" w:lineRule="auto"/>
        <w:ind w:right="200"/>
        <w:jc w:val="both"/>
        <w:rPr>
          <w:rFonts w:ascii="Calibri" w:hAnsi="Calibri" w:cs="Arial"/>
          <w:b/>
        </w:rPr>
      </w:pPr>
    </w:p>
    <w:p w:rsidR="00561DFA" w:rsidRPr="006D22B5" w:rsidRDefault="00561DFA" w:rsidP="00561DFA">
      <w:pPr>
        <w:widowControl w:val="0"/>
        <w:overflowPunct w:val="0"/>
        <w:autoSpaceDE w:val="0"/>
        <w:autoSpaceDN w:val="0"/>
        <w:adjustRightInd w:val="0"/>
        <w:spacing w:line="264" w:lineRule="auto"/>
        <w:ind w:right="200"/>
        <w:jc w:val="both"/>
        <w:rPr>
          <w:b/>
        </w:rPr>
      </w:pPr>
      <w:r>
        <w:rPr>
          <w:b/>
        </w:rPr>
        <w:t xml:space="preserve">       РЕЛЕВАНТНОСТ ПРОСТОРА</w:t>
      </w:r>
    </w:p>
    <w:p w:rsidR="00561DFA" w:rsidRPr="004C69E7" w:rsidRDefault="00561DFA" w:rsidP="00561DFA">
      <w:pPr>
        <w:tabs>
          <w:tab w:val="left" w:pos="709"/>
          <w:tab w:val="left" w:pos="851"/>
          <w:tab w:val="left" w:pos="1276"/>
          <w:tab w:val="left" w:pos="1701"/>
        </w:tabs>
        <w:suppressAutoHyphens w:val="0"/>
        <w:jc w:val="both"/>
        <w:rPr>
          <w:lang w:eastAsia="en-GB"/>
        </w:rPr>
      </w:pPr>
      <w:r>
        <w:rPr>
          <w:rFonts w:ascii="Times Cirilica" w:hAnsi="Times Cirilica" w:cs="Arial"/>
          <w:lang w:eastAsia="en-GB"/>
        </w:rPr>
        <w:t xml:space="preserve">  </w:t>
      </w:r>
      <w:r>
        <w:rPr>
          <w:rFonts w:asciiTheme="minorHAnsi" w:hAnsiTheme="minorHAnsi" w:cs="Arial"/>
          <w:lang w:eastAsia="en-GB"/>
        </w:rPr>
        <w:t xml:space="preserve">   </w:t>
      </w:r>
      <w:r w:rsidRPr="004C69E7">
        <w:rPr>
          <w:lang w:eastAsia="en-GB"/>
        </w:rPr>
        <w:t xml:space="preserve">Овим пројектом се желе подстаћи динамичнији економски раст и развој општине Љубовија кроз развој туристичко – рекреативне спортске  инфраструктуре у Љубовији, који ће започети са процесом просторног уређења да би се омогућила економска трансформација у тржишно орјентисану привреду.  </w:t>
      </w:r>
    </w:p>
    <w:p w:rsidR="00561DFA" w:rsidRPr="004C69E7" w:rsidRDefault="00561DFA" w:rsidP="00561DFA">
      <w:pPr>
        <w:tabs>
          <w:tab w:val="left" w:pos="851"/>
        </w:tabs>
        <w:suppressAutoHyphens w:val="0"/>
        <w:jc w:val="both"/>
        <w:rPr>
          <w:lang w:eastAsia="en-GB"/>
        </w:rPr>
      </w:pPr>
      <w:r w:rsidRPr="004C69E7">
        <w:rPr>
          <w:lang w:eastAsia="en-GB"/>
        </w:rPr>
        <w:t xml:space="preserve">    Структурне промене у туристичкој потреби Округа, а самим тим и у општини Љубовија имале су за последицу  недостатак капацитета и садржаја. Као и у великом делу Србије, лепота природе је евидентна, а услуге, капацитети и садржаји н не преате могућности. Све то онемогућава даљем развоју општине Љубовија, а самим тим и недовољно развијеност туризма и привреде у целини.  </w:t>
      </w:r>
    </w:p>
    <w:p w:rsidR="00561DFA" w:rsidRPr="00E8338D" w:rsidRDefault="00561DFA" w:rsidP="00561DFA">
      <w:pPr>
        <w:suppressAutoHyphens w:val="0"/>
        <w:jc w:val="both"/>
        <w:rPr>
          <w:lang w:eastAsia="en-GB"/>
        </w:rPr>
      </w:pPr>
      <w:r w:rsidRPr="004C69E7">
        <w:rPr>
          <w:lang w:eastAsia="en-GB"/>
        </w:rPr>
        <w:t xml:space="preserve">          </w:t>
      </w:r>
      <w:r>
        <w:rPr>
          <w:lang w:eastAsia="en-GB"/>
        </w:rPr>
        <w:t xml:space="preserve">Такође је евидентан проблем неуређености грађевинског земљишта, тј. Уситњености парцела и неопремљености зоне инфраструктуром, па не постоји </w:t>
      </w:r>
      <w:r w:rsidRPr="00E8338D">
        <w:rPr>
          <w:lang w:eastAsia="en-GB"/>
        </w:rPr>
        <w:t xml:space="preserve">могућност за израдњу нових и реконструкцију постојећих објеката.  </w:t>
      </w:r>
    </w:p>
    <w:p w:rsidR="00561DFA" w:rsidRPr="00E8338D" w:rsidRDefault="00561DFA" w:rsidP="00561DFA">
      <w:pPr>
        <w:suppressAutoHyphens w:val="0"/>
        <w:jc w:val="both"/>
        <w:rPr>
          <w:lang w:eastAsia="en-GB"/>
        </w:rPr>
      </w:pPr>
      <w:r w:rsidRPr="00E8338D">
        <w:rPr>
          <w:lang w:eastAsia="en-GB"/>
        </w:rPr>
        <w:t xml:space="preserve">         Пројекат се бави проширењем постојеће зоне, проблемом неопремљености инфраструктуром зоне што директно утиче на инвестиције – стране и домаће, нема нових радних места, смањени су приходи у буџет Општине и др.  </w:t>
      </w:r>
    </w:p>
    <w:p w:rsidR="00561DFA" w:rsidRPr="00E8338D" w:rsidRDefault="00561DFA" w:rsidP="00561DFA">
      <w:pPr>
        <w:suppressAutoHyphens w:val="0"/>
        <w:jc w:val="both"/>
        <w:rPr>
          <w:lang w:eastAsia="en-GB"/>
        </w:rPr>
      </w:pPr>
      <w:r w:rsidRPr="00E8338D">
        <w:rPr>
          <w:lang w:eastAsia="en-GB"/>
        </w:rPr>
        <w:t xml:space="preserve">    Пројекат покрива територију општине Љубовија, односно простор дефинисане зоне  и има утицај и на општине у окружењу, Мали Зворник, Бајина Башта и шире, јер изградњом нових капацитета и отварањем нових радних места, стварају се услови за запошљавање и из суседних општина. Потребно је додатно опремање зоне ради одговарања на захтеве заинтересованих инвеститора и даљег привлачења инвестиција. </w:t>
      </w:r>
    </w:p>
    <w:p w:rsidR="00561DFA" w:rsidRPr="00E8338D" w:rsidRDefault="00561DFA" w:rsidP="00561DFA">
      <w:pPr>
        <w:suppressAutoHyphens w:val="0"/>
        <w:jc w:val="both"/>
        <w:rPr>
          <w:lang w:eastAsia="en-GB"/>
        </w:rPr>
      </w:pPr>
      <w:r w:rsidRPr="00E8338D">
        <w:rPr>
          <w:lang w:eastAsia="en-GB"/>
        </w:rPr>
        <w:t xml:space="preserve">      Успостављеањем зоне ојачаће се капацитет и локалне администрације за побољшање пословног окружења и услуга. Омогући ће се лакше и брже издавање и добијање грађевинских дозвола. Приоритет акције је јачање активности локалног економског развоја побољшањем пословне инфраструктуре.  </w:t>
      </w:r>
    </w:p>
    <w:p w:rsidR="00561DFA" w:rsidRPr="00E8338D" w:rsidRDefault="00561DFA" w:rsidP="00561DFA">
      <w:pPr>
        <w:suppressAutoHyphens w:val="0"/>
        <w:jc w:val="both"/>
        <w:rPr>
          <w:lang w:eastAsia="en-GB"/>
        </w:rPr>
      </w:pPr>
      <w:r w:rsidRPr="00E8338D">
        <w:rPr>
          <w:lang w:eastAsia="en-GB"/>
        </w:rPr>
        <w:t xml:space="preserve">       То ће бити омогућено кроз развој зона доступних за привлачење нових инвестиција. Нове могућности запошљавања биће понуђене локалном становништву што ће побољшати животни стандард  и квалитет живота.  </w:t>
      </w:r>
    </w:p>
    <w:p w:rsidR="00561DFA" w:rsidRPr="00E8338D" w:rsidRDefault="00561DFA" w:rsidP="00561DFA">
      <w:pPr>
        <w:suppressAutoHyphens w:val="0"/>
        <w:jc w:val="both"/>
        <w:rPr>
          <w:lang w:eastAsia="en-GB"/>
        </w:rPr>
      </w:pPr>
      <w:r w:rsidRPr="00E8338D">
        <w:rPr>
          <w:lang w:eastAsia="en-GB"/>
        </w:rPr>
        <w:t xml:space="preserve">       Предност зоне је у лакшем обезбеђењу дозвола за пословање или за изградњу неопходног простора за туристичке, рекреативне, спортске, викенд и др. Садржаје или услужне делатности, што свакако привлачи пажњу потенцијалним инвеститорима.   </w:t>
      </w:r>
    </w:p>
    <w:p w:rsidR="00561DFA" w:rsidRPr="00E8338D" w:rsidRDefault="00561DFA" w:rsidP="00561DFA">
      <w:pPr>
        <w:tabs>
          <w:tab w:val="left" w:pos="993"/>
        </w:tabs>
        <w:suppressAutoHyphens w:val="0"/>
        <w:jc w:val="both"/>
        <w:rPr>
          <w:lang w:eastAsia="en-GB"/>
        </w:rPr>
      </w:pPr>
      <w:r w:rsidRPr="00E8338D">
        <w:rPr>
          <w:lang w:eastAsia="en-GB"/>
        </w:rPr>
        <w:t xml:space="preserve">       Зона такође унапређују животни амбијент јер концентрише туристичке садржаје на локацијама које су комунално  и инфраструктурно опремљене на начин да не оптерећују нормално функционисање урбаних градских средина. </w:t>
      </w:r>
    </w:p>
    <w:p w:rsidR="00561DFA" w:rsidRPr="00E8338D" w:rsidRDefault="00561DFA" w:rsidP="00561DFA">
      <w:pPr>
        <w:tabs>
          <w:tab w:val="left" w:pos="1134"/>
        </w:tabs>
        <w:suppressAutoHyphens w:val="0"/>
        <w:jc w:val="both"/>
        <w:rPr>
          <w:lang w:eastAsia="en-GB"/>
        </w:rPr>
      </w:pPr>
      <w:r w:rsidRPr="00E8338D">
        <w:rPr>
          <w:lang w:eastAsia="en-GB"/>
        </w:rPr>
        <w:lastRenderedPageBreak/>
        <w:t xml:space="preserve">          Израда ПДР-а је у складу и са Националним планом развоја који је поставио задатак: </w:t>
      </w:r>
    </w:p>
    <w:p w:rsidR="00561DFA" w:rsidRPr="00E8338D" w:rsidRDefault="00561DFA" w:rsidP="00561DFA">
      <w:pPr>
        <w:suppressAutoHyphens w:val="0"/>
        <w:jc w:val="both"/>
        <w:rPr>
          <w:lang w:eastAsia="en-GB"/>
        </w:rPr>
      </w:pPr>
      <w:r w:rsidRPr="00E8338D">
        <w:rPr>
          <w:lang w:eastAsia="en-GB"/>
        </w:rPr>
        <w:sym w:font="Symbol" w:char="F0B7"/>
      </w:r>
      <w:r w:rsidRPr="00E8338D">
        <w:rPr>
          <w:lang w:eastAsia="en-GB"/>
        </w:rPr>
        <w:t xml:space="preserve"> </w:t>
      </w:r>
      <w:r>
        <w:rPr>
          <w:lang w:eastAsia="en-GB"/>
        </w:rPr>
        <w:t xml:space="preserve">  </w:t>
      </w:r>
      <w:r w:rsidRPr="00E8338D">
        <w:rPr>
          <w:lang w:eastAsia="en-GB"/>
        </w:rPr>
        <w:t xml:space="preserve">Да </w:t>
      </w:r>
      <w:r>
        <w:rPr>
          <w:lang w:eastAsia="en-GB"/>
        </w:rPr>
        <w:t>дефинише</w:t>
      </w:r>
      <w:r w:rsidRPr="00E8338D">
        <w:rPr>
          <w:lang w:eastAsia="en-GB"/>
        </w:rPr>
        <w:t xml:space="preserve"> страте</w:t>
      </w:r>
      <w:r>
        <w:rPr>
          <w:lang w:eastAsia="en-GB"/>
        </w:rPr>
        <w:t>ш</w:t>
      </w:r>
      <w:r w:rsidRPr="00E8338D">
        <w:rPr>
          <w:lang w:eastAsia="en-GB"/>
        </w:rPr>
        <w:t>ке ци</w:t>
      </w:r>
      <w:r>
        <w:rPr>
          <w:lang w:eastAsia="en-GB"/>
        </w:rPr>
        <w:t>љ</w:t>
      </w:r>
      <w:r w:rsidRPr="00E8338D">
        <w:rPr>
          <w:lang w:eastAsia="en-GB"/>
        </w:rPr>
        <w:t>еве регионалног развоја зем</w:t>
      </w:r>
      <w:r>
        <w:rPr>
          <w:lang w:eastAsia="en-GB"/>
        </w:rPr>
        <w:t>љ</w:t>
      </w:r>
      <w:r w:rsidRPr="00E8338D">
        <w:rPr>
          <w:lang w:eastAsia="en-GB"/>
        </w:rPr>
        <w:t>е ;</w:t>
      </w:r>
    </w:p>
    <w:p w:rsidR="00561DFA" w:rsidRPr="00E8338D" w:rsidRDefault="00561DFA" w:rsidP="00561DFA">
      <w:pPr>
        <w:suppressAutoHyphens w:val="0"/>
        <w:jc w:val="both"/>
        <w:rPr>
          <w:lang w:eastAsia="en-GB"/>
        </w:rPr>
      </w:pPr>
      <w:r w:rsidRPr="00E8338D">
        <w:rPr>
          <w:lang w:eastAsia="en-GB"/>
        </w:rPr>
        <w:sym w:font="Symbol" w:char="F0B7"/>
      </w:r>
      <w:r w:rsidRPr="00E8338D">
        <w:rPr>
          <w:lang w:eastAsia="en-GB"/>
        </w:rPr>
        <w:t xml:space="preserve"> Да </w:t>
      </w:r>
      <w:r>
        <w:rPr>
          <w:lang w:eastAsia="en-GB"/>
        </w:rPr>
        <w:t>пруж</w:t>
      </w:r>
      <w:r w:rsidRPr="00E8338D">
        <w:rPr>
          <w:lang w:eastAsia="en-GB"/>
        </w:rPr>
        <w:t>и реалистичан план за остваре</w:t>
      </w:r>
      <w:r>
        <w:rPr>
          <w:lang w:eastAsia="en-GB"/>
        </w:rPr>
        <w:t>њ</w:t>
      </w:r>
      <w:r w:rsidRPr="00E8338D">
        <w:rPr>
          <w:lang w:eastAsia="en-GB"/>
        </w:rPr>
        <w:t>е ових ци</w:t>
      </w:r>
      <w:r>
        <w:rPr>
          <w:lang w:eastAsia="en-GB"/>
        </w:rPr>
        <w:t>љ</w:t>
      </w:r>
      <w:r w:rsidRPr="00E8338D">
        <w:rPr>
          <w:lang w:eastAsia="en-GB"/>
        </w:rPr>
        <w:t>ева кроз идентификацију најва</w:t>
      </w:r>
      <w:r>
        <w:rPr>
          <w:lang w:eastAsia="en-GB"/>
        </w:rPr>
        <w:t>ж</w:t>
      </w:r>
      <w:r w:rsidRPr="00E8338D">
        <w:rPr>
          <w:lang w:eastAsia="en-GB"/>
        </w:rPr>
        <w:t>нијих приоритетних праваца регионалног развоја и  постави институционални оквир за имплементацију Националног плана;</w:t>
      </w:r>
    </w:p>
    <w:p w:rsidR="00561DFA" w:rsidRPr="00E8338D" w:rsidRDefault="00561DFA" w:rsidP="00561DFA">
      <w:pPr>
        <w:suppressAutoHyphens w:val="0"/>
        <w:jc w:val="both"/>
        <w:rPr>
          <w:lang w:eastAsia="en-GB"/>
        </w:rPr>
      </w:pPr>
      <w:r w:rsidRPr="00E8338D">
        <w:rPr>
          <w:lang w:eastAsia="en-GB"/>
        </w:rPr>
        <w:sym w:font="Symbol" w:char="F0B7"/>
      </w:r>
      <w:r w:rsidRPr="00E8338D">
        <w:rPr>
          <w:lang w:eastAsia="en-GB"/>
        </w:rPr>
        <w:t xml:space="preserve"> Да постави одреднице и мер</w:t>
      </w:r>
      <w:r>
        <w:rPr>
          <w:lang w:eastAsia="en-GB"/>
        </w:rPr>
        <w:t>љ</w:t>
      </w:r>
      <w:r w:rsidRPr="00E8338D">
        <w:rPr>
          <w:lang w:eastAsia="en-GB"/>
        </w:rPr>
        <w:t>иве показате</w:t>
      </w:r>
      <w:r>
        <w:rPr>
          <w:lang w:eastAsia="en-GB"/>
        </w:rPr>
        <w:t>љ</w:t>
      </w:r>
      <w:r w:rsidRPr="00E8338D">
        <w:rPr>
          <w:lang w:eastAsia="en-GB"/>
        </w:rPr>
        <w:t>е за формулиса</w:t>
      </w:r>
      <w:r>
        <w:rPr>
          <w:lang w:eastAsia="en-GB"/>
        </w:rPr>
        <w:t>њ</w:t>
      </w:r>
      <w:r w:rsidRPr="00E8338D">
        <w:rPr>
          <w:lang w:eastAsia="en-GB"/>
        </w:rPr>
        <w:t>е и примену секторских политика које остварују ефекте на регионалном нивоу и да постави основе за координацију политике регионалог развоја са другим политикама</w:t>
      </w:r>
      <w:r>
        <w:rPr>
          <w:lang w:eastAsia="en-GB"/>
        </w:rPr>
        <w:t xml:space="preserve"> </w:t>
      </w:r>
      <w:r w:rsidRPr="00E8338D">
        <w:rPr>
          <w:lang w:eastAsia="en-GB"/>
        </w:rPr>
        <w:t>(регионалним, националним, ЕУ);</w:t>
      </w:r>
    </w:p>
    <w:p w:rsidR="00561DFA" w:rsidRPr="00E8338D" w:rsidRDefault="00561DFA" w:rsidP="00561DFA">
      <w:pPr>
        <w:suppressAutoHyphens w:val="0"/>
        <w:jc w:val="both"/>
        <w:rPr>
          <w:lang w:eastAsia="en-GB"/>
        </w:rPr>
      </w:pPr>
      <w:r w:rsidRPr="00E8338D">
        <w:rPr>
          <w:lang w:eastAsia="en-GB"/>
        </w:rPr>
        <w:sym w:font="Symbol" w:char="F0B7"/>
      </w:r>
      <w:r w:rsidRPr="00E8338D">
        <w:rPr>
          <w:lang w:eastAsia="en-GB"/>
        </w:rPr>
        <w:t xml:space="preserve"> Да обезбеди оквир за планске и програмске документе на другим територијалним нивоима;</w:t>
      </w:r>
    </w:p>
    <w:p w:rsidR="00561DFA" w:rsidRPr="00E8338D" w:rsidRDefault="00561DFA" w:rsidP="00561DFA">
      <w:pPr>
        <w:suppressAutoHyphens w:val="0"/>
        <w:jc w:val="both"/>
        <w:rPr>
          <w:lang w:eastAsia="en-GB"/>
        </w:rPr>
      </w:pPr>
      <w:r w:rsidRPr="00E8338D">
        <w:rPr>
          <w:lang w:eastAsia="en-GB"/>
        </w:rPr>
        <w:sym w:font="Symbol" w:char="F0B7"/>
      </w:r>
      <w:r w:rsidRPr="00E8338D">
        <w:rPr>
          <w:lang w:eastAsia="en-GB"/>
        </w:rPr>
        <w:t xml:space="preserve"> Да обезбеди хармонизацију политике регионалног развоја и политике просторног планира</w:t>
      </w:r>
      <w:r>
        <w:rPr>
          <w:lang w:eastAsia="en-GB"/>
        </w:rPr>
        <w:t>њ</w:t>
      </w:r>
      <w:r w:rsidRPr="00E8338D">
        <w:rPr>
          <w:lang w:eastAsia="en-GB"/>
        </w:rPr>
        <w:t>а у ци</w:t>
      </w:r>
      <w:r>
        <w:rPr>
          <w:lang w:eastAsia="en-GB"/>
        </w:rPr>
        <w:t>љ</w:t>
      </w:r>
      <w:r w:rsidRPr="00E8338D">
        <w:rPr>
          <w:lang w:eastAsia="en-GB"/>
        </w:rPr>
        <w:t>у постиза</w:t>
      </w:r>
      <w:r>
        <w:rPr>
          <w:lang w:eastAsia="en-GB"/>
        </w:rPr>
        <w:t>њ</w:t>
      </w:r>
      <w:r w:rsidRPr="00E8338D">
        <w:rPr>
          <w:lang w:eastAsia="en-GB"/>
        </w:rPr>
        <w:t>а равномерног територијалног развоја;</w:t>
      </w:r>
    </w:p>
    <w:p w:rsidR="00561DFA" w:rsidRPr="00E8338D" w:rsidRDefault="00561DFA" w:rsidP="00561DFA">
      <w:pPr>
        <w:suppressAutoHyphens w:val="0"/>
        <w:jc w:val="both"/>
        <w:rPr>
          <w:lang w:eastAsia="en-GB"/>
        </w:rPr>
      </w:pPr>
      <w:r w:rsidRPr="00E8338D">
        <w:rPr>
          <w:lang w:eastAsia="en-GB"/>
        </w:rPr>
        <w:sym w:font="Symbol" w:char="F0B7"/>
      </w:r>
      <w:r w:rsidRPr="00E8338D">
        <w:rPr>
          <w:lang w:eastAsia="en-GB"/>
        </w:rPr>
        <w:t xml:space="preserve">  Да ук</w:t>
      </w:r>
      <w:r>
        <w:rPr>
          <w:lang w:eastAsia="en-GB"/>
        </w:rPr>
        <w:t>љ</w:t>
      </w:r>
      <w:r w:rsidRPr="00E8338D">
        <w:rPr>
          <w:lang w:eastAsia="en-GB"/>
        </w:rPr>
        <w:t>учи све заинтересоване стране у реализацију политика дефинисаних у Националном плану.</w:t>
      </w:r>
    </w:p>
    <w:p w:rsidR="00561DFA" w:rsidRPr="00E8338D" w:rsidRDefault="00561DFA" w:rsidP="00561DFA">
      <w:pPr>
        <w:suppressAutoHyphens w:val="0"/>
        <w:jc w:val="both"/>
        <w:rPr>
          <w:lang w:eastAsia="en-GB"/>
        </w:rPr>
      </w:pPr>
    </w:p>
    <w:p w:rsidR="00561DFA" w:rsidRPr="00E8338D" w:rsidRDefault="00561DFA" w:rsidP="00561DFA">
      <w:pPr>
        <w:suppressAutoHyphens w:val="0"/>
        <w:jc w:val="both"/>
        <w:rPr>
          <w:lang w:eastAsia="en-GB"/>
        </w:rPr>
      </w:pPr>
      <w:r w:rsidRPr="00E8338D">
        <w:rPr>
          <w:lang w:eastAsia="en-GB"/>
        </w:rPr>
        <w:t xml:space="preserve">          Израда Плана детаqне регулације прати План генералне регулације Qубовија, а  дефинисан је и Просторним планом општине Љубовија.</w:t>
      </w:r>
    </w:p>
    <w:p w:rsidR="00561DFA" w:rsidRDefault="00561DFA" w:rsidP="00561DFA">
      <w:pPr>
        <w:suppressAutoHyphens w:val="0"/>
        <w:jc w:val="both"/>
        <w:rPr>
          <w:rFonts w:ascii="Times Cirilica" w:hAnsi="Times Cirilica" w:cs="Arial"/>
          <w:lang w:eastAsia="en-GB"/>
        </w:rPr>
      </w:pPr>
    </w:p>
    <w:p w:rsidR="00561DFA" w:rsidRPr="006D22B5" w:rsidRDefault="00561DFA" w:rsidP="00561DFA">
      <w:pPr>
        <w:widowControl w:val="0"/>
        <w:overflowPunct w:val="0"/>
        <w:autoSpaceDE w:val="0"/>
        <w:autoSpaceDN w:val="0"/>
        <w:adjustRightInd w:val="0"/>
        <w:spacing w:line="264" w:lineRule="auto"/>
        <w:ind w:right="200"/>
        <w:jc w:val="both"/>
        <w:rPr>
          <w:b/>
        </w:rPr>
      </w:pPr>
      <w:r>
        <w:rPr>
          <w:b/>
        </w:rPr>
        <w:t xml:space="preserve">        ОЧЕКИВАНИ РЕЗУЛТАТИ</w:t>
      </w:r>
    </w:p>
    <w:p w:rsidR="00561DFA" w:rsidRPr="006D22B5" w:rsidRDefault="00561DFA" w:rsidP="00561DFA">
      <w:pPr>
        <w:jc w:val="both"/>
        <w:rPr>
          <w:lang w:eastAsia="en-GB"/>
        </w:rPr>
      </w:pPr>
      <w:r w:rsidRPr="006D22B5">
        <w:rPr>
          <w:b/>
        </w:rPr>
        <w:t xml:space="preserve">       </w:t>
      </w:r>
      <w:r w:rsidRPr="006D22B5">
        <w:t>Предметна зона</w:t>
      </w:r>
      <w:r>
        <w:t xml:space="preserve"> се односи на испарцелисано грађевинско земљиште</w:t>
      </w:r>
      <w:r w:rsidRPr="006D22B5">
        <w:rPr>
          <w:lang w:eastAsia="en-GB"/>
        </w:rPr>
        <w:t>( ja</w:t>
      </w:r>
      <w:r>
        <w:rPr>
          <w:lang w:eastAsia="en-GB"/>
        </w:rPr>
        <w:t>вно и остало</w:t>
      </w:r>
      <w:r w:rsidRPr="006D22B5">
        <w:rPr>
          <w:lang w:eastAsia="en-GB"/>
        </w:rPr>
        <w:t>)</w:t>
      </w:r>
      <w:r>
        <w:rPr>
          <w:lang w:eastAsia="en-GB"/>
        </w:rPr>
        <w:t xml:space="preserve"> опремљено неопходном комуналном инфраструктуром</w:t>
      </w:r>
      <w:r w:rsidRPr="006D22B5">
        <w:rPr>
          <w:lang w:eastAsia="en-GB"/>
        </w:rPr>
        <w:t xml:space="preserve">, </w:t>
      </w:r>
      <w:r>
        <w:rPr>
          <w:lang w:eastAsia="en-GB"/>
        </w:rPr>
        <w:t>укључујући  унутрашњу мрежу путева</w:t>
      </w:r>
      <w:r w:rsidRPr="006D22B5">
        <w:rPr>
          <w:lang w:eastAsia="en-GB"/>
        </w:rPr>
        <w:t>,</w:t>
      </w:r>
      <w:r>
        <w:rPr>
          <w:lang w:eastAsia="en-GB"/>
        </w:rPr>
        <w:t xml:space="preserve"> снабдевање водом</w:t>
      </w:r>
      <w:r w:rsidRPr="006D22B5">
        <w:rPr>
          <w:lang w:eastAsia="en-GB"/>
        </w:rPr>
        <w:t xml:space="preserve">, </w:t>
      </w:r>
      <w:r>
        <w:rPr>
          <w:lang w:eastAsia="en-GB"/>
        </w:rPr>
        <w:t>канализацијом</w:t>
      </w:r>
      <w:r w:rsidRPr="006D22B5">
        <w:rPr>
          <w:lang w:eastAsia="en-GB"/>
        </w:rPr>
        <w:t xml:space="preserve">, </w:t>
      </w:r>
      <w:r>
        <w:rPr>
          <w:lang w:eastAsia="en-GB"/>
        </w:rPr>
        <w:t>струјом</w:t>
      </w:r>
      <w:r w:rsidRPr="006D22B5">
        <w:rPr>
          <w:lang w:eastAsia="en-GB"/>
        </w:rPr>
        <w:t xml:space="preserve"> </w:t>
      </w:r>
      <w:r>
        <w:rPr>
          <w:lang w:eastAsia="en-GB"/>
        </w:rPr>
        <w:t>и телекомуникацијама, намењено продаји или рентирању у циљу постизања туристичког развоја</w:t>
      </w:r>
      <w:r w:rsidRPr="006D22B5">
        <w:rPr>
          <w:lang w:eastAsia="en-GB"/>
        </w:rPr>
        <w:t>.</w:t>
      </w:r>
    </w:p>
    <w:p w:rsidR="00561DFA" w:rsidRDefault="00561DFA" w:rsidP="00561DFA">
      <w:pPr>
        <w:widowControl w:val="0"/>
        <w:overflowPunct w:val="0"/>
        <w:autoSpaceDE w:val="0"/>
        <w:autoSpaceDN w:val="0"/>
        <w:adjustRightInd w:val="0"/>
        <w:spacing w:line="264" w:lineRule="auto"/>
        <w:ind w:right="200"/>
        <w:jc w:val="both"/>
        <w:rPr>
          <w:rFonts w:asciiTheme="minorHAnsi" w:hAnsiTheme="minorHAnsi" w:cs="Arial"/>
          <w:b/>
        </w:rPr>
      </w:pPr>
    </w:p>
    <w:p w:rsidR="00561DFA" w:rsidRPr="006D22B5" w:rsidRDefault="00561DFA" w:rsidP="00561DFA">
      <w:pPr>
        <w:widowControl w:val="0"/>
        <w:overflowPunct w:val="0"/>
        <w:autoSpaceDE w:val="0"/>
        <w:autoSpaceDN w:val="0"/>
        <w:adjustRightInd w:val="0"/>
        <w:spacing w:line="264" w:lineRule="auto"/>
        <w:ind w:right="200"/>
        <w:jc w:val="both"/>
        <w:rPr>
          <w:b/>
        </w:rPr>
      </w:pPr>
      <w:r>
        <w:rPr>
          <w:rFonts w:asciiTheme="minorHAnsi" w:hAnsiTheme="minorHAnsi" w:cs="Arial"/>
          <w:b/>
        </w:rPr>
        <w:t xml:space="preserve">        </w:t>
      </w:r>
      <w:r>
        <w:rPr>
          <w:b/>
        </w:rPr>
        <w:t>ВРСТА ДОКУМЕНТАЦИЈЕ</w:t>
      </w:r>
    </w:p>
    <w:p w:rsidR="00561DFA" w:rsidRPr="00E75449" w:rsidRDefault="00561DFA" w:rsidP="00561DFA">
      <w:pPr>
        <w:jc w:val="both"/>
      </w:pPr>
      <w:r>
        <w:rPr>
          <w:rFonts w:asciiTheme="minorHAnsi" w:hAnsiTheme="minorHAnsi" w:cs="Arial"/>
        </w:rPr>
        <w:t xml:space="preserve">       </w:t>
      </w:r>
      <w:r>
        <w:rPr>
          <w:rFonts w:ascii="Times Cirilica" w:hAnsi="Times Cirilica" w:cs="Arial"/>
        </w:rPr>
        <w:t xml:space="preserve"> </w:t>
      </w:r>
      <w:r w:rsidRPr="00E75449">
        <w:t xml:space="preserve">ПЛАН ДЕТАЉНЕ РЕГУЛАЦИЈЕ </w:t>
      </w:r>
    </w:p>
    <w:p w:rsidR="00561DFA" w:rsidRPr="006D22B5" w:rsidRDefault="00561DFA" w:rsidP="00561DFA">
      <w:pPr>
        <w:numPr>
          <w:ilvl w:val="0"/>
          <w:numId w:val="1"/>
        </w:numPr>
        <w:tabs>
          <w:tab w:val="clear" w:pos="0"/>
          <w:tab w:val="left" w:pos="990"/>
          <w:tab w:val="num" w:pos="1440"/>
        </w:tabs>
        <w:jc w:val="both"/>
      </w:pPr>
      <w:r w:rsidRPr="006D22B5">
        <w:t xml:space="preserve">        </w:t>
      </w:r>
      <w:r>
        <w:t>Израду ПДР</w:t>
      </w:r>
      <w:r w:rsidRPr="006D22B5">
        <w:t xml:space="preserve">-a, </w:t>
      </w:r>
      <w:r>
        <w:t>по прихваћеном РЈУ-у</w:t>
      </w:r>
      <w:r w:rsidRPr="006D22B5">
        <w:t xml:space="preserve"> </w:t>
      </w:r>
      <w:r>
        <w:t>од стране Општина Љубовија урадити у складу</w:t>
      </w:r>
      <w:r w:rsidRPr="006D22B5">
        <w:t xml:space="preserve"> </w:t>
      </w:r>
      <w:r>
        <w:t>са Законом о планирању и изградњи</w:t>
      </w:r>
      <w:r w:rsidRPr="006D22B5">
        <w:rPr>
          <w:sz w:val="22"/>
          <w:szCs w:val="22"/>
        </w:rPr>
        <w:t xml:space="preserve"> </w:t>
      </w:r>
      <w:r w:rsidRPr="006D22B5">
        <w:t>( "</w:t>
      </w:r>
      <w:r>
        <w:t>Сл.гласник РС</w:t>
      </w:r>
      <w:r w:rsidRPr="006D22B5">
        <w:t xml:space="preserve">", </w:t>
      </w:r>
      <w:r>
        <w:t>бр</w:t>
      </w:r>
      <w:r w:rsidRPr="006D22B5">
        <w:t>.72/09,  81/09, 24/11, 121/12, 43/13, 50/13, 98/13, 132/14, 145/14)</w:t>
      </w:r>
      <w:r w:rsidRPr="006D22B5">
        <w:rPr>
          <w:sz w:val="22"/>
          <w:szCs w:val="22"/>
        </w:rPr>
        <w:t xml:space="preserve">, </w:t>
      </w:r>
      <w:r w:rsidRPr="006D22B5">
        <w:t>Планом генералне регулације</w:t>
      </w:r>
      <w:r w:rsidRPr="006D22B5">
        <w:rPr>
          <w:sz w:val="22"/>
          <w:szCs w:val="22"/>
        </w:rPr>
        <w:t xml:space="preserve"> </w:t>
      </w:r>
      <w:r w:rsidRPr="006D22B5">
        <w:t xml:space="preserve">Љубовија (“Сл.лист општине Љубовија“, бр. 10/2014)  </w:t>
      </w:r>
      <w:r>
        <w:t>и Правилником</w:t>
      </w:r>
      <w:r w:rsidRPr="006D22B5">
        <w:t xml:space="preserve"> o </w:t>
      </w:r>
      <w:r>
        <w:t>садржини</w:t>
      </w:r>
      <w:r w:rsidRPr="006D22B5">
        <w:t xml:space="preserve">, </w:t>
      </w:r>
      <w:r>
        <w:t>начину</w:t>
      </w:r>
      <w:r w:rsidRPr="006D22B5">
        <w:t xml:space="preserve"> </w:t>
      </w:r>
      <w:r>
        <w:t>и</w:t>
      </w:r>
      <w:r w:rsidRPr="006D22B5">
        <w:t xml:space="preserve"> </w:t>
      </w:r>
      <w:r>
        <w:t>поступку израде докумената просторног и урбанистичког планирања</w:t>
      </w:r>
      <w:r w:rsidRPr="006D22B5">
        <w:t xml:space="preserve"> ( "</w:t>
      </w:r>
      <w:r>
        <w:t>Сл.гласник РС</w:t>
      </w:r>
      <w:r w:rsidRPr="006D22B5">
        <w:t xml:space="preserve">", </w:t>
      </w:r>
      <w:r>
        <w:t>бр</w:t>
      </w:r>
      <w:r w:rsidRPr="006D22B5">
        <w:t>r.64/15).</w:t>
      </w:r>
    </w:p>
    <w:p w:rsidR="00561DFA" w:rsidRPr="006D22B5" w:rsidRDefault="00561DFA" w:rsidP="00561DFA">
      <w:pPr>
        <w:numPr>
          <w:ilvl w:val="0"/>
          <w:numId w:val="1"/>
        </w:numPr>
        <w:tabs>
          <w:tab w:val="clear" w:pos="0"/>
          <w:tab w:val="left" w:pos="990"/>
          <w:tab w:val="num" w:pos="1440"/>
        </w:tabs>
        <w:jc w:val="both"/>
      </w:pPr>
      <w:r w:rsidRPr="006D22B5">
        <w:t xml:space="preserve">        У оквиру ПДР-а одредити делове комплекса који се морају разрађивати Урбанистичким пројектом/има.</w:t>
      </w:r>
    </w:p>
    <w:p w:rsidR="00561DFA" w:rsidRDefault="00561DFA" w:rsidP="00561DFA">
      <w:pPr>
        <w:widowControl w:val="0"/>
        <w:overflowPunct w:val="0"/>
        <w:autoSpaceDE w:val="0"/>
        <w:autoSpaceDN w:val="0"/>
        <w:adjustRightInd w:val="0"/>
        <w:spacing w:line="264" w:lineRule="auto"/>
        <w:ind w:right="200"/>
        <w:jc w:val="both"/>
        <w:rPr>
          <w:rFonts w:asciiTheme="minorHAnsi" w:hAnsiTheme="minorHAnsi" w:cs="Arial"/>
        </w:rPr>
      </w:pPr>
    </w:p>
    <w:p w:rsidR="00561DFA" w:rsidRPr="004928D4" w:rsidRDefault="00561DFA" w:rsidP="00561DFA">
      <w:pPr>
        <w:widowControl w:val="0"/>
        <w:overflowPunct w:val="0"/>
        <w:autoSpaceDE w:val="0"/>
        <w:autoSpaceDN w:val="0"/>
        <w:adjustRightInd w:val="0"/>
        <w:spacing w:line="264" w:lineRule="auto"/>
        <w:ind w:right="200"/>
        <w:jc w:val="both"/>
      </w:pPr>
      <w:r>
        <w:rPr>
          <w:rFonts w:asciiTheme="minorHAnsi" w:hAnsiTheme="minorHAnsi" w:cs="Arial"/>
        </w:rPr>
        <w:t xml:space="preserve">         </w:t>
      </w:r>
      <w:r>
        <w:t>ИДЕЈНО РЕШЕЊЕ</w:t>
      </w:r>
    </w:p>
    <w:p w:rsidR="00561DFA" w:rsidRPr="004928D4" w:rsidRDefault="00561DFA" w:rsidP="00561DFA">
      <w:pPr>
        <w:jc w:val="both"/>
      </w:pPr>
      <w:r w:rsidRPr="004928D4">
        <w:t xml:space="preserve">         </w:t>
      </w:r>
      <w:r>
        <w:t>При изради ПДР</w:t>
      </w:r>
      <w:r w:rsidRPr="004928D4">
        <w:t xml:space="preserve">-a, </w:t>
      </w:r>
      <w:r>
        <w:t>могуће је урадити и Идејно решење у оквиру неке од зона</w:t>
      </w:r>
      <w:r w:rsidRPr="004928D4">
        <w:t xml:space="preserve"> ( </w:t>
      </w:r>
      <w:r>
        <w:t>мотел</w:t>
      </w:r>
      <w:r w:rsidRPr="004928D4">
        <w:t xml:space="preserve">, </w:t>
      </w:r>
      <w:r>
        <w:t>викенд зона</w:t>
      </w:r>
      <w:r w:rsidRPr="004928D4">
        <w:t xml:space="preserve">, </w:t>
      </w:r>
      <w:r>
        <w:t>аутокамп</w:t>
      </w:r>
      <w:r w:rsidRPr="004928D4">
        <w:t xml:space="preserve">…), </w:t>
      </w:r>
      <w:r>
        <w:t>са довољно елемената регулације, парцелације и др. неопходно за директно провођење</w:t>
      </w:r>
      <w:r w:rsidRPr="004928D4">
        <w:t xml:space="preserve">, уколико је познат Инвеститор и јасна намена простора. </w:t>
      </w:r>
    </w:p>
    <w:p w:rsidR="00561DFA" w:rsidRPr="004928D4" w:rsidRDefault="00561DFA" w:rsidP="00561DFA">
      <w:pPr>
        <w:jc w:val="both"/>
      </w:pPr>
      <w:r w:rsidRPr="004928D4">
        <w:t xml:space="preserve">         </w:t>
      </w:r>
      <w:r>
        <w:t>Идејно решење</w:t>
      </w:r>
      <w:r w:rsidRPr="004928D4">
        <w:t xml:space="preserve"> објекaта </w:t>
      </w:r>
      <w:r>
        <w:t>потребно је да садржи</w:t>
      </w:r>
      <w:r w:rsidRPr="004928D4">
        <w:t xml:space="preserve"> хоризонталне и вертикалне габарите, везу са околним наменама....</w:t>
      </w:r>
    </w:p>
    <w:p w:rsidR="00561DFA" w:rsidRPr="00A13B9D" w:rsidRDefault="00561DFA" w:rsidP="00561DFA">
      <w:pPr>
        <w:jc w:val="both"/>
      </w:pPr>
      <w:r>
        <w:rPr>
          <w:rFonts w:asciiTheme="minorHAnsi" w:hAnsiTheme="minorHAnsi" w:cs="Arial"/>
        </w:rPr>
        <w:t xml:space="preserve">       </w:t>
      </w:r>
    </w:p>
    <w:p w:rsidR="00561DFA" w:rsidRPr="00922E1A" w:rsidRDefault="00561DFA" w:rsidP="00561DFA">
      <w:pPr>
        <w:pStyle w:val="NoSpacing"/>
        <w:jc w:val="both"/>
        <w:rPr>
          <w:sz w:val="24"/>
          <w:szCs w:val="24"/>
        </w:rPr>
      </w:pPr>
      <w:r>
        <w:rPr>
          <w:rFonts w:ascii="Times Cirilica" w:hAnsi="Times Cirilica" w:cs="Arial"/>
        </w:rPr>
        <w:lastRenderedPageBreak/>
        <w:t xml:space="preserve">    </w:t>
      </w:r>
      <w:r w:rsidRPr="00922E1A">
        <w:rPr>
          <w:sz w:val="24"/>
          <w:szCs w:val="24"/>
          <w:lang w:val="ru-RU"/>
        </w:rPr>
        <w:t xml:space="preserve">У складу са наведеним, </w:t>
      </w:r>
      <w:r w:rsidRPr="00922E1A">
        <w:rPr>
          <w:b/>
          <w:sz w:val="24"/>
          <w:szCs w:val="24"/>
        </w:rPr>
        <w:t xml:space="preserve">општи </w:t>
      </w:r>
      <w:r w:rsidRPr="00922E1A">
        <w:rPr>
          <w:b/>
          <w:sz w:val="24"/>
          <w:szCs w:val="24"/>
          <w:lang w:val="ru-RU"/>
        </w:rPr>
        <w:t>циљ израде</w:t>
      </w:r>
      <w:r w:rsidRPr="00922E1A">
        <w:rPr>
          <w:b/>
          <w:sz w:val="24"/>
          <w:szCs w:val="24"/>
        </w:rPr>
        <w:t xml:space="preserve"> </w:t>
      </w:r>
      <w:r w:rsidRPr="00922E1A">
        <w:rPr>
          <w:sz w:val="24"/>
          <w:szCs w:val="24"/>
        </w:rPr>
        <w:t>Плана је усклађивање планираних решења са ситуацијом на терену, дефинисање траса, коридора и капацитета засаобраћајну, енергетску, комуналну и другу инфраструктуру, дефинисање мреже јавне комуналне инфраструктуре, дефинисање правила уређења и правилаграђења, процена потребних средстава за уређење површина јавне намене и изградњу јавне комуналне инфраструктуре и заштита животне средине и природних целина.</w:t>
      </w:r>
    </w:p>
    <w:p w:rsidR="00561DFA" w:rsidRDefault="00561DFA" w:rsidP="00561DFA">
      <w:pPr>
        <w:pStyle w:val="NoSpacing"/>
        <w:jc w:val="both"/>
      </w:pPr>
    </w:p>
    <w:p w:rsidR="00561DFA" w:rsidRPr="00C871D2" w:rsidRDefault="00561DFA" w:rsidP="00561DFA">
      <w:pPr>
        <w:pStyle w:val="NoSpacing"/>
        <w:jc w:val="both"/>
        <w:rPr>
          <w:sz w:val="24"/>
          <w:szCs w:val="24"/>
        </w:rPr>
      </w:pPr>
      <w:r w:rsidRPr="00C871D2">
        <w:rPr>
          <w:sz w:val="24"/>
          <w:szCs w:val="24"/>
        </w:rPr>
        <w:t xml:space="preserve">       Посебни циљ израде плана детаљне регулације је потреба да се плански уреди простор, како би се избегло стихијско и планом нерегулисано коришћење земљишта на предметној локацији. Такође, циљ израде је и сагледавање утицаја планираних намена на животнусредину.</w:t>
      </w:r>
    </w:p>
    <w:p w:rsidR="00561DFA" w:rsidRPr="00C871D2" w:rsidRDefault="00561DFA" w:rsidP="00561DFA">
      <w:pPr>
        <w:jc w:val="both"/>
        <w:rPr>
          <w:rFonts w:ascii="Calibri" w:hAnsi="Calibri" w:cs="Arial"/>
        </w:rPr>
      </w:pPr>
    </w:p>
    <w:p w:rsidR="00561DFA" w:rsidRDefault="00561DFA" w:rsidP="00561DFA">
      <w:pPr>
        <w:pStyle w:val="NoSpacing"/>
        <w:ind w:left="360" w:hanging="360"/>
        <w:jc w:val="both"/>
        <w:rPr>
          <w:rFonts w:eastAsia="Arial"/>
        </w:rPr>
      </w:pPr>
      <w:r>
        <w:rPr>
          <w:rFonts w:eastAsia="Arial"/>
          <w:b/>
        </w:rPr>
        <w:t>МЕТОДОЛОГИЈА ИЗРАДЕ</w:t>
      </w:r>
    </w:p>
    <w:p w:rsidR="00561DFA" w:rsidRPr="00DC1666" w:rsidRDefault="00561DFA" w:rsidP="00561DFA">
      <w:pPr>
        <w:pStyle w:val="NoSpacing"/>
        <w:jc w:val="both"/>
        <w:rPr>
          <w:sz w:val="24"/>
          <w:szCs w:val="24"/>
        </w:rPr>
      </w:pPr>
      <w:r w:rsidRPr="00DC1666">
        <w:rPr>
          <w:sz w:val="24"/>
          <w:szCs w:val="24"/>
        </w:rPr>
        <w:t>У поступку израде нових планских решења потребно је да се обезбеди следећи плански приступ:</w:t>
      </w:r>
    </w:p>
    <w:p w:rsidR="00561DFA" w:rsidRPr="00DC1666" w:rsidRDefault="00561DFA" w:rsidP="00561DFA">
      <w:pPr>
        <w:pStyle w:val="NoSpacing"/>
        <w:numPr>
          <w:ilvl w:val="0"/>
          <w:numId w:val="32"/>
        </w:numPr>
        <w:ind w:left="360"/>
        <w:jc w:val="both"/>
        <w:rPr>
          <w:sz w:val="24"/>
          <w:szCs w:val="24"/>
        </w:rPr>
      </w:pPr>
      <w:r w:rsidRPr="00DC1666">
        <w:rPr>
          <w:sz w:val="24"/>
          <w:szCs w:val="24"/>
        </w:rPr>
        <w:t xml:space="preserve">Да се за целокупно подручје, сними катастарско - топографски план у размери 1: 500( 1:1000) са овером у РГЗ –у </w:t>
      </w:r>
    </w:p>
    <w:p w:rsidR="00561DFA" w:rsidRPr="00DC1666" w:rsidRDefault="00561DFA" w:rsidP="00561DFA">
      <w:pPr>
        <w:pStyle w:val="NoSpacing"/>
        <w:numPr>
          <w:ilvl w:val="0"/>
          <w:numId w:val="32"/>
        </w:numPr>
        <w:ind w:left="360"/>
        <w:jc w:val="both"/>
        <w:rPr>
          <w:sz w:val="24"/>
          <w:szCs w:val="24"/>
        </w:rPr>
      </w:pPr>
      <w:r w:rsidRPr="00DC1666">
        <w:rPr>
          <w:sz w:val="24"/>
          <w:szCs w:val="24"/>
        </w:rPr>
        <w:t>Да се План детаљне регулације уради у ГИС окружењу са системом показатеља који омогућују праћење остваривања Плана.</w:t>
      </w:r>
    </w:p>
    <w:p w:rsidR="00561DFA" w:rsidRPr="00DC1666" w:rsidRDefault="00561DFA" w:rsidP="00561DFA">
      <w:pPr>
        <w:pStyle w:val="NoSpacing"/>
        <w:numPr>
          <w:ilvl w:val="0"/>
          <w:numId w:val="32"/>
        </w:numPr>
        <w:ind w:left="360"/>
        <w:jc w:val="both"/>
        <w:rPr>
          <w:sz w:val="24"/>
          <w:szCs w:val="24"/>
        </w:rPr>
      </w:pPr>
      <w:r w:rsidRPr="00DC1666">
        <w:rPr>
          <w:sz w:val="24"/>
          <w:szCs w:val="24"/>
        </w:rPr>
        <w:t>Графички прилози треба да буду допуњени одговарајућим атрибутима (алфанумеричким подацима) у форми јединствене базе података;</w:t>
      </w:r>
    </w:p>
    <w:p w:rsidR="00561DFA" w:rsidRPr="00DC1666" w:rsidRDefault="00561DFA" w:rsidP="00561DFA">
      <w:pPr>
        <w:pStyle w:val="NoSpacing"/>
        <w:numPr>
          <w:ilvl w:val="0"/>
          <w:numId w:val="32"/>
        </w:numPr>
        <w:ind w:left="360"/>
        <w:jc w:val="both"/>
        <w:rPr>
          <w:sz w:val="24"/>
          <w:szCs w:val="24"/>
        </w:rPr>
      </w:pPr>
      <w:r w:rsidRPr="00DC1666">
        <w:rPr>
          <w:sz w:val="24"/>
          <w:szCs w:val="24"/>
        </w:rPr>
        <w:t xml:space="preserve">Обрађивачи планског документа су дужни да поступају по примедбама и мишљењима Комисије за планове након обављене стручне контроле плана, а најкасније у року од </w:t>
      </w:r>
      <w:r w:rsidRPr="00DC1666">
        <w:rPr>
          <w:b/>
          <w:sz w:val="24"/>
          <w:szCs w:val="24"/>
        </w:rPr>
        <w:t>15 дана</w:t>
      </w:r>
      <w:r w:rsidRPr="00DC1666">
        <w:rPr>
          <w:sz w:val="24"/>
          <w:szCs w:val="24"/>
        </w:rPr>
        <w:t xml:space="preserve"> од дана достављања извештаја надлежног органа;</w:t>
      </w:r>
    </w:p>
    <w:p w:rsidR="00561DFA" w:rsidRPr="00DC1666" w:rsidRDefault="00561DFA" w:rsidP="00561DFA">
      <w:pPr>
        <w:pStyle w:val="NoSpacing"/>
        <w:numPr>
          <w:ilvl w:val="0"/>
          <w:numId w:val="32"/>
        </w:numPr>
        <w:ind w:left="360"/>
        <w:jc w:val="both"/>
        <w:rPr>
          <w:sz w:val="24"/>
          <w:szCs w:val="24"/>
        </w:rPr>
      </w:pPr>
      <w:r w:rsidRPr="00DC1666">
        <w:rPr>
          <w:sz w:val="24"/>
          <w:szCs w:val="24"/>
        </w:rPr>
        <w:t>Обрађивачи планског документа</w:t>
      </w:r>
      <w:r w:rsidRPr="00DC1666">
        <w:rPr>
          <w:b/>
          <w:sz w:val="24"/>
          <w:szCs w:val="24"/>
        </w:rPr>
        <w:t>су дужни</w:t>
      </w:r>
      <w:r w:rsidRPr="00DC1666">
        <w:rPr>
          <w:sz w:val="24"/>
          <w:szCs w:val="24"/>
        </w:rPr>
        <w:t xml:space="preserve"> да по позиву надлежног општинског органа образлажу планска решења пред Комисијом за планове, јавним трибинама заинтересоване јавности, као и седницама Скупштине општине Љубовија.</w:t>
      </w:r>
    </w:p>
    <w:p w:rsidR="00561DFA" w:rsidRPr="00DC1666" w:rsidRDefault="00561DFA" w:rsidP="00561DFA">
      <w:pPr>
        <w:jc w:val="both"/>
        <w:rPr>
          <w:rFonts w:ascii="Calibri" w:hAnsi="Calibri" w:cs="Arial"/>
        </w:rPr>
      </w:pPr>
    </w:p>
    <w:p w:rsidR="00561DFA" w:rsidRPr="003E1232" w:rsidRDefault="00561DFA" w:rsidP="00561DFA">
      <w:pPr>
        <w:jc w:val="both"/>
        <w:rPr>
          <w:lang w:val="ru-RU"/>
        </w:rPr>
      </w:pPr>
      <w:r>
        <w:rPr>
          <w:lang w:val="ru-RU"/>
        </w:rPr>
        <w:t>-   Обавезан обилазак локације</w:t>
      </w:r>
    </w:p>
    <w:p w:rsidR="00561DFA" w:rsidRDefault="00561DFA" w:rsidP="00561DFA">
      <w:pPr>
        <w:jc w:val="both"/>
        <w:rPr>
          <w:lang w:val="ru-RU"/>
        </w:rPr>
      </w:pPr>
      <w:r w:rsidRPr="003E1232">
        <w:rPr>
          <w:lang w:val="ru-RU"/>
        </w:rPr>
        <w:t xml:space="preserve">-  </w:t>
      </w:r>
      <w:r>
        <w:rPr>
          <w:lang w:val="ru-RU"/>
        </w:rPr>
        <w:t xml:space="preserve"> Потребне лиценце: 200</w:t>
      </w:r>
      <w:r w:rsidRPr="003E1232">
        <w:rPr>
          <w:lang w:val="ru-RU"/>
        </w:rPr>
        <w:t>.</w:t>
      </w:r>
    </w:p>
    <w:p w:rsidR="00561DFA" w:rsidRDefault="00561DFA" w:rsidP="00561DFA">
      <w:pPr>
        <w:jc w:val="both"/>
        <w:rPr>
          <w:b/>
          <w:lang w:val="sr-Cyrl-CS"/>
        </w:rPr>
      </w:pPr>
    </w:p>
    <w:p w:rsidR="008E0CEC" w:rsidRDefault="008E0CEC" w:rsidP="00561DFA">
      <w:pPr>
        <w:jc w:val="both"/>
        <w:rPr>
          <w:b/>
          <w:lang w:val="sr-Cyrl-CS"/>
        </w:rPr>
      </w:pPr>
    </w:p>
    <w:p w:rsidR="00DE6102" w:rsidRPr="00F02D2D" w:rsidRDefault="00DE6102" w:rsidP="00DE6102">
      <w:pPr>
        <w:spacing w:after="120"/>
        <w:jc w:val="center"/>
      </w:pPr>
      <w:r>
        <w:t>ПШТИНАКА УПРАВА ОПШТИНЕ ЉУБОВИЈА</w:t>
      </w:r>
    </w:p>
    <w:p w:rsidR="00DE6102" w:rsidRDefault="00DE6102" w:rsidP="00DE6102">
      <w:pPr>
        <w:jc w:val="both"/>
      </w:pPr>
      <w:r>
        <w:t xml:space="preserve">                         </w:t>
      </w:r>
      <w:r w:rsidRPr="00D41605">
        <w:t xml:space="preserve">                                        </w:t>
      </w:r>
      <w:r>
        <w:rPr>
          <w:lang w:val="ru-RU"/>
        </w:rPr>
        <w:t xml:space="preserve">                                                      </w:t>
      </w:r>
      <w:r>
        <w:t>НАЧЕЛНИК</w:t>
      </w:r>
      <w:r w:rsidRPr="00D41605">
        <w:t xml:space="preserve"> </w:t>
      </w:r>
    </w:p>
    <w:p w:rsidR="00DE6102" w:rsidRPr="00D41605" w:rsidRDefault="00DE6102" w:rsidP="00DE6102">
      <w:pPr>
        <w:jc w:val="both"/>
      </w:pPr>
      <w:r>
        <w:t xml:space="preserve">                                                                                                                 Мирослав Ненадовић</w:t>
      </w:r>
      <w:r>
        <w:tab/>
      </w:r>
      <w:r>
        <w:tab/>
      </w:r>
      <w:r>
        <w:tab/>
      </w:r>
      <w:r>
        <w:tab/>
      </w:r>
      <w:r>
        <w:tab/>
      </w:r>
      <w:r>
        <w:tab/>
      </w:r>
      <w:r>
        <w:tab/>
      </w:r>
      <w:r>
        <w:tab/>
        <w:t xml:space="preserve">  </w:t>
      </w:r>
      <w:r w:rsidRPr="00D41605">
        <w:t xml:space="preserve">              </w:t>
      </w:r>
    </w:p>
    <w:p w:rsidR="00DE6102" w:rsidRPr="00D41605" w:rsidRDefault="00DE6102" w:rsidP="00DE6102">
      <w:pPr>
        <w:pStyle w:val="Default"/>
        <w:jc w:val="both"/>
        <w:rPr>
          <w:rFonts w:ascii="Times New Roman" w:hAnsi="Times New Roman"/>
        </w:rPr>
      </w:pPr>
    </w:p>
    <w:p w:rsidR="00295C2B" w:rsidRDefault="00DE6102" w:rsidP="00295C2B">
      <w:pPr>
        <w:spacing w:after="120"/>
        <w:rPr>
          <w:b/>
          <w:bCs/>
          <w:lang w:val="sr-Cyrl-CS"/>
        </w:rPr>
      </w:pPr>
      <w:r>
        <w:rPr>
          <w:b/>
          <w:bCs/>
          <w:lang w:val="sr-Cyrl-CS"/>
        </w:rPr>
        <w:t xml:space="preserve">                                                              </w:t>
      </w:r>
      <w:r w:rsidR="00295C2B">
        <w:rPr>
          <w:b/>
          <w:bCs/>
          <w:lang w:val="sr-Cyrl-CS"/>
        </w:rPr>
        <w:t xml:space="preserve">              </w:t>
      </w:r>
      <w:r>
        <w:rPr>
          <w:b/>
          <w:bCs/>
          <w:lang w:val="sr-Cyrl-CS"/>
        </w:rPr>
        <w:t xml:space="preserve"> </w:t>
      </w:r>
      <w:r w:rsidR="00BB543F">
        <w:rPr>
          <w:b/>
          <w:bCs/>
          <w:lang w:val="sr-Cyrl-CS"/>
        </w:rPr>
        <w:t xml:space="preserve">   </w:t>
      </w:r>
      <w:r>
        <w:rPr>
          <w:b/>
          <w:bCs/>
          <w:lang w:val="sr-Cyrl-CS"/>
        </w:rPr>
        <w:t>Упознат са пројектним задатком</w:t>
      </w:r>
    </w:p>
    <w:p w:rsidR="00DE6102" w:rsidRPr="00D41605" w:rsidRDefault="00295C2B" w:rsidP="00295C2B">
      <w:pPr>
        <w:rPr>
          <w:b/>
          <w:bCs/>
          <w:lang w:val="sr-Cyrl-CS"/>
        </w:rPr>
      </w:pPr>
      <w:r w:rsidRPr="00BB543F">
        <w:rPr>
          <w:bCs/>
          <w:lang w:val="sr-Cyrl-CS"/>
        </w:rPr>
        <w:t>Датум: __________</w:t>
      </w:r>
      <w:r w:rsidR="00DE6102" w:rsidRPr="00BB543F">
        <w:rPr>
          <w:bCs/>
          <w:lang w:val="sr-Cyrl-CS"/>
        </w:rPr>
        <w:t xml:space="preserve">         М.П</w:t>
      </w:r>
      <w:r w:rsidR="00DE6102">
        <w:rPr>
          <w:b/>
          <w:bCs/>
          <w:lang w:val="sr-Cyrl-CS"/>
        </w:rPr>
        <w:t xml:space="preserve">.          </w:t>
      </w:r>
      <w:r>
        <w:rPr>
          <w:b/>
          <w:bCs/>
          <w:lang w:val="sr-Cyrl-CS"/>
        </w:rPr>
        <w:t xml:space="preserve">                </w:t>
      </w:r>
      <w:r w:rsidR="00DE6102">
        <w:rPr>
          <w:b/>
          <w:bCs/>
          <w:lang w:val="sr-Cyrl-CS"/>
        </w:rPr>
        <w:t>_____________</w:t>
      </w:r>
      <w:r>
        <w:rPr>
          <w:b/>
          <w:bCs/>
          <w:lang w:val="sr-Cyrl-CS"/>
        </w:rPr>
        <w:t>____________________</w:t>
      </w:r>
    </w:p>
    <w:p w:rsidR="00DE6102" w:rsidRDefault="00DE6102" w:rsidP="00DE6102">
      <w:pPr>
        <w:jc w:val="center"/>
        <w:rPr>
          <w:b/>
          <w:lang w:val="sr-Cyrl-CS"/>
        </w:rPr>
      </w:pPr>
      <w:r w:rsidRPr="00C72D5F">
        <w:rPr>
          <w:b/>
          <w:lang w:val="sr-Cyrl-CS"/>
        </w:rPr>
        <w:t xml:space="preserve">     </w:t>
      </w:r>
      <w:r>
        <w:rPr>
          <w:b/>
          <w:lang w:val="sr-Cyrl-CS"/>
        </w:rPr>
        <w:t xml:space="preserve">                       </w:t>
      </w:r>
      <w:r w:rsidR="00295C2B">
        <w:rPr>
          <w:b/>
          <w:lang w:val="sr-Cyrl-CS"/>
        </w:rPr>
        <w:t xml:space="preserve">                                           </w:t>
      </w:r>
      <w:r>
        <w:rPr>
          <w:b/>
          <w:lang w:val="sr-Cyrl-CS"/>
        </w:rPr>
        <w:t>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8E0CEC" w:rsidRDefault="008E0CEC" w:rsidP="00DE6102">
      <w:pPr>
        <w:jc w:val="center"/>
        <w:rPr>
          <w:b/>
          <w:lang w:val="sr-Cyrl-CS"/>
        </w:rPr>
      </w:pPr>
    </w:p>
    <w:p w:rsidR="008E0CEC" w:rsidRDefault="008E0CEC" w:rsidP="00DE6102">
      <w:pPr>
        <w:jc w:val="center"/>
        <w:rPr>
          <w:b/>
          <w:lang w:val="sr-Cyrl-CS"/>
        </w:rPr>
      </w:pPr>
    </w:p>
    <w:p w:rsidR="008E0CEC" w:rsidRDefault="008E0CEC" w:rsidP="00DE6102">
      <w:pPr>
        <w:jc w:val="center"/>
        <w:rPr>
          <w:b/>
          <w:lang w:val="sr-Cyrl-CS"/>
        </w:rPr>
      </w:pPr>
    </w:p>
    <w:p w:rsidR="008E0CEC" w:rsidRDefault="008E0CEC" w:rsidP="00DE6102">
      <w:pPr>
        <w:jc w:val="center"/>
        <w:rPr>
          <w:b/>
          <w:lang w:val="sr-Cyrl-CS"/>
        </w:rPr>
      </w:pPr>
    </w:p>
    <w:p w:rsidR="008E0CEC" w:rsidRDefault="008E0CEC" w:rsidP="00DE6102">
      <w:pPr>
        <w:jc w:val="center"/>
        <w:rPr>
          <w:b/>
          <w:lang w:val="sr-Cyrl-CS"/>
        </w:rPr>
      </w:pPr>
    </w:p>
    <w:p w:rsidR="008E0CEC" w:rsidRDefault="008E0CEC" w:rsidP="00DE6102">
      <w:pPr>
        <w:jc w:val="center"/>
        <w:rPr>
          <w:b/>
          <w:lang w:val="sr-Cyrl-CS"/>
        </w:rPr>
      </w:pPr>
    </w:p>
    <w:p w:rsidR="008E0CEC" w:rsidRDefault="008E0CEC" w:rsidP="00DE6102">
      <w:pPr>
        <w:jc w:val="center"/>
        <w:rPr>
          <w:b/>
          <w:lang w:val="sr-Cyrl-CS"/>
        </w:rP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2568F1">
        <w:rPr>
          <w:b/>
          <w:bCs/>
        </w:rPr>
        <w:t>ИЗРАД</w:t>
      </w:r>
      <w:r w:rsidR="00401CCA">
        <w:rPr>
          <w:b/>
          <w:bCs/>
        </w:rPr>
        <w:t>И</w:t>
      </w:r>
      <w:r w:rsidR="0029480A">
        <w:rPr>
          <w:b/>
          <w:bCs/>
        </w:rPr>
        <w:t xml:space="preserve"> </w:t>
      </w:r>
      <w:r w:rsidR="00345E23">
        <w:rPr>
          <w:b/>
          <w:bCs/>
        </w:rPr>
        <w:t xml:space="preserve">ПЛАНА ДЕТАЉНЕ РЕГУЛАЦИЈЕ ЗА ИЗГРАДЊУ ТУРИСТИЧКО – РЕКРЕАТИВНОГ КОМПЛЕКСА „МОТЕЛ“ ЉУБОВИЈА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2568F1">
        <w:t>________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568F1">
        <w:rPr>
          <w:rFonts w:ascii="Times New Roman" w:hAnsi="Times New Roman"/>
          <w:iCs/>
          <w:lang w:val="sr-Cyrl-CS"/>
        </w:rPr>
        <w:t>7</w:t>
      </w:r>
      <w:r w:rsidR="00701216">
        <w:rPr>
          <w:rFonts w:ascii="Times New Roman" w:hAnsi="Times New Roman"/>
          <w:iCs/>
          <w:lang w:val="sr-Cyrl-CS"/>
        </w:rPr>
        <w:t>1</w:t>
      </w:r>
      <w:r w:rsidR="002568F1">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568F1">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w:t>
      </w:r>
      <w:r w:rsidR="002568F1">
        <w:rPr>
          <w:lang w:val="sr-Cyrl-CS"/>
        </w:rPr>
        <w:t xml:space="preserve">- </w:t>
      </w:r>
      <w:r w:rsidR="00701216" w:rsidRPr="0032790A">
        <w:rPr>
          <w:lang w:val="sr-Cyrl-CS"/>
        </w:rPr>
        <w:t>Израда Плана детаљне регулације за изградњу туристичко – рекреативног комплекса „Мотел“ Љубовија</w:t>
      </w:r>
      <w:r w:rsidR="002568F1">
        <w:rPr>
          <w:lang w:val="sr-Cyrl-CS"/>
        </w:rPr>
        <w:t>, редни број ЈН 7</w:t>
      </w:r>
      <w:r w:rsidR="00701216">
        <w:rPr>
          <w:lang w:val="sr-Cyrl-CS"/>
        </w:rPr>
        <w:t>1</w:t>
      </w:r>
      <w:r w:rsidR="002568F1">
        <w:rPr>
          <w:lang w:val="sr-Cyrl-CS"/>
        </w:rPr>
        <w:t>/2018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jc w:val="center"/>
        <w:rPr>
          <w:lang w:val="sr-Cyrl-CS"/>
        </w:rPr>
      </w:pPr>
      <w:r w:rsidRPr="00E40F00">
        <w:rPr>
          <w:b/>
          <w:lang w:val="sr-Cyrl-CS"/>
        </w:rPr>
        <w:lastRenderedPageBreak/>
        <w:t>Члан 2.</w:t>
      </w:r>
    </w:p>
    <w:p w:rsidR="00E2755F" w:rsidRPr="00E40F00" w:rsidRDefault="00E2755F" w:rsidP="00231FA3">
      <w:pPr>
        <w:spacing w:after="120"/>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57680C" w:rsidRPr="0075158C">
        <w:rPr>
          <w:lang w:val="sr-Cyrl-CS"/>
        </w:rPr>
        <w:t xml:space="preserve"> </w:t>
      </w:r>
      <w:r w:rsidR="00701216" w:rsidRPr="00701216">
        <w:rPr>
          <w:lang w:val="sr-Cyrl-CS"/>
        </w:rPr>
        <w:t>израде Плана детаљне регулације за изградњу туристичко – рекреативног комплекса „Мотел“ Љубовија</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231FA3">
      <w:pPr>
        <w:spacing w:after="120"/>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w:t>
      </w:r>
      <w:r w:rsidR="001A059B">
        <w:rPr>
          <w:lang w:val="sr-Cyrl-CS"/>
        </w:rPr>
        <w:t>говореном року достави планску</w:t>
      </w:r>
      <w:r w:rsidRPr="00E40F00">
        <w:rPr>
          <w:lang w:val="sr-Cyrl-CS"/>
        </w:rPr>
        <w:t xml:space="preserve"> документацију </w:t>
      </w:r>
      <w:r w:rsidR="006B041B">
        <w:rPr>
          <w:lang w:val="sr-Cyrl-CS"/>
        </w:rPr>
        <w:t>–</w:t>
      </w:r>
      <w:r>
        <w:rPr>
          <w:lang w:val="sr-Cyrl-CS"/>
        </w:rPr>
        <w:t xml:space="preserve"> </w:t>
      </w:r>
      <w:r w:rsidR="001A059B" w:rsidRPr="00546BDE">
        <w:rPr>
          <w:lang w:val="sr-Cyrl-CS"/>
        </w:rPr>
        <w:t>Израда Плана детаљне регулације за изградњу туристичко – рекреативног комплекса „Мотел“ Љубовија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05571">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231FA3">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w:t>
      </w:r>
      <w:r w:rsidR="00621FAF">
        <w:rPr>
          <w:lang w:val="sr-Cyrl-CS"/>
        </w:rPr>
        <w:t>_____</w:t>
      </w:r>
      <w:r w:rsidRPr="00E40F00">
        <w:rPr>
          <w:lang w:val="sr-Cyrl-CS"/>
        </w:rPr>
        <w:t xml:space="preserve"> динара (словима: _________________________________________________</w:t>
      </w:r>
      <w:r w:rsidR="00621FAF">
        <w:rPr>
          <w:lang w:val="sr-Cyrl-CS"/>
        </w:rPr>
        <w:t>_________</w:t>
      </w:r>
      <w:r w:rsidRPr="00E40F00">
        <w:rPr>
          <w:lang w:val="sr-Cyrl-CS"/>
        </w:rPr>
        <w:t>) увећану за износ од ______________</w:t>
      </w:r>
      <w:r w:rsidR="00621FAF">
        <w:rPr>
          <w:lang w:val="sr-Cyrl-CS"/>
        </w:rPr>
        <w:t xml:space="preserve">___ </w:t>
      </w:r>
      <w:r w:rsidRPr="00E40F00">
        <w:rPr>
          <w:lang w:val="sr-Cyrl-CS"/>
        </w:rPr>
        <w:t>динара (ПДВ), што укупно износи ____________________ динара.</w:t>
      </w:r>
    </w:p>
    <w:p w:rsidR="00E2755F" w:rsidRPr="00E40F00" w:rsidRDefault="00E2755F" w:rsidP="00FF1C0E">
      <w:pPr>
        <w:tabs>
          <w:tab w:val="left" w:pos="-90"/>
          <w:tab w:val="left" w:pos="0"/>
          <w:tab w:val="left" w:pos="540"/>
          <w:tab w:val="left" w:pos="630"/>
        </w:tabs>
        <w:spacing w:line="276" w:lineRule="auto"/>
        <w:jc w:val="center"/>
        <w:rPr>
          <w:b/>
          <w:lang w:val="sr-Cyrl-CS"/>
        </w:rPr>
      </w:pPr>
      <w:r w:rsidRPr="00E40F00">
        <w:rPr>
          <w:b/>
          <w:lang w:val="sr-Cyrl-CS"/>
        </w:rPr>
        <w:t>Члан 5.</w:t>
      </w:r>
    </w:p>
    <w:p w:rsidR="00E2755F" w:rsidRDefault="00E2755F" w:rsidP="00E2755F">
      <w:pPr>
        <w:ind w:firstLine="720"/>
        <w:jc w:val="both"/>
        <w:rPr>
          <w:lang w:val="en-U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621FAF">
        <w:rPr>
          <w:lang w:val="sr-Cyrl-CS"/>
        </w:rPr>
        <w:t>______</w:t>
      </w:r>
      <w:r w:rsidRPr="00E40F00">
        <w:rPr>
          <w:lang w:val="sr-Cyrl-CS"/>
        </w:rPr>
        <w:t xml:space="preserve">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87717F" w:rsidRPr="0087717F" w:rsidRDefault="0087717F" w:rsidP="00231FA3">
      <w:pPr>
        <w:pStyle w:val="NoSpacing"/>
        <w:spacing w:after="120"/>
        <w:ind w:firstLine="720"/>
        <w:jc w:val="both"/>
        <w:rPr>
          <w:sz w:val="24"/>
          <w:szCs w:val="24"/>
        </w:rPr>
      </w:pPr>
      <w:r w:rsidRPr="0087717F">
        <w:rPr>
          <w:sz w:val="24"/>
          <w:szCs w:val="24"/>
          <w:lang w:val="sr-Cyrl-CS"/>
        </w:rPr>
        <w:t xml:space="preserve">Плаћање </w:t>
      </w:r>
      <w:r>
        <w:rPr>
          <w:sz w:val="24"/>
          <w:szCs w:val="24"/>
          <w:lang w:val="sr-Cyrl-CS"/>
        </w:rPr>
        <w:t>доспелих обавеза насталих у 201</w:t>
      </w:r>
      <w:r>
        <w:rPr>
          <w:sz w:val="24"/>
          <w:szCs w:val="24"/>
        </w:rPr>
        <w:t>8</w:t>
      </w:r>
      <w:r w:rsidRPr="0087717F">
        <w:rPr>
          <w:sz w:val="24"/>
          <w:szCs w:val="24"/>
          <w:lang w:val="sr-Cyrl-CS"/>
        </w:rPr>
        <w:t>. години</w:t>
      </w:r>
      <w:r w:rsidRPr="0087717F">
        <w:rPr>
          <w:sz w:val="24"/>
          <w:szCs w:val="24"/>
        </w:rPr>
        <w:t xml:space="preserve"> вршиће се до висине одобрених апропријација ( средстава на позицији у фин. плану) за ту намену, у складу са за</w:t>
      </w:r>
      <w:r>
        <w:rPr>
          <w:sz w:val="24"/>
          <w:szCs w:val="24"/>
        </w:rPr>
        <w:t>коном који уређује буџет за 2018</w:t>
      </w:r>
      <w:r w:rsidRPr="0087717F">
        <w:rPr>
          <w:sz w:val="24"/>
          <w:szCs w:val="24"/>
        </w:rPr>
        <w:t>. годину. За део реализациј</w:t>
      </w:r>
      <w:r>
        <w:rPr>
          <w:sz w:val="24"/>
          <w:szCs w:val="24"/>
        </w:rPr>
        <w:t>е уговора који се односи на 2019. годину</w:t>
      </w:r>
      <w:r w:rsidRPr="0087717F">
        <w:rPr>
          <w:sz w:val="24"/>
          <w:szCs w:val="24"/>
        </w:rPr>
        <w:t>, реализација говора ће зависити од одобрених средстава предвиђених Законо</w:t>
      </w:r>
      <w:r>
        <w:rPr>
          <w:sz w:val="24"/>
          <w:szCs w:val="24"/>
        </w:rPr>
        <w:t>м којим се уређује буџет за 2019. годину ( Фин.план за 2019</w:t>
      </w:r>
      <w:r w:rsidRPr="0087717F">
        <w:rPr>
          <w:sz w:val="24"/>
          <w:szCs w:val="24"/>
        </w:rPr>
        <w:t>. годину).</w:t>
      </w:r>
      <w:r>
        <w:rPr>
          <w:sz w:val="24"/>
          <w:szCs w:val="24"/>
        </w:rPr>
        <w:t xml:space="preserve"> </w:t>
      </w:r>
      <w:r w:rsidRPr="0087717F">
        <w:rPr>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237F64" w:rsidRPr="00001A72" w:rsidRDefault="00237F64" w:rsidP="00237F64">
      <w:pPr>
        <w:pStyle w:val="ListParagraph"/>
        <w:ind w:left="0" w:firstLine="720"/>
        <w:jc w:val="both"/>
      </w:pPr>
      <w:r w:rsidRPr="003B4F75">
        <w:rPr>
          <w:lang w:val="ru-RU"/>
        </w:rPr>
        <w:t xml:space="preserve">Рок за завршетак </w:t>
      </w:r>
      <w:r w:rsidRPr="003B4F75">
        <w:rPr>
          <w:b/>
          <w:lang w:val="ru-RU"/>
        </w:rPr>
        <w:t xml:space="preserve">ПДР </w:t>
      </w:r>
      <w:r w:rsidRPr="003B4F75">
        <w:rPr>
          <w:lang w:val="ru-RU"/>
        </w:rPr>
        <w:t xml:space="preserve">је </w:t>
      </w:r>
      <w:r>
        <w:rPr>
          <w:lang w:val="ru-RU"/>
        </w:rPr>
        <w:t>___________ (</w:t>
      </w:r>
      <w:r w:rsidRPr="003B4F75">
        <w:rPr>
          <w:lang w:val="ru-RU"/>
        </w:rPr>
        <w:t>максимално 180</w:t>
      </w:r>
      <w:r>
        <w:rPr>
          <w:b/>
          <w:lang w:val="ru-RU"/>
        </w:rPr>
        <w:t>)</w:t>
      </w:r>
      <w:r w:rsidRPr="003B4F75">
        <w:rPr>
          <w:lang w:val="ru-RU"/>
        </w:rPr>
        <w:t xml:space="preserve"> календарских дана од дана закључења уговора, </w:t>
      </w:r>
      <w:r>
        <w:t xml:space="preserve">с тим што у року од највише </w:t>
      </w:r>
      <w:r w:rsidRPr="00001A72">
        <w:t xml:space="preserve">30 </w:t>
      </w:r>
      <w:r>
        <w:t>дана треба</w:t>
      </w:r>
      <w:r w:rsidRPr="00001A72">
        <w:t xml:space="preserve"> </w:t>
      </w:r>
      <w:r>
        <w:t>доставити предлог</w:t>
      </w:r>
      <w:r w:rsidRPr="00001A72">
        <w:t xml:space="preserve"> и конц</w:t>
      </w:r>
      <w:r>
        <w:t>епцију ПДР-а за Рани јавни увид</w:t>
      </w:r>
      <w:r w:rsidRPr="00001A72">
        <w:t xml:space="preserve">. </w:t>
      </w:r>
    </w:p>
    <w:p w:rsidR="00237F64" w:rsidRPr="00001A72" w:rsidRDefault="00237F64" w:rsidP="00237F64">
      <w:pPr>
        <w:pStyle w:val="ListParagraph"/>
        <w:tabs>
          <w:tab w:val="left" w:pos="993"/>
        </w:tabs>
        <w:ind w:left="0" w:firstLine="720"/>
        <w:jc w:val="both"/>
      </w:pPr>
      <w:r>
        <w:t xml:space="preserve">Рок за предају </w:t>
      </w:r>
      <w:r w:rsidRPr="003B4F75">
        <w:rPr>
          <w:b/>
        </w:rPr>
        <w:t>нацрта ПДР-а</w:t>
      </w:r>
      <w:r w:rsidRPr="00001A72">
        <w:t xml:space="preserve">  </w:t>
      </w:r>
      <w:r>
        <w:t>на јавни увид</w:t>
      </w:r>
      <w:r w:rsidRPr="00001A72">
        <w:t xml:space="preserve"> je </w:t>
      </w:r>
      <w:r>
        <w:t xml:space="preserve">________ (максимално </w:t>
      </w:r>
      <w:r w:rsidRPr="003B4F75">
        <w:rPr>
          <w:b/>
        </w:rPr>
        <w:t>10</w:t>
      </w:r>
      <w:r>
        <w:rPr>
          <w:b/>
        </w:rPr>
        <w:t>)</w:t>
      </w:r>
      <w:r w:rsidRPr="003B4F75">
        <w:rPr>
          <w:b/>
        </w:rPr>
        <w:t xml:space="preserve"> </w:t>
      </w:r>
      <w:r w:rsidRPr="003B4F75">
        <w:t>календарских</w:t>
      </w:r>
      <w:r>
        <w:rPr>
          <w:b/>
        </w:rPr>
        <w:t xml:space="preserve"> </w:t>
      </w:r>
      <w:r>
        <w:t>дана од добијања</w:t>
      </w:r>
      <w:r w:rsidRPr="00001A72">
        <w:t xml:space="preserve"> </w:t>
      </w:r>
      <w:r>
        <w:t>свих неопходних сагласности</w:t>
      </w:r>
      <w:r w:rsidRPr="00001A72">
        <w:t>.</w:t>
      </w:r>
    </w:p>
    <w:p w:rsidR="00237F64" w:rsidRPr="00001A72" w:rsidRDefault="00237F64" w:rsidP="00231FA3">
      <w:pPr>
        <w:pStyle w:val="ListParagraph"/>
        <w:spacing w:after="120"/>
        <w:ind w:left="0"/>
        <w:jc w:val="both"/>
      </w:pPr>
      <w:r>
        <w:t xml:space="preserve">          </w:t>
      </w:r>
      <w:r w:rsidRPr="00001A72">
        <w:t xml:space="preserve">  </w:t>
      </w:r>
      <w:r>
        <w:t xml:space="preserve">Рок за </w:t>
      </w:r>
      <w:r w:rsidRPr="003B4F75">
        <w:rPr>
          <w:b/>
        </w:rPr>
        <w:t>испоруку  ПДР-а</w:t>
      </w:r>
      <w:r w:rsidRPr="00001A72">
        <w:t xml:space="preserve"> je </w:t>
      </w:r>
      <w:r>
        <w:t xml:space="preserve">________ (максимално </w:t>
      </w:r>
      <w:r w:rsidRPr="009D3976">
        <w:t>10</w:t>
      </w:r>
      <w:r>
        <w:rPr>
          <w:b/>
        </w:rPr>
        <w:t>)</w:t>
      </w:r>
      <w:r w:rsidRPr="00001A72">
        <w:t xml:space="preserve"> </w:t>
      </w:r>
      <w:r>
        <w:t>календарскиг дана након достављања записника</w:t>
      </w:r>
      <w:r w:rsidRPr="00001A72">
        <w:t xml:space="preserve"> K</w:t>
      </w:r>
      <w:r>
        <w:t>омисије за планове</w:t>
      </w:r>
      <w:r w:rsidRPr="00001A72">
        <w:t xml:space="preserve"> и </w:t>
      </w:r>
      <w:r>
        <w:t>отклоњених евентуалних грешака</w:t>
      </w:r>
      <w:r w:rsidRPr="00001A72">
        <w:t xml:space="preserve">. </w:t>
      </w:r>
    </w:p>
    <w:p w:rsidR="00E2755F" w:rsidRPr="00E40F00" w:rsidRDefault="00E2755F" w:rsidP="007273DF">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xml:space="preserve">, која мора бити безусловна и платива на први позив, са клаузулом </w:t>
      </w:r>
      <w:r w:rsidRPr="00E40F00">
        <w:rPr>
          <w:rFonts w:eastAsia="TimesNewRomanPSMT"/>
          <w:bCs/>
          <w:iCs/>
          <w:lang w:val="sr-Cyrl-CS"/>
        </w:rPr>
        <w:lastRenderedPageBreak/>
        <w:t>„без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B15E0">
      <w:pPr>
        <w:spacing w:after="120"/>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47C3D"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w:t>
      </w:r>
      <w:r w:rsidR="00FF1C0E">
        <w:rPr>
          <w:b/>
          <w:lang w:val="sr-Cyrl-CS"/>
        </w:rPr>
        <w:t>ИЗВРШИОЦА УСЛУГЕ</w:t>
      </w:r>
      <w:r>
        <w:rPr>
          <w:b/>
          <w:lang w:val="sr-Cyrl-CS"/>
        </w:rPr>
        <w:t>:</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sidR="00FF1C0E">
        <w:rPr>
          <w:b/>
          <w:lang w:val="sr-Cyrl-CS"/>
        </w:rPr>
        <w:t xml:space="preserve">     </w:t>
      </w:r>
      <w:r>
        <w:rPr>
          <w:b/>
          <w:lang w:val="sr-Cyrl-CS"/>
        </w:rPr>
        <w:t>___________________</w:t>
      </w:r>
      <w:r w:rsidR="00FF1C0E">
        <w:rPr>
          <w:b/>
          <w:lang w:val="sr-Cyrl-CS"/>
        </w:rPr>
        <w:t>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A24CC1">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16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sidRPr="00BD0132">
        <w:t>јавн</w:t>
      </w:r>
      <w:r w:rsidR="00384149" w:rsidRPr="00BD0132">
        <w:rPr>
          <w:lang w:val="sr-Cyrl-CS"/>
        </w:rPr>
        <w:t xml:space="preserve">у </w:t>
      </w:r>
      <w:r w:rsidR="00384149" w:rsidRPr="00BD0132">
        <w:t>набавк</w:t>
      </w:r>
      <w:r w:rsidR="00384149" w:rsidRPr="00BD0132">
        <w:rPr>
          <w:lang w:val="sr-Cyrl-CS"/>
        </w:rPr>
        <w:t>у</w:t>
      </w:r>
      <w:r w:rsidR="00384149" w:rsidRPr="00BD0132">
        <w:t xml:space="preserve"> мале вредности</w:t>
      </w:r>
      <w:r w:rsidR="00932370" w:rsidRPr="00BD0132">
        <w:rPr>
          <w:lang w:val="sr-Cyrl-CS"/>
        </w:rPr>
        <w:t xml:space="preserve"> </w:t>
      </w:r>
      <w:r w:rsidR="009F716E" w:rsidRPr="00BD0132">
        <w:rPr>
          <w:lang w:val="sr-Cyrl-CS"/>
        </w:rPr>
        <w:t xml:space="preserve">услуга </w:t>
      </w:r>
      <w:r w:rsidR="00932370" w:rsidRPr="00BD0132">
        <w:rPr>
          <w:lang w:val="sr-Cyrl-CS"/>
        </w:rPr>
        <w:t>-</w:t>
      </w:r>
      <w:r w:rsidR="00651F25" w:rsidRPr="00BD0132">
        <w:rPr>
          <w:lang w:val="sr-Cyrl-CS"/>
        </w:rPr>
        <w:t xml:space="preserve"> </w:t>
      </w:r>
      <w:r w:rsidR="004A293A" w:rsidRPr="00BD0132">
        <w:rPr>
          <w:lang w:val="sr-Cyrl-CS"/>
        </w:rPr>
        <w:t>Израда Плана детаљне регулације за изградњу туристичко – рекреативног комплекса „Мотел“ Љубовија</w:t>
      </w:r>
      <w:r w:rsidR="00D915C3" w:rsidRPr="00BD0132">
        <w:rPr>
          <w:lang w:val="sr-Cyrl-CS"/>
        </w:rPr>
        <w:t>,</w:t>
      </w:r>
      <w:r w:rsidR="00651F25" w:rsidRPr="00BD0132">
        <w:rPr>
          <w:lang w:val="sr-Cyrl-CS"/>
        </w:rPr>
        <w:t xml:space="preserve"> редни број ЈН </w:t>
      </w:r>
      <w:r w:rsidR="009F716E" w:rsidRPr="00BD0132">
        <w:rPr>
          <w:lang w:val="sr-Cyrl-CS"/>
        </w:rPr>
        <w:t>7</w:t>
      </w:r>
      <w:r w:rsidR="004A293A" w:rsidRPr="00BD0132">
        <w:rPr>
          <w:lang w:val="sr-Cyrl-CS"/>
        </w:rPr>
        <w:t>1</w:t>
      </w:r>
      <w:r w:rsidR="00651F25" w:rsidRPr="00BD0132">
        <w:rPr>
          <w:lang w:val="sr-Cyrl-CS"/>
        </w:rPr>
        <w:t>/201</w:t>
      </w:r>
      <w:r w:rsidR="009F716E" w:rsidRPr="00BD0132">
        <w:rPr>
          <w:lang w:val="sr-Cyrl-CS"/>
        </w:rPr>
        <w:t>8</w:t>
      </w:r>
      <w:r w:rsidR="00361177" w:rsidRPr="00BD0132">
        <w:rPr>
          <w:lang w:val="sr-Cyrl-CS"/>
        </w:rPr>
        <w:t xml:space="preserve">, </w:t>
      </w:r>
      <w:r w:rsidR="005B2A0E" w:rsidRPr="00BD0132">
        <w:rPr>
          <w:lang w:val="sr-Cyrl-CS"/>
        </w:rPr>
        <w:t>подносимо</w:t>
      </w:r>
      <w:r w:rsidRPr="00BD0132">
        <w:rPr>
          <w:lang w:val="sr-Cyrl-CS"/>
        </w:rPr>
        <w:t xml:space="preserve"> 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F279A" w:rsidRPr="00BD0132">
        <w:rPr>
          <w:lang w:val="sr-Cyrl-CS"/>
        </w:rPr>
        <w:t>Израда Плана детаљне регулације за изградњу туристичко – рекреативног комплекса „Мотел“ Љубовија</w:t>
      </w:r>
      <w:r w:rsidR="009F716E" w:rsidRPr="00BD0132">
        <w:rPr>
          <w:lang w:val="sr-Cyrl-CS"/>
        </w:rPr>
        <w:t>, редни број ЈН 7</w:t>
      </w:r>
      <w:r w:rsidR="00AF279A" w:rsidRPr="00BD0132">
        <w:rPr>
          <w:lang w:val="sr-Cyrl-CS"/>
        </w:rPr>
        <w:t>1</w:t>
      </w:r>
      <w:r w:rsidRPr="00BD0132">
        <w:rPr>
          <w:lang w:val="sr-Cyrl-CS"/>
        </w:rPr>
        <w:t>/201</w:t>
      </w:r>
      <w:r w:rsidR="009F716E" w:rsidRPr="00BD0132">
        <w:rPr>
          <w:lang w:val="sr-Cyrl-CS"/>
        </w:rPr>
        <w:t>8</w:t>
      </w:r>
      <w:r w:rsidRPr="00BD0132">
        <w:rPr>
          <w:lang w:val="sr-Cyrl-CS" w:eastAsia="sr-Latn-CS"/>
        </w:rPr>
        <w:t xml:space="preserve">, </w:t>
      </w:r>
      <w:r w:rsidRPr="00BD0132">
        <w:rPr>
          <w:lang w:val="sr-Latn-CS" w:eastAsia="sr-Latn-CS"/>
        </w:rPr>
        <w:t>на дан закључења Уговора</w:t>
      </w:r>
      <w:r w:rsidRPr="00BD0132">
        <w:rPr>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F716E">
        <w:rPr>
          <w:rFonts w:eastAsia="Calibri"/>
          <w:szCs w:val="22"/>
          <w:lang w:val="sr-Cyrl-CS" w:eastAsia="en-US"/>
        </w:rPr>
        <w:t>7</w:t>
      </w:r>
      <w:r w:rsidR="00380302">
        <w:rPr>
          <w:rFonts w:eastAsia="Calibri"/>
          <w:szCs w:val="22"/>
          <w:lang w:val="sr-Cyrl-CS" w:eastAsia="en-US"/>
        </w:rPr>
        <w:t>1</w:t>
      </w:r>
      <w:r>
        <w:rPr>
          <w:rFonts w:eastAsia="Calibri"/>
          <w:szCs w:val="22"/>
          <w:lang w:eastAsia="en-US"/>
        </w:rPr>
        <w:t>/201</w:t>
      </w:r>
      <w:r w:rsidR="009F716E">
        <w:rPr>
          <w:rFonts w:eastAsia="Calibri"/>
          <w:szCs w:val="22"/>
          <w:lang w:val="sr-Cyrl-CS" w:eastAsia="en-US"/>
        </w:rPr>
        <w:t>8</w:t>
      </w:r>
      <w:r w:rsidRPr="000C1572">
        <w:rPr>
          <w:lang w:val="sr-Cyrl-CS"/>
        </w:rPr>
        <w:t xml:space="preserve"> </w:t>
      </w:r>
      <w:r w:rsidR="00A5461E">
        <w:rPr>
          <w:lang w:val="sr-Cyrl-CS"/>
        </w:rPr>
        <w:t>–</w:t>
      </w:r>
      <w:r w:rsidR="00721A06" w:rsidRPr="0075158C">
        <w:rPr>
          <w:lang w:val="sr-Cyrl-CS"/>
        </w:rPr>
        <w:t xml:space="preserve"> </w:t>
      </w:r>
      <w:r w:rsidR="00380302" w:rsidRPr="00BD0132">
        <w:rPr>
          <w:lang w:val="sr-Cyrl-CS"/>
        </w:rPr>
        <w:t>Израда Плана детаљне регулације за изградњу туристичко – рекреативног комплекса „Мотел“ Љубовија</w:t>
      </w:r>
      <w:r w:rsidR="00380302">
        <w:rPr>
          <w:b/>
          <w:lang w:val="sr-Cyrl-CS"/>
        </w:rPr>
        <w:t>,</w:t>
      </w:r>
      <w:r w:rsidR="00380302" w:rsidRPr="00331B2C">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BD0132" w:rsidRDefault="00A52562" w:rsidP="00A52562">
      <w:pPr>
        <w:pStyle w:val="BodyText3"/>
        <w:spacing w:after="0" w:line="276" w:lineRule="auto"/>
        <w:jc w:val="both"/>
        <w:rPr>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sidRPr="003248FA">
        <w:rPr>
          <w:sz w:val="24"/>
          <w:szCs w:val="24"/>
          <w:lang w:val="sr-Cyrl-CS"/>
        </w:rPr>
        <w:t>услуге</w:t>
      </w:r>
      <w:r w:rsidR="008936A5" w:rsidRPr="008936A5">
        <w:rPr>
          <w:b/>
          <w:sz w:val="24"/>
          <w:szCs w:val="24"/>
          <w:lang w:val="sr-Cyrl-CS"/>
        </w:rPr>
        <w:t xml:space="preserve"> </w:t>
      </w:r>
      <w:r w:rsidR="009F716E">
        <w:rPr>
          <w:b/>
          <w:sz w:val="24"/>
          <w:szCs w:val="24"/>
          <w:lang w:val="sr-Cyrl-CS"/>
        </w:rPr>
        <w:t xml:space="preserve">– </w:t>
      </w:r>
      <w:r w:rsidR="0009656D" w:rsidRPr="00BD0132">
        <w:rPr>
          <w:sz w:val="24"/>
          <w:szCs w:val="24"/>
          <w:lang w:val="sr-Cyrl-CS"/>
        </w:rPr>
        <w:t>Израда Плана детаљне регулације за изградњу туристичко – рекреативног комплекса „Мотел“ Љубовија</w:t>
      </w:r>
      <w:r w:rsidR="009C7C40" w:rsidRPr="00BD0132">
        <w:rPr>
          <w:sz w:val="24"/>
          <w:szCs w:val="24"/>
          <w:lang w:val="sr-Cyrl-CS"/>
        </w:rPr>
        <w:t xml:space="preserve">, </w:t>
      </w:r>
      <w:r w:rsidRPr="00BD0132">
        <w:rPr>
          <w:sz w:val="24"/>
          <w:szCs w:val="24"/>
          <w:lang w:val="sr-Cyrl-CS"/>
        </w:rPr>
        <w:t xml:space="preserve">редни број </w:t>
      </w:r>
      <w:r w:rsidR="00302398" w:rsidRPr="00BD0132">
        <w:rPr>
          <w:sz w:val="24"/>
          <w:szCs w:val="24"/>
          <w:lang w:val="sr-Cyrl-CS"/>
        </w:rPr>
        <w:t>ЈН</w:t>
      </w:r>
      <w:r w:rsidR="009F716E" w:rsidRPr="00BD0132">
        <w:rPr>
          <w:sz w:val="24"/>
          <w:szCs w:val="24"/>
          <w:lang w:val="sr-Cyrl-CS"/>
        </w:rPr>
        <w:t xml:space="preserve"> 7</w:t>
      </w:r>
      <w:r w:rsidR="0009656D" w:rsidRPr="00BD0132">
        <w:rPr>
          <w:sz w:val="24"/>
          <w:szCs w:val="24"/>
          <w:lang w:val="sr-Cyrl-CS"/>
        </w:rPr>
        <w:t>1</w:t>
      </w:r>
      <w:r w:rsidR="009F716E" w:rsidRPr="00BD0132">
        <w:rPr>
          <w:sz w:val="24"/>
          <w:szCs w:val="24"/>
          <w:lang w:val="sr-Cyrl-CS"/>
        </w:rPr>
        <w:t>/2018</w:t>
      </w:r>
      <w:r w:rsidR="002975E3" w:rsidRPr="00BD0132">
        <w:rPr>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0132"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00BD0132">
        <w:rPr>
          <w:bCs/>
          <w:iCs/>
        </w:rPr>
        <w:t xml:space="preserve"> Датум </w:t>
      </w:r>
      <w:r w:rsidR="00BD0132">
        <w:rPr>
          <w:bCs/>
          <w:iCs/>
        </w:rPr>
        <w:tab/>
      </w:r>
      <w:r w:rsidR="00BD0132">
        <w:rPr>
          <w:bCs/>
          <w:iCs/>
        </w:rPr>
        <w:tab/>
        <w:t xml:space="preserve">  </w:t>
      </w:r>
      <w:r w:rsidRPr="00BD5C3C">
        <w:rPr>
          <w:bCs/>
          <w:iCs/>
        </w:rPr>
        <w:t xml:space="preserve"> Потпис</w:t>
      </w:r>
      <w:r w:rsidR="00BD0132">
        <w:rPr>
          <w:bCs/>
          <w:iCs/>
        </w:rPr>
        <w:t xml:space="preserve"> Понуђача</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xml:space="preserve"> </w:t>
      </w:r>
      <w:r w:rsidRPr="00A52562">
        <w:rPr>
          <w:bCs/>
          <w:i/>
          <w:iCs/>
        </w:rPr>
        <w:t>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4"/>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C3" w:rsidRDefault="00F44EC3">
      <w:r>
        <w:separator/>
      </w:r>
    </w:p>
  </w:endnote>
  <w:endnote w:type="continuationSeparator" w:id="0">
    <w:p w:rsidR="00F44EC3" w:rsidRDefault="00F44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Cirilica">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A5" w:rsidRDefault="004E25A5"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t>71</w:t>
    </w:r>
    <w:r>
      <w:rPr>
        <w:lang w:val="sr-Cyrl-CS"/>
      </w:rPr>
      <w:t>/2018</w:t>
    </w:r>
    <w:r>
      <w:rPr>
        <w:rFonts w:ascii="Cambria" w:hAnsi="Cambria"/>
      </w:rPr>
      <w:tab/>
      <w:t xml:space="preserve"> </w:t>
    </w:r>
    <w:fldSimple w:instr=" PAGE   \* MERGEFORMAT ">
      <w:r w:rsidR="007273DF">
        <w:rPr>
          <w:noProof/>
        </w:rPr>
        <w:t>76</w:t>
      </w:r>
    </w:fldSimple>
    <w:r w:rsidR="00645E0F">
      <w:rPr>
        <w:lang w:val="sr-Cyrl-CS"/>
      </w:rPr>
      <w:t>/76</w:t>
    </w:r>
  </w:p>
  <w:p w:rsidR="004E25A5" w:rsidRDefault="004E25A5" w:rsidP="00C6550E">
    <w:pPr>
      <w:pStyle w:val="Footer"/>
      <w:pBdr>
        <w:top w:val="thinThickSmallGap" w:sz="24" w:space="1" w:color="622423"/>
      </w:pBdr>
      <w:tabs>
        <w:tab w:val="clear" w:pos="4153"/>
        <w:tab w:val="clear" w:pos="8306"/>
        <w:tab w:val="right" w:pos="9027"/>
      </w:tabs>
      <w:rPr>
        <w:lang w:val="sr-Cyrl-CS"/>
      </w:rPr>
    </w:pPr>
  </w:p>
  <w:p w:rsidR="004E25A5" w:rsidRPr="00C6550E" w:rsidRDefault="004E25A5" w:rsidP="00C6550E">
    <w:pPr>
      <w:pStyle w:val="Footer"/>
      <w:pBdr>
        <w:top w:val="thinThickSmallGap" w:sz="24" w:space="1" w:color="622423"/>
      </w:pBdr>
      <w:tabs>
        <w:tab w:val="clear" w:pos="4153"/>
        <w:tab w:val="clear" w:pos="8306"/>
        <w:tab w:val="right" w:pos="9027"/>
      </w:tabs>
      <w:rPr>
        <w:rFonts w:ascii="Cambria" w:hAnsi="Cambria"/>
        <w:lang w:val="sr-Cyrl-CS"/>
      </w:rPr>
    </w:pPr>
  </w:p>
  <w:p w:rsidR="004E25A5" w:rsidRDefault="004E2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C3" w:rsidRDefault="00F44EC3">
      <w:r>
        <w:separator/>
      </w:r>
    </w:p>
  </w:footnote>
  <w:footnote w:type="continuationSeparator" w:id="0">
    <w:p w:rsidR="00F44EC3" w:rsidRDefault="00F44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1073D13"/>
    <w:multiLevelType w:val="singleLevel"/>
    <w:tmpl w:val="320C83E9"/>
    <w:lvl w:ilvl="0">
      <w:numFmt w:val="bullet"/>
      <w:lvlText w:val="-"/>
      <w:lvlJc w:val="left"/>
      <w:pPr>
        <w:tabs>
          <w:tab w:val="num" w:pos="216"/>
        </w:tabs>
      </w:pPr>
      <w:rPr>
        <w:rFonts w:ascii="Symbol" w:hAnsi="Symbol" w:cs="Symbol"/>
        <w:snapToGrid/>
        <w:spacing w:val="6"/>
        <w:sz w:val="23"/>
        <w:szCs w:val="23"/>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13301"/>
    <w:multiLevelType w:val="hybridMultilevel"/>
    <w:tmpl w:val="DAC09558"/>
    <w:lvl w:ilvl="0" w:tplc="E2E2BE74">
      <w:start w:val="4"/>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04A29"/>
    <w:multiLevelType w:val="hybridMultilevel"/>
    <w:tmpl w:val="8C7863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207E4D"/>
    <w:multiLevelType w:val="multilevel"/>
    <w:tmpl w:val="B9684428"/>
    <w:lvl w:ilvl="0">
      <w:numFmt w:val="bullet"/>
      <w:lvlText w:val="-"/>
      <w:lvlJc w:val="left"/>
      <w:pPr>
        <w:tabs>
          <w:tab w:val="num" w:pos="1590"/>
        </w:tabs>
        <w:ind w:left="159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0A320A7"/>
    <w:multiLevelType w:val="hybridMultilevel"/>
    <w:tmpl w:val="D86424E0"/>
    <w:lvl w:ilvl="0" w:tplc="BC0000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20"/>
  </w:num>
  <w:num w:numId="5">
    <w:abstractNumId w:val="22"/>
  </w:num>
  <w:num w:numId="6">
    <w:abstractNumId w:val="17"/>
  </w:num>
  <w:num w:numId="7">
    <w:abstractNumId w:val="27"/>
  </w:num>
  <w:num w:numId="8">
    <w:abstractNumId w:val="6"/>
  </w:num>
  <w:num w:numId="9">
    <w:abstractNumId w:val="30"/>
  </w:num>
  <w:num w:numId="10">
    <w:abstractNumId w:val="23"/>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2"/>
  </w:num>
  <w:num w:numId="16">
    <w:abstractNumId w:val="1"/>
  </w:num>
  <w:num w:numId="17">
    <w:abstractNumId w:val="13"/>
  </w:num>
  <w:num w:numId="18">
    <w:abstractNumId w:val="10"/>
  </w:num>
  <w:num w:numId="19">
    <w:abstractNumId w:val="16"/>
  </w:num>
  <w:num w:numId="20">
    <w:abstractNumId w:val="31"/>
  </w:num>
  <w:num w:numId="21">
    <w:abstractNumId w:val="15"/>
  </w:num>
  <w:num w:numId="22">
    <w:abstractNumId w:val="25"/>
  </w:num>
  <w:num w:numId="23">
    <w:abstractNumId w:val="11"/>
  </w:num>
  <w:num w:numId="24">
    <w:abstractNumId w:val="7"/>
  </w:num>
  <w:num w:numId="25">
    <w:abstractNumId w:val="3"/>
  </w:num>
  <w:num w:numId="26">
    <w:abstractNumId w:val="24"/>
  </w:num>
  <w:num w:numId="27">
    <w:abstractNumId w:val="21"/>
  </w:num>
  <w:num w:numId="28">
    <w:abstractNumId w:val="9"/>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34146"/>
  </w:hdrShapeDefaults>
  <w:footnotePr>
    <w:footnote w:id="-1"/>
    <w:footnote w:id="0"/>
  </w:footnotePr>
  <w:endnotePr>
    <w:endnote w:id="-1"/>
    <w:endnote w:id="0"/>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0DEF"/>
    <w:rsid w:val="00011C41"/>
    <w:rsid w:val="000126E6"/>
    <w:rsid w:val="00013F05"/>
    <w:rsid w:val="00013FE8"/>
    <w:rsid w:val="0001421D"/>
    <w:rsid w:val="00014C34"/>
    <w:rsid w:val="00014E81"/>
    <w:rsid w:val="00015A6B"/>
    <w:rsid w:val="0001641B"/>
    <w:rsid w:val="00016526"/>
    <w:rsid w:val="000205B7"/>
    <w:rsid w:val="00020B88"/>
    <w:rsid w:val="00021C7D"/>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452B"/>
    <w:rsid w:val="0006485E"/>
    <w:rsid w:val="00065BAF"/>
    <w:rsid w:val="00065C75"/>
    <w:rsid w:val="00067A78"/>
    <w:rsid w:val="00070A9C"/>
    <w:rsid w:val="00070F3A"/>
    <w:rsid w:val="0007230F"/>
    <w:rsid w:val="0007254C"/>
    <w:rsid w:val="00075C87"/>
    <w:rsid w:val="00075C97"/>
    <w:rsid w:val="0007664E"/>
    <w:rsid w:val="00077814"/>
    <w:rsid w:val="0007783C"/>
    <w:rsid w:val="0008018D"/>
    <w:rsid w:val="000830DE"/>
    <w:rsid w:val="0008622D"/>
    <w:rsid w:val="00086DF1"/>
    <w:rsid w:val="000877D2"/>
    <w:rsid w:val="00090062"/>
    <w:rsid w:val="00091676"/>
    <w:rsid w:val="00093E46"/>
    <w:rsid w:val="0009656D"/>
    <w:rsid w:val="00096B4B"/>
    <w:rsid w:val="000A4382"/>
    <w:rsid w:val="000A57B5"/>
    <w:rsid w:val="000A723C"/>
    <w:rsid w:val="000B3BFC"/>
    <w:rsid w:val="000B4E99"/>
    <w:rsid w:val="000B5332"/>
    <w:rsid w:val="000B5F9F"/>
    <w:rsid w:val="000B7F88"/>
    <w:rsid w:val="000C08B6"/>
    <w:rsid w:val="000C11E7"/>
    <w:rsid w:val="000C1572"/>
    <w:rsid w:val="000C66DA"/>
    <w:rsid w:val="000C6C30"/>
    <w:rsid w:val="000C7902"/>
    <w:rsid w:val="000D0192"/>
    <w:rsid w:val="000D120A"/>
    <w:rsid w:val="000D152C"/>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1538"/>
    <w:rsid w:val="00122BD2"/>
    <w:rsid w:val="00124E40"/>
    <w:rsid w:val="001251D3"/>
    <w:rsid w:val="00127D06"/>
    <w:rsid w:val="0013091C"/>
    <w:rsid w:val="0013095B"/>
    <w:rsid w:val="00131F63"/>
    <w:rsid w:val="001344B8"/>
    <w:rsid w:val="00134758"/>
    <w:rsid w:val="00134BFE"/>
    <w:rsid w:val="001367F7"/>
    <w:rsid w:val="001369D5"/>
    <w:rsid w:val="00136F09"/>
    <w:rsid w:val="001409AD"/>
    <w:rsid w:val="001419ED"/>
    <w:rsid w:val="0014281E"/>
    <w:rsid w:val="00142F62"/>
    <w:rsid w:val="001434C1"/>
    <w:rsid w:val="00143602"/>
    <w:rsid w:val="00143F97"/>
    <w:rsid w:val="00144749"/>
    <w:rsid w:val="00144A59"/>
    <w:rsid w:val="00145425"/>
    <w:rsid w:val="00146874"/>
    <w:rsid w:val="00146E1A"/>
    <w:rsid w:val="00147B18"/>
    <w:rsid w:val="001548CD"/>
    <w:rsid w:val="00156D7E"/>
    <w:rsid w:val="00157553"/>
    <w:rsid w:val="00157865"/>
    <w:rsid w:val="001579FA"/>
    <w:rsid w:val="00160485"/>
    <w:rsid w:val="00161F80"/>
    <w:rsid w:val="0016265C"/>
    <w:rsid w:val="00162C1C"/>
    <w:rsid w:val="00164750"/>
    <w:rsid w:val="00164844"/>
    <w:rsid w:val="00165953"/>
    <w:rsid w:val="0016721E"/>
    <w:rsid w:val="001676C8"/>
    <w:rsid w:val="00167776"/>
    <w:rsid w:val="00167EA2"/>
    <w:rsid w:val="00167EC7"/>
    <w:rsid w:val="00167F76"/>
    <w:rsid w:val="001712C3"/>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5863"/>
    <w:rsid w:val="00196B6D"/>
    <w:rsid w:val="001A059B"/>
    <w:rsid w:val="001A0766"/>
    <w:rsid w:val="001A2047"/>
    <w:rsid w:val="001A3296"/>
    <w:rsid w:val="001A4806"/>
    <w:rsid w:val="001A5B02"/>
    <w:rsid w:val="001A735F"/>
    <w:rsid w:val="001A77E9"/>
    <w:rsid w:val="001A7E54"/>
    <w:rsid w:val="001A7ECA"/>
    <w:rsid w:val="001B022A"/>
    <w:rsid w:val="001B3C05"/>
    <w:rsid w:val="001B7D3D"/>
    <w:rsid w:val="001C00C5"/>
    <w:rsid w:val="001C0CA5"/>
    <w:rsid w:val="001C21F6"/>
    <w:rsid w:val="001C2445"/>
    <w:rsid w:val="001C2CEF"/>
    <w:rsid w:val="001C2F9D"/>
    <w:rsid w:val="001C31AE"/>
    <w:rsid w:val="001C57F5"/>
    <w:rsid w:val="001C673E"/>
    <w:rsid w:val="001D075D"/>
    <w:rsid w:val="001D1395"/>
    <w:rsid w:val="001D2879"/>
    <w:rsid w:val="001D3306"/>
    <w:rsid w:val="001D38EA"/>
    <w:rsid w:val="001D3C89"/>
    <w:rsid w:val="001D4B91"/>
    <w:rsid w:val="001D4E1C"/>
    <w:rsid w:val="001D54B2"/>
    <w:rsid w:val="001D6473"/>
    <w:rsid w:val="001D7B0D"/>
    <w:rsid w:val="001D7FF2"/>
    <w:rsid w:val="001E0B23"/>
    <w:rsid w:val="001E1AE0"/>
    <w:rsid w:val="001E23C1"/>
    <w:rsid w:val="001E3D90"/>
    <w:rsid w:val="001E506D"/>
    <w:rsid w:val="001E55FC"/>
    <w:rsid w:val="001E5CD4"/>
    <w:rsid w:val="001E7760"/>
    <w:rsid w:val="001F03A6"/>
    <w:rsid w:val="001F1D3F"/>
    <w:rsid w:val="001F2E00"/>
    <w:rsid w:val="001F3069"/>
    <w:rsid w:val="001F41A2"/>
    <w:rsid w:val="001F4F2C"/>
    <w:rsid w:val="001F7B00"/>
    <w:rsid w:val="00200D2F"/>
    <w:rsid w:val="00201129"/>
    <w:rsid w:val="00201203"/>
    <w:rsid w:val="0020294B"/>
    <w:rsid w:val="0020578D"/>
    <w:rsid w:val="002062B5"/>
    <w:rsid w:val="002066AB"/>
    <w:rsid w:val="00206A2D"/>
    <w:rsid w:val="00206DFF"/>
    <w:rsid w:val="00210A8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3020E"/>
    <w:rsid w:val="002303EC"/>
    <w:rsid w:val="002303FE"/>
    <w:rsid w:val="00230FD7"/>
    <w:rsid w:val="00231FA3"/>
    <w:rsid w:val="00232692"/>
    <w:rsid w:val="00234D6C"/>
    <w:rsid w:val="00234FC7"/>
    <w:rsid w:val="00235C11"/>
    <w:rsid w:val="00236DA4"/>
    <w:rsid w:val="00237F64"/>
    <w:rsid w:val="00237F84"/>
    <w:rsid w:val="002423A2"/>
    <w:rsid w:val="00242410"/>
    <w:rsid w:val="00243143"/>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2B90"/>
    <w:rsid w:val="002833AE"/>
    <w:rsid w:val="002841E5"/>
    <w:rsid w:val="0028489A"/>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5489"/>
    <w:rsid w:val="002C65E7"/>
    <w:rsid w:val="002C7606"/>
    <w:rsid w:val="002D0584"/>
    <w:rsid w:val="002D0A96"/>
    <w:rsid w:val="002D2402"/>
    <w:rsid w:val="002D4DC4"/>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3E00"/>
    <w:rsid w:val="002F4237"/>
    <w:rsid w:val="002F6100"/>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07C"/>
    <w:rsid w:val="0031617F"/>
    <w:rsid w:val="00322189"/>
    <w:rsid w:val="00323382"/>
    <w:rsid w:val="00323DC7"/>
    <w:rsid w:val="003248FA"/>
    <w:rsid w:val="0032790A"/>
    <w:rsid w:val="00330BCB"/>
    <w:rsid w:val="003318D6"/>
    <w:rsid w:val="003319D6"/>
    <w:rsid w:val="00331B2C"/>
    <w:rsid w:val="003321BD"/>
    <w:rsid w:val="003327B2"/>
    <w:rsid w:val="00332A76"/>
    <w:rsid w:val="00332B8B"/>
    <w:rsid w:val="0033367F"/>
    <w:rsid w:val="00335DB0"/>
    <w:rsid w:val="00335ECE"/>
    <w:rsid w:val="00336855"/>
    <w:rsid w:val="00336DE1"/>
    <w:rsid w:val="00336E66"/>
    <w:rsid w:val="0033707F"/>
    <w:rsid w:val="00337175"/>
    <w:rsid w:val="00340195"/>
    <w:rsid w:val="003411D9"/>
    <w:rsid w:val="0034154C"/>
    <w:rsid w:val="00341A4C"/>
    <w:rsid w:val="00341BBE"/>
    <w:rsid w:val="0034450A"/>
    <w:rsid w:val="00345028"/>
    <w:rsid w:val="00345589"/>
    <w:rsid w:val="003456BE"/>
    <w:rsid w:val="00345E23"/>
    <w:rsid w:val="003462F9"/>
    <w:rsid w:val="003464EF"/>
    <w:rsid w:val="00351E11"/>
    <w:rsid w:val="0035356E"/>
    <w:rsid w:val="003536AD"/>
    <w:rsid w:val="003537F5"/>
    <w:rsid w:val="00355FF2"/>
    <w:rsid w:val="00360379"/>
    <w:rsid w:val="00361177"/>
    <w:rsid w:val="003616C2"/>
    <w:rsid w:val="003618D9"/>
    <w:rsid w:val="00361953"/>
    <w:rsid w:val="0036371E"/>
    <w:rsid w:val="00366076"/>
    <w:rsid w:val="00366282"/>
    <w:rsid w:val="0036682D"/>
    <w:rsid w:val="003668DD"/>
    <w:rsid w:val="00367724"/>
    <w:rsid w:val="00367A4E"/>
    <w:rsid w:val="0037098C"/>
    <w:rsid w:val="003709D2"/>
    <w:rsid w:val="00370CC5"/>
    <w:rsid w:val="00371913"/>
    <w:rsid w:val="0037669B"/>
    <w:rsid w:val="003766CC"/>
    <w:rsid w:val="00376850"/>
    <w:rsid w:val="00376B22"/>
    <w:rsid w:val="00376B8E"/>
    <w:rsid w:val="0037752A"/>
    <w:rsid w:val="00380302"/>
    <w:rsid w:val="00380387"/>
    <w:rsid w:val="003803BA"/>
    <w:rsid w:val="00381076"/>
    <w:rsid w:val="00381797"/>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10EF"/>
    <w:rsid w:val="003B26B1"/>
    <w:rsid w:val="003B3F57"/>
    <w:rsid w:val="003B4011"/>
    <w:rsid w:val="003B4F75"/>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D79A9"/>
    <w:rsid w:val="003E00EB"/>
    <w:rsid w:val="003E18B9"/>
    <w:rsid w:val="003E2760"/>
    <w:rsid w:val="003E3A4D"/>
    <w:rsid w:val="003E3C8E"/>
    <w:rsid w:val="003E5AB1"/>
    <w:rsid w:val="003E7AC0"/>
    <w:rsid w:val="003E7B94"/>
    <w:rsid w:val="003F06F4"/>
    <w:rsid w:val="003F1814"/>
    <w:rsid w:val="003F29CB"/>
    <w:rsid w:val="003F36C5"/>
    <w:rsid w:val="003F38FF"/>
    <w:rsid w:val="003F5897"/>
    <w:rsid w:val="003F71B0"/>
    <w:rsid w:val="004012C8"/>
    <w:rsid w:val="00401CCA"/>
    <w:rsid w:val="00401F28"/>
    <w:rsid w:val="00402D40"/>
    <w:rsid w:val="00402FDB"/>
    <w:rsid w:val="004037D8"/>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6231"/>
    <w:rsid w:val="004271FB"/>
    <w:rsid w:val="00432607"/>
    <w:rsid w:val="00433D3D"/>
    <w:rsid w:val="00434086"/>
    <w:rsid w:val="00434D78"/>
    <w:rsid w:val="00435700"/>
    <w:rsid w:val="004364F0"/>
    <w:rsid w:val="00440F6F"/>
    <w:rsid w:val="00441DA8"/>
    <w:rsid w:val="00442A03"/>
    <w:rsid w:val="00442D1B"/>
    <w:rsid w:val="00445086"/>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3E9D"/>
    <w:rsid w:val="00496211"/>
    <w:rsid w:val="004A011D"/>
    <w:rsid w:val="004A01E3"/>
    <w:rsid w:val="004A050A"/>
    <w:rsid w:val="004A0740"/>
    <w:rsid w:val="004A28A9"/>
    <w:rsid w:val="004A293A"/>
    <w:rsid w:val="004A35C9"/>
    <w:rsid w:val="004A3A87"/>
    <w:rsid w:val="004A4694"/>
    <w:rsid w:val="004A584E"/>
    <w:rsid w:val="004A75BD"/>
    <w:rsid w:val="004B0397"/>
    <w:rsid w:val="004B0B13"/>
    <w:rsid w:val="004B1D15"/>
    <w:rsid w:val="004B4EAC"/>
    <w:rsid w:val="004B6AA8"/>
    <w:rsid w:val="004C33E6"/>
    <w:rsid w:val="004C4655"/>
    <w:rsid w:val="004C4D47"/>
    <w:rsid w:val="004C5A82"/>
    <w:rsid w:val="004C69E7"/>
    <w:rsid w:val="004C700B"/>
    <w:rsid w:val="004D07E1"/>
    <w:rsid w:val="004D31F7"/>
    <w:rsid w:val="004D3536"/>
    <w:rsid w:val="004D38F1"/>
    <w:rsid w:val="004D5591"/>
    <w:rsid w:val="004D581E"/>
    <w:rsid w:val="004D5CEA"/>
    <w:rsid w:val="004D6AA3"/>
    <w:rsid w:val="004D6CA0"/>
    <w:rsid w:val="004E16EF"/>
    <w:rsid w:val="004E20FE"/>
    <w:rsid w:val="004E25A5"/>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3512"/>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4DDF"/>
    <w:rsid w:val="005257AA"/>
    <w:rsid w:val="005258BB"/>
    <w:rsid w:val="005259A7"/>
    <w:rsid w:val="00525BCD"/>
    <w:rsid w:val="00526253"/>
    <w:rsid w:val="00526742"/>
    <w:rsid w:val="0052715C"/>
    <w:rsid w:val="0052740F"/>
    <w:rsid w:val="00531084"/>
    <w:rsid w:val="00532800"/>
    <w:rsid w:val="00532A5D"/>
    <w:rsid w:val="00532B13"/>
    <w:rsid w:val="00533B69"/>
    <w:rsid w:val="00535394"/>
    <w:rsid w:val="00535574"/>
    <w:rsid w:val="00535767"/>
    <w:rsid w:val="005357DC"/>
    <w:rsid w:val="005368D8"/>
    <w:rsid w:val="00537505"/>
    <w:rsid w:val="00540D7C"/>
    <w:rsid w:val="00540E80"/>
    <w:rsid w:val="00541A29"/>
    <w:rsid w:val="00542947"/>
    <w:rsid w:val="00542F7A"/>
    <w:rsid w:val="00545136"/>
    <w:rsid w:val="00546BDE"/>
    <w:rsid w:val="005473D4"/>
    <w:rsid w:val="00547BD0"/>
    <w:rsid w:val="00550B12"/>
    <w:rsid w:val="0055148A"/>
    <w:rsid w:val="00551996"/>
    <w:rsid w:val="005541E8"/>
    <w:rsid w:val="00555BC7"/>
    <w:rsid w:val="005560E3"/>
    <w:rsid w:val="0055614E"/>
    <w:rsid w:val="00556BB4"/>
    <w:rsid w:val="005574CB"/>
    <w:rsid w:val="005575D0"/>
    <w:rsid w:val="00557FBE"/>
    <w:rsid w:val="00560FAF"/>
    <w:rsid w:val="00561755"/>
    <w:rsid w:val="0056177D"/>
    <w:rsid w:val="00561DFA"/>
    <w:rsid w:val="00562932"/>
    <w:rsid w:val="00562B63"/>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03DE"/>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E6C"/>
    <w:rsid w:val="005C2F77"/>
    <w:rsid w:val="005C4F75"/>
    <w:rsid w:val="005C7D5C"/>
    <w:rsid w:val="005D03AB"/>
    <w:rsid w:val="005D099E"/>
    <w:rsid w:val="005D0AFF"/>
    <w:rsid w:val="005D10A5"/>
    <w:rsid w:val="005D2173"/>
    <w:rsid w:val="005D7021"/>
    <w:rsid w:val="005E03F7"/>
    <w:rsid w:val="005E227F"/>
    <w:rsid w:val="005E2D89"/>
    <w:rsid w:val="005E4033"/>
    <w:rsid w:val="005E4AA2"/>
    <w:rsid w:val="005E7399"/>
    <w:rsid w:val="005E774D"/>
    <w:rsid w:val="005F03F9"/>
    <w:rsid w:val="005F114C"/>
    <w:rsid w:val="005F1463"/>
    <w:rsid w:val="005F1DA7"/>
    <w:rsid w:val="005F2146"/>
    <w:rsid w:val="005F23FE"/>
    <w:rsid w:val="005F66AB"/>
    <w:rsid w:val="005F6D40"/>
    <w:rsid w:val="005F75D9"/>
    <w:rsid w:val="005F7AAE"/>
    <w:rsid w:val="00600706"/>
    <w:rsid w:val="00600844"/>
    <w:rsid w:val="006016A3"/>
    <w:rsid w:val="00605E7B"/>
    <w:rsid w:val="006072B7"/>
    <w:rsid w:val="0060745D"/>
    <w:rsid w:val="006105B8"/>
    <w:rsid w:val="00610E7B"/>
    <w:rsid w:val="00611489"/>
    <w:rsid w:val="0061432E"/>
    <w:rsid w:val="00614DF7"/>
    <w:rsid w:val="006156CA"/>
    <w:rsid w:val="00616DAA"/>
    <w:rsid w:val="00617268"/>
    <w:rsid w:val="00620E15"/>
    <w:rsid w:val="00621FAF"/>
    <w:rsid w:val="006233BF"/>
    <w:rsid w:val="006239F0"/>
    <w:rsid w:val="00623BC1"/>
    <w:rsid w:val="00624BC1"/>
    <w:rsid w:val="00624DB9"/>
    <w:rsid w:val="00625E01"/>
    <w:rsid w:val="00626798"/>
    <w:rsid w:val="00626AC5"/>
    <w:rsid w:val="00627318"/>
    <w:rsid w:val="00627E4D"/>
    <w:rsid w:val="00630D9C"/>
    <w:rsid w:val="00634411"/>
    <w:rsid w:val="006346B4"/>
    <w:rsid w:val="00635ADF"/>
    <w:rsid w:val="00635CEC"/>
    <w:rsid w:val="00640DB5"/>
    <w:rsid w:val="006417E3"/>
    <w:rsid w:val="006454ED"/>
    <w:rsid w:val="00645E0F"/>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7D1B"/>
    <w:rsid w:val="00680603"/>
    <w:rsid w:val="0068334C"/>
    <w:rsid w:val="00683E38"/>
    <w:rsid w:val="00687848"/>
    <w:rsid w:val="00692E49"/>
    <w:rsid w:val="006935F0"/>
    <w:rsid w:val="00693DED"/>
    <w:rsid w:val="00696584"/>
    <w:rsid w:val="00697450"/>
    <w:rsid w:val="006A12FA"/>
    <w:rsid w:val="006A1E09"/>
    <w:rsid w:val="006A424A"/>
    <w:rsid w:val="006A44AD"/>
    <w:rsid w:val="006A6073"/>
    <w:rsid w:val="006A672D"/>
    <w:rsid w:val="006A76B9"/>
    <w:rsid w:val="006A778E"/>
    <w:rsid w:val="006B041B"/>
    <w:rsid w:val="006B05D5"/>
    <w:rsid w:val="006B0F98"/>
    <w:rsid w:val="006B1559"/>
    <w:rsid w:val="006B3C77"/>
    <w:rsid w:val="006B48D4"/>
    <w:rsid w:val="006B49A6"/>
    <w:rsid w:val="006B5DD3"/>
    <w:rsid w:val="006B6C7C"/>
    <w:rsid w:val="006C120D"/>
    <w:rsid w:val="006C1297"/>
    <w:rsid w:val="006C1971"/>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1216"/>
    <w:rsid w:val="007023EF"/>
    <w:rsid w:val="00702AE2"/>
    <w:rsid w:val="00703C34"/>
    <w:rsid w:val="00704D43"/>
    <w:rsid w:val="00704E15"/>
    <w:rsid w:val="00704E9D"/>
    <w:rsid w:val="00704FC5"/>
    <w:rsid w:val="00706D50"/>
    <w:rsid w:val="00706DF6"/>
    <w:rsid w:val="00707AD4"/>
    <w:rsid w:val="00710308"/>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1D3"/>
    <w:rsid w:val="007273DF"/>
    <w:rsid w:val="00727C86"/>
    <w:rsid w:val="00727D2D"/>
    <w:rsid w:val="0073108E"/>
    <w:rsid w:val="00731A3E"/>
    <w:rsid w:val="00731F0C"/>
    <w:rsid w:val="007324D9"/>
    <w:rsid w:val="00732701"/>
    <w:rsid w:val="0073429D"/>
    <w:rsid w:val="00734393"/>
    <w:rsid w:val="007354AB"/>
    <w:rsid w:val="00737A6D"/>
    <w:rsid w:val="0074553B"/>
    <w:rsid w:val="0074655B"/>
    <w:rsid w:val="00746C12"/>
    <w:rsid w:val="00747F95"/>
    <w:rsid w:val="00750061"/>
    <w:rsid w:val="00750D5E"/>
    <w:rsid w:val="00752302"/>
    <w:rsid w:val="00752C34"/>
    <w:rsid w:val="007530D4"/>
    <w:rsid w:val="007534D5"/>
    <w:rsid w:val="00753BC2"/>
    <w:rsid w:val="00754861"/>
    <w:rsid w:val="00755D3A"/>
    <w:rsid w:val="0075613A"/>
    <w:rsid w:val="007577A6"/>
    <w:rsid w:val="00757AD6"/>
    <w:rsid w:val="007600ED"/>
    <w:rsid w:val="00760593"/>
    <w:rsid w:val="0076074D"/>
    <w:rsid w:val="00762F2C"/>
    <w:rsid w:val="00764A59"/>
    <w:rsid w:val="007720DF"/>
    <w:rsid w:val="0077278D"/>
    <w:rsid w:val="0077402D"/>
    <w:rsid w:val="007750E6"/>
    <w:rsid w:val="007757BE"/>
    <w:rsid w:val="00775BB5"/>
    <w:rsid w:val="00776D67"/>
    <w:rsid w:val="0077737D"/>
    <w:rsid w:val="00777A06"/>
    <w:rsid w:val="00780DC5"/>
    <w:rsid w:val="0078100D"/>
    <w:rsid w:val="00781EE3"/>
    <w:rsid w:val="0078304F"/>
    <w:rsid w:val="007836F2"/>
    <w:rsid w:val="00786E4C"/>
    <w:rsid w:val="0079016D"/>
    <w:rsid w:val="007914BD"/>
    <w:rsid w:val="00791F36"/>
    <w:rsid w:val="007929E5"/>
    <w:rsid w:val="00793561"/>
    <w:rsid w:val="007935D8"/>
    <w:rsid w:val="00793877"/>
    <w:rsid w:val="00793EFC"/>
    <w:rsid w:val="00794862"/>
    <w:rsid w:val="00794A8B"/>
    <w:rsid w:val="0079666F"/>
    <w:rsid w:val="00797613"/>
    <w:rsid w:val="00797A3C"/>
    <w:rsid w:val="007A1B83"/>
    <w:rsid w:val="007A2D39"/>
    <w:rsid w:val="007A7D31"/>
    <w:rsid w:val="007A7E00"/>
    <w:rsid w:val="007A7EA8"/>
    <w:rsid w:val="007B0507"/>
    <w:rsid w:val="007B1516"/>
    <w:rsid w:val="007B2FB9"/>
    <w:rsid w:val="007B5FAC"/>
    <w:rsid w:val="007B6346"/>
    <w:rsid w:val="007B6807"/>
    <w:rsid w:val="007B7243"/>
    <w:rsid w:val="007C1E16"/>
    <w:rsid w:val="007C202E"/>
    <w:rsid w:val="007C5793"/>
    <w:rsid w:val="007C67E8"/>
    <w:rsid w:val="007C7EFE"/>
    <w:rsid w:val="007D0032"/>
    <w:rsid w:val="007D0AA1"/>
    <w:rsid w:val="007D132F"/>
    <w:rsid w:val="007D1607"/>
    <w:rsid w:val="007D200B"/>
    <w:rsid w:val="007D242A"/>
    <w:rsid w:val="007D2929"/>
    <w:rsid w:val="007D2CB0"/>
    <w:rsid w:val="007D4025"/>
    <w:rsid w:val="007D7FD3"/>
    <w:rsid w:val="007E2BFD"/>
    <w:rsid w:val="007E2DCF"/>
    <w:rsid w:val="007E366D"/>
    <w:rsid w:val="007E3950"/>
    <w:rsid w:val="007E39A6"/>
    <w:rsid w:val="007E4AEC"/>
    <w:rsid w:val="007E5757"/>
    <w:rsid w:val="007E5E94"/>
    <w:rsid w:val="007E693E"/>
    <w:rsid w:val="007E6E14"/>
    <w:rsid w:val="007E709F"/>
    <w:rsid w:val="007E7394"/>
    <w:rsid w:val="007E79AC"/>
    <w:rsid w:val="007F146F"/>
    <w:rsid w:val="007F264A"/>
    <w:rsid w:val="007F52B9"/>
    <w:rsid w:val="007F736D"/>
    <w:rsid w:val="007F741A"/>
    <w:rsid w:val="00806C19"/>
    <w:rsid w:val="00807695"/>
    <w:rsid w:val="008107C1"/>
    <w:rsid w:val="00810A70"/>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EFD"/>
    <w:rsid w:val="0085342C"/>
    <w:rsid w:val="00853C0B"/>
    <w:rsid w:val="0085474F"/>
    <w:rsid w:val="00854D34"/>
    <w:rsid w:val="00856187"/>
    <w:rsid w:val="00857D3F"/>
    <w:rsid w:val="00862C9A"/>
    <w:rsid w:val="0086572B"/>
    <w:rsid w:val="008658D3"/>
    <w:rsid w:val="00865B78"/>
    <w:rsid w:val="00865E85"/>
    <w:rsid w:val="00867974"/>
    <w:rsid w:val="0087107E"/>
    <w:rsid w:val="00873645"/>
    <w:rsid w:val="00874526"/>
    <w:rsid w:val="00875CAF"/>
    <w:rsid w:val="0087717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9718B"/>
    <w:rsid w:val="008A0005"/>
    <w:rsid w:val="008A13C9"/>
    <w:rsid w:val="008A593D"/>
    <w:rsid w:val="008A6A5E"/>
    <w:rsid w:val="008A777B"/>
    <w:rsid w:val="008B09D3"/>
    <w:rsid w:val="008B10B7"/>
    <w:rsid w:val="008B2795"/>
    <w:rsid w:val="008B2C8D"/>
    <w:rsid w:val="008B3BB1"/>
    <w:rsid w:val="008B5D52"/>
    <w:rsid w:val="008B5F88"/>
    <w:rsid w:val="008B6450"/>
    <w:rsid w:val="008B64E6"/>
    <w:rsid w:val="008B6922"/>
    <w:rsid w:val="008B738D"/>
    <w:rsid w:val="008B751B"/>
    <w:rsid w:val="008C38AA"/>
    <w:rsid w:val="008C451D"/>
    <w:rsid w:val="008C4848"/>
    <w:rsid w:val="008C6DC5"/>
    <w:rsid w:val="008C747A"/>
    <w:rsid w:val="008C7C89"/>
    <w:rsid w:val="008D13DF"/>
    <w:rsid w:val="008D2064"/>
    <w:rsid w:val="008D2CE6"/>
    <w:rsid w:val="008D4066"/>
    <w:rsid w:val="008D5FA8"/>
    <w:rsid w:val="008D6F40"/>
    <w:rsid w:val="008D7222"/>
    <w:rsid w:val="008D7598"/>
    <w:rsid w:val="008D77D4"/>
    <w:rsid w:val="008E0CEC"/>
    <w:rsid w:val="008E15CD"/>
    <w:rsid w:val="008E1B41"/>
    <w:rsid w:val="008E22CE"/>
    <w:rsid w:val="008E3538"/>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52D9"/>
    <w:rsid w:val="009157B1"/>
    <w:rsid w:val="00916E30"/>
    <w:rsid w:val="009208F3"/>
    <w:rsid w:val="00921748"/>
    <w:rsid w:val="00921814"/>
    <w:rsid w:val="00922570"/>
    <w:rsid w:val="00922E1A"/>
    <w:rsid w:val="00922FC7"/>
    <w:rsid w:val="00924B8D"/>
    <w:rsid w:val="00930207"/>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57D4"/>
    <w:rsid w:val="00966959"/>
    <w:rsid w:val="00966BCB"/>
    <w:rsid w:val="00971755"/>
    <w:rsid w:val="009719CF"/>
    <w:rsid w:val="00972F5B"/>
    <w:rsid w:val="00973816"/>
    <w:rsid w:val="00974349"/>
    <w:rsid w:val="00974BC4"/>
    <w:rsid w:val="009766BE"/>
    <w:rsid w:val="0097736F"/>
    <w:rsid w:val="00977C83"/>
    <w:rsid w:val="0098071D"/>
    <w:rsid w:val="00980E42"/>
    <w:rsid w:val="0098112A"/>
    <w:rsid w:val="009840B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5C23"/>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3976"/>
    <w:rsid w:val="009D572A"/>
    <w:rsid w:val="009D65A1"/>
    <w:rsid w:val="009D754B"/>
    <w:rsid w:val="009D7569"/>
    <w:rsid w:val="009E0A5E"/>
    <w:rsid w:val="009E0EC7"/>
    <w:rsid w:val="009E10CE"/>
    <w:rsid w:val="009E1803"/>
    <w:rsid w:val="009E1FEE"/>
    <w:rsid w:val="009E2F1B"/>
    <w:rsid w:val="009E465D"/>
    <w:rsid w:val="009E5612"/>
    <w:rsid w:val="009E62CE"/>
    <w:rsid w:val="009E641C"/>
    <w:rsid w:val="009E6E8D"/>
    <w:rsid w:val="009F303F"/>
    <w:rsid w:val="009F3C13"/>
    <w:rsid w:val="009F5822"/>
    <w:rsid w:val="009F5AD5"/>
    <w:rsid w:val="009F7152"/>
    <w:rsid w:val="009F716E"/>
    <w:rsid w:val="009F79B6"/>
    <w:rsid w:val="009F7B0C"/>
    <w:rsid w:val="00A00D7C"/>
    <w:rsid w:val="00A02228"/>
    <w:rsid w:val="00A05324"/>
    <w:rsid w:val="00A06214"/>
    <w:rsid w:val="00A065FC"/>
    <w:rsid w:val="00A06C66"/>
    <w:rsid w:val="00A10B2E"/>
    <w:rsid w:val="00A10F7A"/>
    <w:rsid w:val="00A13FC8"/>
    <w:rsid w:val="00A15BF6"/>
    <w:rsid w:val="00A17857"/>
    <w:rsid w:val="00A17D7B"/>
    <w:rsid w:val="00A203A7"/>
    <w:rsid w:val="00A20AB1"/>
    <w:rsid w:val="00A20EC4"/>
    <w:rsid w:val="00A21B11"/>
    <w:rsid w:val="00A21D59"/>
    <w:rsid w:val="00A22541"/>
    <w:rsid w:val="00A22A65"/>
    <w:rsid w:val="00A243A2"/>
    <w:rsid w:val="00A24480"/>
    <w:rsid w:val="00A24CC1"/>
    <w:rsid w:val="00A2630C"/>
    <w:rsid w:val="00A26C10"/>
    <w:rsid w:val="00A305AE"/>
    <w:rsid w:val="00A30F83"/>
    <w:rsid w:val="00A3107A"/>
    <w:rsid w:val="00A3299D"/>
    <w:rsid w:val="00A32DFB"/>
    <w:rsid w:val="00A346F6"/>
    <w:rsid w:val="00A34E2F"/>
    <w:rsid w:val="00A35628"/>
    <w:rsid w:val="00A367C2"/>
    <w:rsid w:val="00A36976"/>
    <w:rsid w:val="00A414FB"/>
    <w:rsid w:val="00A41FFB"/>
    <w:rsid w:val="00A42E3C"/>
    <w:rsid w:val="00A432A1"/>
    <w:rsid w:val="00A43380"/>
    <w:rsid w:val="00A4399F"/>
    <w:rsid w:val="00A43C77"/>
    <w:rsid w:val="00A449CB"/>
    <w:rsid w:val="00A44FDC"/>
    <w:rsid w:val="00A50D8A"/>
    <w:rsid w:val="00A518BF"/>
    <w:rsid w:val="00A52562"/>
    <w:rsid w:val="00A52794"/>
    <w:rsid w:val="00A5461E"/>
    <w:rsid w:val="00A55579"/>
    <w:rsid w:val="00A569BF"/>
    <w:rsid w:val="00A60489"/>
    <w:rsid w:val="00A62228"/>
    <w:rsid w:val="00A6325F"/>
    <w:rsid w:val="00A64484"/>
    <w:rsid w:val="00A64951"/>
    <w:rsid w:val="00A65A0D"/>
    <w:rsid w:val="00A67C9A"/>
    <w:rsid w:val="00A70807"/>
    <w:rsid w:val="00A72572"/>
    <w:rsid w:val="00A7474D"/>
    <w:rsid w:val="00A7530C"/>
    <w:rsid w:val="00A75FAA"/>
    <w:rsid w:val="00A76D4C"/>
    <w:rsid w:val="00A77C2E"/>
    <w:rsid w:val="00A802D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6C0"/>
    <w:rsid w:val="00AA0EE3"/>
    <w:rsid w:val="00AA0FBE"/>
    <w:rsid w:val="00AA2714"/>
    <w:rsid w:val="00AA3C2E"/>
    <w:rsid w:val="00AA4064"/>
    <w:rsid w:val="00AA4814"/>
    <w:rsid w:val="00AA5157"/>
    <w:rsid w:val="00AA6673"/>
    <w:rsid w:val="00AA6A59"/>
    <w:rsid w:val="00AA7289"/>
    <w:rsid w:val="00AB1B33"/>
    <w:rsid w:val="00AB2ABC"/>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570F"/>
    <w:rsid w:val="00AE6DC6"/>
    <w:rsid w:val="00AE79A5"/>
    <w:rsid w:val="00AE7A41"/>
    <w:rsid w:val="00AF0431"/>
    <w:rsid w:val="00AF138B"/>
    <w:rsid w:val="00AF279A"/>
    <w:rsid w:val="00AF3CD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BF1"/>
    <w:rsid w:val="00B47C41"/>
    <w:rsid w:val="00B51A95"/>
    <w:rsid w:val="00B523D0"/>
    <w:rsid w:val="00B543D3"/>
    <w:rsid w:val="00B54665"/>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B6"/>
    <w:rsid w:val="00B668C5"/>
    <w:rsid w:val="00B672AC"/>
    <w:rsid w:val="00B70509"/>
    <w:rsid w:val="00B722C4"/>
    <w:rsid w:val="00B7306A"/>
    <w:rsid w:val="00B74C12"/>
    <w:rsid w:val="00B770E3"/>
    <w:rsid w:val="00B77D5E"/>
    <w:rsid w:val="00B801F0"/>
    <w:rsid w:val="00B80C50"/>
    <w:rsid w:val="00B81D51"/>
    <w:rsid w:val="00B82491"/>
    <w:rsid w:val="00B848D4"/>
    <w:rsid w:val="00B84B2C"/>
    <w:rsid w:val="00B867E8"/>
    <w:rsid w:val="00B87373"/>
    <w:rsid w:val="00B87513"/>
    <w:rsid w:val="00B87D30"/>
    <w:rsid w:val="00B87FB3"/>
    <w:rsid w:val="00B9150A"/>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4342"/>
    <w:rsid w:val="00BC4A45"/>
    <w:rsid w:val="00BC4A78"/>
    <w:rsid w:val="00BC6009"/>
    <w:rsid w:val="00BC652A"/>
    <w:rsid w:val="00BC7173"/>
    <w:rsid w:val="00BC7C6A"/>
    <w:rsid w:val="00BD0132"/>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06321"/>
    <w:rsid w:val="00C10144"/>
    <w:rsid w:val="00C10BD9"/>
    <w:rsid w:val="00C11CB1"/>
    <w:rsid w:val="00C13AC7"/>
    <w:rsid w:val="00C146F6"/>
    <w:rsid w:val="00C14F45"/>
    <w:rsid w:val="00C16606"/>
    <w:rsid w:val="00C16A6C"/>
    <w:rsid w:val="00C16C27"/>
    <w:rsid w:val="00C16E00"/>
    <w:rsid w:val="00C214A9"/>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C96"/>
    <w:rsid w:val="00C51DA9"/>
    <w:rsid w:val="00C5235E"/>
    <w:rsid w:val="00C52B79"/>
    <w:rsid w:val="00C54B5D"/>
    <w:rsid w:val="00C54DAA"/>
    <w:rsid w:val="00C557A3"/>
    <w:rsid w:val="00C55F63"/>
    <w:rsid w:val="00C57D59"/>
    <w:rsid w:val="00C603AB"/>
    <w:rsid w:val="00C616D7"/>
    <w:rsid w:val="00C621A0"/>
    <w:rsid w:val="00C636EA"/>
    <w:rsid w:val="00C6550E"/>
    <w:rsid w:val="00C657B1"/>
    <w:rsid w:val="00C66C04"/>
    <w:rsid w:val="00C677AD"/>
    <w:rsid w:val="00C7116B"/>
    <w:rsid w:val="00C7346B"/>
    <w:rsid w:val="00C73855"/>
    <w:rsid w:val="00C77456"/>
    <w:rsid w:val="00C80226"/>
    <w:rsid w:val="00C80436"/>
    <w:rsid w:val="00C81F9F"/>
    <w:rsid w:val="00C82095"/>
    <w:rsid w:val="00C82A71"/>
    <w:rsid w:val="00C85952"/>
    <w:rsid w:val="00C86DF8"/>
    <w:rsid w:val="00C871D2"/>
    <w:rsid w:val="00C902DB"/>
    <w:rsid w:val="00C9071F"/>
    <w:rsid w:val="00C90BF9"/>
    <w:rsid w:val="00C9191D"/>
    <w:rsid w:val="00C92902"/>
    <w:rsid w:val="00C92A64"/>
    <w:rsid w:val="00C94296"/>
    <w:rsid w:val="00C943FD"/>
    <w:rsid w:val="00C94CF4"/>
    <w:rsid w:val="00C950F6"/>
    <w:rsid w:val="00C95508"/>
    <w:rsid w:val="00C966C6"/>
    <w:rsid w:val="00C96771"/>
    <w:rsid w:val="00C97D2E"/>
    <w:rsid w:val="00CA13F5"/>
    <w:rsid w:val="00CA1A37"/>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0F8"/>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48C8"/>
    <w:rsid w:val="00CE5870"/>
    <w:rsid w:val="00CE5AAB"/>
    <w:rsid w:val="00CE6C09"/>
    <w:rsid w:val="00CE6DFA"/>
    <w:rsid w:val="00CE6EAE"/>
    <w:rsid w:val="00CE718B"/>
    <w:rsid w:val="00CE72E2"/>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3D3"/>
    <w:rsid w:val="00D26D4B"/>
    <w:rsid w:val="00D2702F"/>
    <w:rsid w:val="00D33249"/>
    <w:rsid w:val="00D33583"/>
    <w:rsid w:val="00D34E48"/>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50C2D"/>
    <w:rsid w:val="00D5131B"/>
    <w:rsid w:val="00D51825"/>
    <w:rsid w:val="00D51C79"/>
    <w:rsid w:val="00D525E1"/>
    <w:rsid w:val="00D53CC2"/>
    <w:rsid w:val="00D54BC5"/>
    <w:rsid w:val="00D55178"/>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0567"/>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A11AF"/>
    <w:rsid w:val="00DA128D"/>
    <w:rsid w:val="00DA1FD9"/>
    <w:rsid w:val="00DA2563"/>
    <w:rsid w:val="00DA329F"/>
    <w:rsid w:val="00DA6A7A"/>
    <w:rsid w:val="00DB0274"/>
    <w:rsid w:val="00DB053B"/>
    <w:rsid w:val="00DB333B"/>
    <w:rsid w:val="00DB3939"/>
    <w:rsid w:val="00DB409C"/>
    <w:rsid w:val="00DB6B0A"/>
    <w:rsid w:val="00DB7FC7"/>
    <w:rsid w:val="00DC1666"/>
    <w:rsid w:val="00DC1AB6"/>
    <w:rsid w:val="00DC3E4F"/>
    <w:rsid w:val="00DC546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6F70"/>
    <w:rsid w:val="00DE77D5"/>
    <w:rsid w:val="00DF0E81"/>
    <w:rsid w:val="00DF1869"/>
    <w:rsid w:val="00DF2712"/>
    <w:rsid w:val="00DF274E"/>
    <w:rsid w:val="00DF3B1D"/>
    <w:rsid w:val="00DF6681"/>
    <w:rsid w:val="00DF6AD3"/>
    <w:rsid w:val="00DF6AD8"/>
    <w:rsid w:val="00DF6B49"/>
    <w:rsid w:val="00E036A8"/>
    <w:rsid w:val="00E04875"/>
    <w:rsid w:val="00E06479"/>
    <w:rsid w:val="00E077A7"/>
    <w:rsid w:val="00E110BB"/>
    <w:rsid w:val="00E13BD8"/>
    <w:rsid w:val="00E14B1A"/>
    <w:rsid w:val="00E16A89"/>
    <w:rsid w:val="00E16F9C"/>
    <w:rsid w:val="00E17622"/>
    <w:rsid w:val="00E2290E"/>
    <w:rsid w:val="00E22AC5"/>
    <w:rsid w:val="00E22BCB"/>
    <w:rsid w:val="00E2379B"/>
    <w:rsid w:val="00E26782"/>
    <w:rsid w:val="00E2755F"/>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4714"/>
    <w:rsid w:val="00E55008"/>
    <w:rsid w:val="00E55AC3"/>
    <w:rsid w:val="00E55E8E"/>
    <w:rsid w:val="00E579E0"/>
    <w:rsid w:val="00E57F86"/>
    <w:rsid w:val="00E60AFA"/>
    <w:rsid w:val="00E62637"/>
    <w:rsid w:val="00E66AA8"/>
    <w:rsid w:val="00E7012F"/>
    <w:rsid w:val="00E704E6"/>
    <w:rsid w:val="00E70B9D"/>
    <w:rsid w:val="00E70E12"/>
    <w:rsid w:val="00E71140"/>
    <w:rsid w:val="00E71F0F"/>
    <w:rsid w:val="00E721B5"/>
    <w:rsid w:val="00E72CB1"/>
    <w:rsid w:val="00E74FE4"/>
    <w:rsid w:val="00E75449"/>
    <w:rsid w:val="00E76CEE"/>
    <w:rsid w:val="00E76D6B"/>
    <w:rsid w:val="00E804EB"/>
    <w:rsid w:val="00E812F7"/>
    <w:rsid w:val="00E815CD"/>
    <w:rsid w:val="00E8290F"/>
    <w:rsid w:val="00E82A96"/>
    <w:rsid w:val="00E82B1F"/>
    <w:rsid w:val="00E831A8"/>
    <w:rsid w:val="00E8338D"/>
    <w:rsid w:val="00E83B8A"/>
    <w:rsid w:val="00E852E8"/>
    <w:rsid w:val="00E86583"/>
    <w:rsid w:val="00E92D61"/>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5E0"/>
    <w:rsid w:val="00EB1A66"/>
    <w:rsid w:val="00EB3B5A"/>
    <w:rsid w:val="00EB3B8A"/>
    <w:rsid w:val="00EB47E3"/>
    <w:rsid w:val="00EB4E8B"/>
    <w:rsid w:val="00EB7904"/>
    <w:rsid w:val="00EC046B"/>
    <w:rsid w:val="00EC0D82"/>
    <w:rsid w:val="00EC0DF2"/>
    <w:rsid w:val="00EC19F4"/>
    <w:rsid w:val="00EC1CC0"/>
    <w:rsid w:val="00EC1D3B"/>
    <w:rsid w:val="00EC25FA"/>
    <w:rsid w:val="00EC3348"/>
    <w:rsid w:val="00EC4DD2"/>
    <w:rsid w:val="00EC53C4"/>
    <w:rsid w:val="00EC72DF"/>
    <w:rsid w:val="00EC7609"/>
    <w:rsid w:val="00EC7A36"/>
    <w:rsid w:val="00ED0001"/>
    <w:rsid w:val="00ED0485"/>
    <w:rsid w:val="00ED0E35"/>
    <w:rsid w:val="00ED1276"/>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A3C"/>
    <w:rsid w:val="00EF79F9"/>
    <w:rsid w:val="00F00E3D"/>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53AA"/>
    <w:rsid w:val="00F36781"/>
    <w:rsid w:val="00F37458"/>
    <w:rsid w:val="00F37697"/>
    <w:rsid w:val="00F37C3B"/>
    <w:rsid w:val="00F41067"/>
    <w:rsid w:val="00F41698"/>
    <w:rsid w:val="00F41A23"/>
    <w:rsid w:val="00F4311A"/>
    <w:rsid w:val="00F44EC3"/>
    <w:rsid w:val="00F4584F"/>
    <w:rsid w:val="00F46720"/>
    <w:rsid w:val="00F46812"/>
    <w:rsid w:val="00F4756B"/>
    <w:rsid w:val="00F47FB9"/>
    <w:rsid w:val="00F50A42"/>
    <w:rsid w:val="00F50CB6"/>
    <w:rsid w:val="00F521D1"/>
    <w:rsid w:val="00F541BD"/>
    <w:rsid w:val="00F54D04"/>
    <w:rsid w:val="00F54EA0"/>
    <w:rsid w:val="00F55CE3"/>
    <w:rsid w:val="00F563B0"/>
    <w:rsid w:val="00F60781"/>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7FF8"/>
    <w:rsid w:val="00F90681"/>
    <w:rsid w:val="00F90B93"/>
    <w:rsid w:val="00F9386D"/>
    <w:rsid w:val="00F9503E"/>
    <w:rsid w:val="00F958AE"/>
    <w:rsid w:val="00F964FB"/>
    <w:rsid w:val="00F96C5F"/>
    <w:rsid w:val="00FA0315"/>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B718B"/>
    <w:rsid w:val="00FC2D2B"/>
    <w:rsid w:val="00FC2E92"/>
    <w:rsid w:val="00FC49E6"/>
    <w:rsid w:val="00FC4FF8"/>
    <w:rsid w:val="00FC75EE"/>
    <w:rsid w:val="00FC7C2E"/>
    <w:rsid w:val="00FD294A"/>
    <w:rsid w:val="00FD3B51"/>
    <w:rsid w:val="00FD4859"/>
    <w:rsid w:val="00FD4EDA"/>
    <w:rsid w:val="00FD5B1F"/>
    <w:rsid w:val="00FD685F"/>
    <w:rsid w:val="00FD6BF9"/>
    <w:rsid w:val="00FE12A2"/>
    <w:rsid w:val="00FE1C89"/>
    <w:rsid w:val="00FE27CD"/>
    <w:rsid w:val="00FE2D74"/>
    <w:rsid w:val="00FE375F"/>
    <w:rsid w:val="00FE3A37"/>
    <w:rsid w:val="00FE798D"/>
    <w:rsid w:val="00FF10BB"/>
    <w:rsid w:val="00FF1219"/>
    <w:rsid w:val="00FF1C0E"/>
    <w:rsid w:val="00FF3255"/>
    <w:rsid w:val="00FF3EAE"/>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aliases w:val="uvlaka 3,Body+2"/>
    <w:basedOn w:val="Normal"/>
    <w:link w:val="BodyTextChar"/>
    <w:rsid w:val="00CB5662"/>
    <w:pPr>
      <w:jc w:val="both"/>
    </w:pPr>
    <w:rPr>
      <w:lang w:val="sr-Cyrl-CS"/>
    </w:rPr>
  </w:style>
  <w:style w:type="character" w:customStyle="1" w:styleId="BodyTextChar">
    <w:name w:val="Body Text Char"/>
    <w:aliases w:val="uvlaka 3 Char,Body+2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CharCharCharCharCharCharCharCharCharCharChar">
    <w:name w:val="Char Char Char Char Char Char Char Char Char Char Char"/>
    <w:basedOn w:val="Normal"/>
    <w:rsid w:val="00DC546F"/>
    <w:pPr>
      <w:suppressAutoHyphens w:val="0"/>
      <w:spacing w:after="160" w:line="240" w:lineRule="exact"/>
    </w:pPr>
    <w:rPr>
      <w:rFonts w:ascii="Verdana" w:hAnsi="Verdana"/>
      <w:i/>
      <w:sz w:val="20"/>
      <w:szCs w:val="20"/>
      <w:lang w:val="en-US" w:eastAsia="en-US"/>
    </w:rPr>
  </w:style>
  <w:style w:type="paragraph" w:styleId="NormalWeb">
    <w:name w:val="Normal (Web)"/>
    <w:basedOn w:val="Normal"/>
    <w:uiPriority w:val="99"/>
    <w:semiHidden/>
    <w:unhideWhenUsed/>
    <w:rsid w:val="00DC546F"/>
    <w:pPr>
      <w:suppressAutoHyphens w:val="0"/>
      <w:spacing w:before="100" w:beforeAutospacing="1" w:after="100" w:afterAutospacing="1"/>
    </w:pPr>
    <w:rPr>
      <w:lang w:eastAsia="en-GB"/>
    </w:rPr>
  </w:style>
  <w:style w:type="character" w:styleId="Strong">
    <w:name w:val="Strong"/>
    <w:basedOn w:val="DefaultParagraphFont"/>
    <w:uiPriority w:val="22"/>
    <w:qFormat/>
    <w:rsid w:val="00DC546F"/>
    <w:rPr>
      <w:b/>
      <w:bCs/>
    </w:rPr>
  </w:style>
  <w:style w:type="paragraph" w:customStyle="1" w:styleId="Normal1">
    <w:name w:val="Normal1"/>
    <w:basedOn w:val="Normal"/>
    <w:rsid w:val="00DC546F"/>
    <w:pPr>
      <w:suppressAutoHyphens w:val="0"/>
      <w:spacing w:before="100" w:beforeAutospacing="1" w:after="100" w:afterAutospacing="1"/>
    </w:pPr>
    <w:rPr>
      <w:rFonts w:ascii="Arial" w:hAnsi="Arial" w:cs="Arial"/>
      <w:sz w:val="22"/>
      <w:szCs w:val="22"/>
      <w:lang w:val="en-US" w:eastAsia="en-US"/>
    </w:rPr>
  </w:style>
  <w:style w:type="character" w:customStyle="1" w:styleId="BodyTextChar1">
    <w:name w:val="Body Text Char1"/>
    <w:basedOn w:val="DefaultParagraphFont"/>
    <w:uiPriority w:val="99"/>
    <w:semiHidden/>
    <w:rsid w:val="00DC546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49376332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14A0-4EF1-4580-B266-2F34DBB3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76</Pages>
  <Words>28286</Words>
  <Characters>161231</Characters>
  <Application>Microsoft Office Word</Application>
  <DocSecurity>0</DocSecurity>
  <Lines>1343</Lines>
  <Paragraphs>378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189139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1079</cp:revision>
  <cp:lastPrinted>2018-11-07T09:24:00Z</cp:lastPrinted>
  <dcterms:created xsi:type="dcterms:W3CDTF">2016-11-17T13:08:00Z</dcterms:created>
  <dcterms:modified xsi:type="dcterms:W3CDTF">2018-11-07T10:46:00Z</dcterms:modified>
</cp:coreProperties>
</file>