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33967">
        <w:rPr>
          <w:rFonts w:ascii="Times New Roman" w:hAnsi="Times New Roman"/>
          <w:color w:val="000000"/>
          <w:sz w:val="24"/>
          <w:szCs w:val="24"/>
        </w:rPr>
        <w:t>-3</w:t>
      </w:r>
      <w:r w:rsidR="00D5525F">
        <w:rPr>
          <w:rFonts w:ascii="Times New Roman" w:hAnsi="Times New Roman"/>
          <w:color w:val="000000"/>
          <w:sz w:val="24"/>
          <w:szCs w:val="24"/>
        </w:rPr>
        <w:t>0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5525F">
        <w:rPr>
          <w:rFonts w:ascii="Times New Roman" w:hAnsi="Times New Roman"/>
          <w:color w:val="000000"/>
          <w:sz w:val="24"/>
          <w:szCs w:val="24"/>
        </w:rPr>
        <w:t>25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33967">
        <w:rPr>
          <w:rFonts w:ascii="Times New Roman" w:hAnsi="Times New Roman"/>
          <w:color w:val="000000"/>
          <w:sz w:val="24"/>
          <w:szCs w:val="24"/>
          <w:lang w:val="sr-Cyrl-CS"/>
        </w:rPr>
        <w:t>05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F33967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D5525F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525F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sr-Cyrl-CS"/>
        </w:rPr>
        <w:t xml:space="preserve">  радови на поправци и одржавању хоризонталне и вертикалне саобраћајне сигнализације на</w:t>
      </w:r>
      <w:r w:rsidR="00F33967">
        <w:rPr>
          <w:rFonts w:ascii="Times New Roman" w:hAnsi="Times New Roman"/>
          <w:sz w:val="24"/>
          <w:szCs w:val="24"/>
          <w:lang w:val="sr-Cyrl-CS"/>
        </w:rPr>
        <w:t xml:space="preserve"> подручју града, редни број ЈН 2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D5525F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45233221- радови на обележавању површина путева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ru-RU"/>
        </w:rPr>
        <w:t>490.000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Default="004A6186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</w:p>
    <w:p w:rsidR="004A6186" w:rsidRPr="00386EA3" w:rsidRDefault="00386EA3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 xml:space="preserve"> – ниједна понуда</w:t>
      </w:r>
      <w:r w:rsidR="002120C8" w:rsidRPr="00386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>року за подношење понуда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52306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17FCC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33967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52</cp:revision>
  <cp:lastPrinted>2018-07-05T06:12:00Z</cp:lastPrinted>
  <dcterms:created xsi:type="dcterms:W3CDTF">2016-12-16T06:40:00Z</dcterms:created>
  <dcterms:modified xsi:type="dcterms:W3CDTF">2018-07-05T06:14:00Z</dcterms:modified>
</cp:coreProperties>
</file>