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Општина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>16.</w:t>
      </w:r>
      <w:r w:rsidR="00024A3E">
        <w:rPr>
          <w:rFonts w:ascii="Times New Roman" w:hAnsi="Times New Roman"/>
          <w:color w:val="000000"/>
          <w:sz w:val="24"/>
          <w:szCs w:val="24"/>
        </w:rPr>
        <w:t>05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CD7C21" w:rsidRPr="00CD7C21" w:rsidRDefault="00CD7C21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</w:t>
      </w:r>
      <w:r w:rsidR="0064306C">
        <w:rPr>
          <w:rFonts w:ascii="Times New Roman" w:hAnsi="Times New Roman"/>
          <w:b/>
          <w:bCs/>
          <w:color w:val="000000"/>
          <w:sz w:val="24"/>
          <w:szCs w:val="24"/>
          <w:lang/>
        </w:rPr>
        <w:t>3</w:t>
      </w:r>
    </w:p>
    <w:p w:rsidR="00CD7C21" w:rsidRPr="0064306C" w:rsidRDefault="00CD7C21" w:rsidP="00CD7C21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24A3E">
        <w:rPr>
          <w:rFonts w:ascii="Times New Roman" w:hAnsi="Times New Roman"/>
          <w:color w:val="000000"/>
          <w:sz w:val="24"/>
          <w:szCs w:val="24"/>
        </w:rPr>
        <w:t>О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4A3E">
        <w:rPr>
          <w:rFonts w:ascii="Times New Roman" w:hAnsi="Times New Roman"/>
          <w:sz w:val="24"/>
          <w:szCs w:val="24"/>
          <w:lang w:val="sr-Cyrl-CS"/>
        </w:rPr>
        <w:t>угоститељске услуге за пот</w:t>
      </w:r>
      <w:r w:rsidR="00CA2598">
        <w:rPr>
          <w:rFonts w:ascii="Times New Roman" w:hAnsi="Times New Roman"/>
          <w:sz w:val="24"/>
          <w:szCs w:val="24"/>
          <w:lang w:val="sr-Cyrl-CS"/>
        </w:rPr>
        <w:t>ребе Општине Љубовија, Партија 3</w:t>
      </w:r>
      <w:r w:rsidR="00024A3E">
        <w:rPr>
          <w:rFonts w:ascii="Times New Roman" w:hAnsi="Times New Roman"/>
          <w:sz w:val="24"/>
          <w:szCs w:val="24"/>
          <w:lang w:val="sr-Cyrl-CS"/>
        </w:rPr>
        <w:t xml:space="preserve">) Услуге </w:t>
      </w:r>
      <w:r w:rsidR="00CA2598">
        <w:rPr>
          <w:rFonts w:ascii="Times New Roman" w:hAnsi="Times New Roman"/>
          <w:sz w:val="24"/>
          <w:szCs w:val="24"/>
          <w:lang w:val="sr-Cyrl-CS"/>
        </w:rPr>
        <w:t>ресторана</w:t>
      </w:r>
      <w:r w:rsidR="00024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29618D" w:rsidRDefault="00133194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55</w:t>
      </w:r>
      <w:r w:rsidR="00365E28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0000</w:t>
      </w:r>
      <w:r w:rsidR="00365E28">
        <w:rPr>
          <w:rFonts w:ascii="Times New Roman" w:hAnsi="Times New Roman"/>
          <w:sz w:val="24"/>
          <w:szCs w:val="24"/>
          <w:lang w:val="ru-RU"/>
        </w:rPr>
        <w:t>0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услуге </w:t>
      </w:r>
      <w:r w:rsidR="00365E28">
        <w:rPr>
          <w:rFonts w:ascii="Times New Roman" w:hAnsi="Times New Roman"/>
          <w:sz w:val="24"/>
          <w:szCs w:val="24"/>
          <w:lang w:val="ru-RU"/>
        </w:rPr>
        <w:t>ресторана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331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B263E">
        <w:rPr>
          <w:rFonts w:ascii="Times New Roman" w:hAnsi="Times New Roman"/>
          <w:bCs/>
          <w:color w:val="000000"/>
          <w:sz w:val="24"/>
          <w:szCs w:val="24"/>
          <w:lang/>
        </w:rPr>
        <w:t>450</w:t>
      </w:r>
      <w:r w:rsidR="006B263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B263E">
        <w:rPr>
          <w:rFonts w:ascii="Times New Roman" w:hAnsi="Times New Roman"/>
          <w:bCs/>
          <w:color w:val="000000"/>
          <w:sz w:val="24"/>
          <w:szCs w:val="24"/>
          <w:lang/>
        </w:rPr>
        <w:t>714</w:t>
      </w:r>
      <w:r w:rsidR="00133194" w:rsidRPr="00133194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6B263E">
        <w:rPr>
          <w:rFonts w:ascii="Times New Roman" w:hAnsi="Times New Roman"/>
          <w:sz w:val="24"/>
          <w:lang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33194">
        <w:rPr>
          <w:rFonts w:ascii="Times New Roman" w:hAnsi="Times New Roman"/>
          <w:sz w:val="24"/>
          <w:lang w:val="sr-Cyrl-CS"/>
        </w:rPr>
        <w:t>4</w:t>
      </w:r>
      <w:r w:rsidR="006B263E">
        <w:rPr>
          <w:rFonts w:ascii="Times New Roman" w:hAnsi="Times New Roman"/>
          <w:sz w:val="24"/>
          <w:lang w:val="sr-Cyrl-CS"/>
        </w:rPr>
        <w:t>50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B263E">
        <w:rPr>
          <w:rFonts w:ascii="Times New Roman" w:hAnsi="Times New Roman"/>
          <w:bCs/>
          <w:color w:val="000000"/>
          <w:sz w:val="24"/>
          <w:szCs w:val="24"/>
          <w:lang/>
        </w:rPr>
        <w:t>714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6B263E">
        <w:rPr>
          <w:rFonts w:ascii="Times New Roman" w:hAnsi="Times New Roman"/>
          <w:sz w:val="24"/>
          <w:lang w:val="sr-Cyrl-CS"/>
        </w:rPr>
        <w:t>597.800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33194">
        <w:rPr>
          <w:rFonts w:ascii="Times New Roman" w:hAnsi="Times New Roman"/>
          <w:sz w:val="24"/>
          <w:lang w:val="sr-Cyrl-CS"/>
        </w:rPr>
        <w:t>4</w:t>
      </w:r>
      <w:r w:rsidR="006B263E">
        <w:rPr>
          <w:rFonts w:ascii="Times New Roman" w:hAnsi="Times New Roman"/>
          <w:sz w:val="24"/>
          <w:lang w:val="sr-Cyrl-CS"/>
        </w:rPr>
        <w:t>50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B263E">
        <w:rPr>
          <w:rFonts w:ascii="Times New Roman" w:hAnsi="Times New Roman"/>
          <w:bCs/>
          <w:color w:val="000000"/>
          <w:sz w:val="24"/>
          <w:szCs w:val="24"/>
          <w:lang/>
        </w:rPr>
        <w:t>714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6B263E">
        <w:rPr>
          <w:rFonts w:ascii="Times New Roman" w:hAnsi="Times New Roman"/>
          <w:sz w:val="24"/>
          <w:lang w:val="sr-Cyrl-CS"/>
        </w:rPr>
        <w:t>597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B263E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2374FA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4856EA">
        <w:rPr>
          <w:rFonts w:ascii="Times New Roman" w:hAnsi="Times New Roman"/>
          <w:sz w:val="24"/>
        </w:rPr>
        <w:t>12.04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D3437">
        <w:rPr>
          <w:rFonts w:ascii="Times New Roman" w:hAnsi="Times New Roman"/>
          <w:sz w:val="24"/>
        </w:rPr>
        <w:t>15.05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80546E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0546E" w:rsidRPr="0080546E">
        <w:rPr>
          <w:rFonts w:ascii="Times New Roman" w:hAnsi="Times New Roman"/>
          <w:b/>
          <w:sz w:val="24"/>
          <w:szCs w:val="24"/>
          <w:lang w:val="sr-Cyrl-CS"/>
        </w:rPr>
        <w:t>Телан доо Београд, Огранак Дринска Ласта Љубовија, Зворнички пут бб</w:t>
      </w:r>
      <w:r w:rsidR="0080546E" w:rsidRPr="0080546E">
        <w:rPr>
          <w:rFonts w:ascii="Times New Roman" w:hAnsi="Times New Roman"/>
          <w:sz w:val="24"/>
          <w:szCs w:val="24"/>
          <w:lang w:val="sr-Cyrl-CS"/>
        </w:rPr>
        <w:t xml:space="preserve">, ПИБ: </w:t>
      </w:r>
      <w:r w:rsidR="0080546E" w:rsidRPr="0080546E">
        <w:rPr>
          <w:rFonts w:ascii="Times New Roman" w:hAnsi="Times New Roman"/>
          <w:sz w:val="24"/>
          <w:szCs w:val="24"/>
        </w:rPr>
        <w:t>104564639</w:t>
      </w:r>
      <w:r w:rsidR="0080546E" w:rsidRPr="0080546E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80546E" w:rsidRPr="0080546E">
        <w:rPr>
          <w:rFonts w:ascii="Times New Roman" w:hAnsi="Times New Roman"/>
          <w:sz w:val="24"/>
          <w:szCs w:val="24"/>
        </w:rPr>
        <w:t>20188545</w:t>
      </w:r>
      <w:r w:rsidR="0080546E" w:rsidRPr="00FA508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A5085" w:rsidRPr="00FA5085">
        <w:rPr>
          <w:rFonts w:ascii="Times New Roman" w:hAnsi="Times New Roman"/>
          <w:b/>
          <w:sz w:val="24"/>
          <w:szCs w:val="24"/>
          <w:lang w:val="sr-Cyrl-CS"/>
        </w:rPr>
        <w:t>„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0546E">
        <w:rPr>
          <w:rFonts w:ascii="Times New Roman" w:hAnsi="Times New Roman"/>
          <w:sz w:val="24"/>
          <w:lang w:val="sr-Cyrl-CS"/>
        </w:rPr>
        <w:t>12 месеци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4A3E"/>
    <w:rsid w:val="00060AB7"/>
    <w:rsid w:val="000803C8"/>
    <w:rsid w:val="00096368"/>
    <w:rsid w:val="000A143E"/>
    <w:rsid w:val="000B432E"/>
    <w:rsid w:val="000C6273"/>
    <w:rsid w:val="000C7ECD"/>
    <w:rsid w:val="000E2B4D"/>
    <w:rsid w:val="001166A9"/>
    <w:rsid w:val="00133194"/>
    <w:rsid w:val="001344E2"/>
    <w:rsid w:val="00171A88"/>
    <w:rsid w:val="001764B4"/>
    <w:rsid w:val="00191713"/>
    <w:rsid w:val="001D328D"/>
    <w:rsid w:val="001E1123"/>
    <w:rsid w:val="001E5356"/>
    <w:rsid w:val="001F02A1"/>
    <w:rsid w:val="00230B58"/>
    <w:rsid w:val="002374FA"/>
    <w:rsid w:val="00276A29"/>
    <w:rsid w:val="0028151A"/>
    <w:rsid w:val="00293627"/>
    <w:rsid w:val="0029618D"/>
    <w:rsid w:val="002C7B14"/>
    <w:rsid w:val="002E54F9"/>
    <w:rsid w:val="002F10C1"/>
    <w:rsid w:val="002F571D"/>
    <w:rsid w:val="0031668B"/>
    <w:rsid w:val="00365E28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A34F2"/>
    <w:rsid w:val="005D3437"/>
    <w:rsid w:val="00630982"/>
    <w:rsid w:val="00633637"/>
    <w:rsid w:val="0064306C"/>
    <w:rsid w:val="00644C92"/>
    <w:rsid w:val="006457AE"/>
    <w:rsid w:val="006508BB"/>
    <w:rsid w:val="00651083"/>
    <w:rsid w:val="00653E1E"/>
    <w:rsid w:val="006A0195"/>
    <w:rsid w:val="006B263E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0546E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620AA"/>
    <w:rsid w:val="00C72031"/>
    <w:rsid w:val="00C91B8B"/>
    <w:rsid w:val="00C921A4"/>
    <w:rsid w:val="00CA2598"/>
    <w:rsid w:val="00CA33CE"/>
    <w:rsid w:val="00CA5E8F"/>
    <w:rsid w:val="00CB5688"/>
    <w:rsid w:val="00CD7C21"/>
    <w:rsid w:val="00CE7AA7"/>
    <w:rsid w:val="00D141BF"/>
    <w:rsid w:val="00D2047A"/>
    <w:rsid w:val="00D250F6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94</cp:revision>
  <cp:lastPrinted>2017-05-16T11:46:00Z</cp:lastPrinted>
  <dcterms:created xsi:type="dcterms:W3CDTF">2016-09-09T10:35:00Z</dcterms:created>
  <dcterms:modified xsi:type="dcterms:W3CDTF">2017-05-16T11:47:00Z</dcterms:modified>
</cp:coreProperties>
</file>