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Република Србија</w:t>
      </w:r>
    </w:p>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Општина Љубовија</w:t>
      </w:r>
    </w:p>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Општинска управа</w:t>
      </w:r>
    </w:p>
    <w:p w:rsidR="0041016B" w:rsidRPr="00EB7D03"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Број:</w:t>
      </w:r>
      <w:r w:rsidR="00EB7D03">
        <w:rPr>
          <w:rFonts w:ascii="Times New Roman" w:hAnsi="Times New Roman" w:cs="Times New Roman"/>
          <w:sz w:val="24"/>
          <w:szCs w:val="24"/>
        </w:rPr>
        <w:t>400-</w:t>
      </w:r>
      <w:r w:rsidR="00612090">
        <w:rPr>
          <w:rFonts w:ascii="Times New Roman" w:hAnsi="Times New Roman" w:cs="Times New Roman"/>
          <w:sz w:val="24"/>
          <w:szCs w:val="24"/>
        </w:rPr>
        <w:t xml:space="preserve">222  </w:t>
      </w:r>
      <w:r w:rsidR="002972FF">
        <w:rPr>
          <w:rFonts w:ascii="Times New Roman" w:hAnsi="Times New Roman" w:cs="Times New Roman"/>
          <w:sz w:val="24"/>
          <w:szCs w:val="24"/>
        </w:rPr>
        <w:t>/01</w:t>
      </w:r>
      <w:r w:rsidR="00EB7D03">
        <w:rPr>
          <w:rFonts w:ascii="Times New Roman" w:hAnsi="Times New Roman" w:cs="Times New Roman"/>
          <w:sz w:val="24"/>
          <w:szCs w:val="24"/>
        </w:rPr>
        <w:t>-04</w:t>
      </w:r>
    </w:p>
    <w:p w:rsidR="0041016B" w:rsidRDefault="002972FF"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lang w:val="sr-Cyrl-RS"/>
        </w:rPr>
        <w:t>01.</w:t>
      </w:r>
      <w:r w:rsidR="00BB30AB">
        <w:rPr>
          <w:rFonts w:ascii="Times New Roman" w:hAnsi="Times New Roman" w:cs="Times New Roman"/>
          <w:sz w:val="24"/>
          <w:szCs w:val="24"/>
        </w:rPr>
        <w:t>08.2016</w:t>
      </w:r>
      <w:r w:rsidR="0041016B">
        <w:rPr>
          <w:rFonts w:ascii="Times New Roman" w:hAnsi="Times New Roman" w:cs="Times New Roman"/>
          <w:sz w:val="24"/>
          <w:szCs w:val="24"/>
        </w:rPr>
        <w:t>. године</w:t>
      </w: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B07D87" w:rsidRPr="00B07D87" w:rsidRDefault="00B07D87" w:rsidP="00953362">
      <w:pPr>
        <w:tabs>
          <w:tab w:val="left" w:pos="5745"/>
        </w:tabs>
        <w:jc w:val="both"/>
        <w:rPr>
          <w:rFonts w:ascii="Times New Roman" w:hAnsi="Times New Roman" w:cs="Times New Roman"/>
          <w:sz w:val="24"/>
          <w:szCs w:val="24"/>
        </w:rPr>
      </w:pPr>
      <w:r w:rsidRPr="00B07D87">
        <w:rPr>
          <w:rFonts w:ascii="Times New Roman" w:hAnsi="Times New Roman" w:cs="Times New Roman"/>
          <w:sz w:val="24"/>
          <w:szCs w:val="24"/>
        </w:rPr>
        <w:t>На основу члана 40. Закона о буџетском систему (''Сл.гласник РС'', бр. 54/09, 73/10, 101/10, 101/11, 62/13, 63/13, 108/13, 142/2014</w:t>
      </w:r>
      <w:r w:rsidR="002972FF">
        <w:rPr>
          <w:rFonts w:ascii="Times New Roman" w:hAnsi="Times New Roman" w:cs="Times New Roman"/>
          <w:sz w:val="24"/>
          <w:szCs w:val="24"/>
        </w:rPr>
        <w:t xml:space="preserve"> </w:t>
      </w:r>
      <w:r w:rsidR="002972FF">
        <w:rPr>
          <w:rFonts w:ascii="Times New Roman" w:hAnsi="Times New Roman" w:cs="Times New Roman"/>
          <w:sz w:val="24"/>
          <w:szCs w:val="24"/>
          <w:lang w:val="sr-Cyrl-RS"/>
        </w:rPr>
        <w:t>и 103/15</w:t>
      </w:r>
      <w:r w:rsidRPr="00B07D87">
        <w:rPr>
          <w:rFonts w:ascii="Times New Roman" w:hAnsi="Times New Roman" w:cs="Times New Roman"/>
          <w:sz w:val="24"/>
          <w:szCs w:val="24"/>
        </w:rPr>
        <w:t>), Општинска управа Љубовија  , доставља</w:t>
      </w:r>
    </w:p>
    <w:p w:rsidR="00B07D87" w:rsidRPr="00B07D87" w:rsidRDefault="00B07D87" w:rsidP="00953362">
      <w:pPr>
        <w:autoSpaceDE w:val="0"/>
        <w:autoSpaceDN w:val="0"/>
        <w:adjustRightInd w:val="0"/>
        <w:jc w:val="both"/>
        <w:rPr>
          <w:rFonts w:ascii="Times New Roman" w:hAnsi="Times New Roman" w:cs="Times New Roman"/>
          <w:color w:val="000000"/>
          <w:sz w:val="24"/>
          <w:szCs w:val="24"/>
        </w:rPr>
      </w:pPr>
    </w:p>
    <w:p w:rsidR="00B07D87" w:rsidRPr="00B07D87" w:rsidRDefault="00B07D87" w:rsidP="00B07D87">
      <w:pPr>
        <w:autoSpaceDE w:val="0"/>
        <w:autoSpaceDN w:val="0"/>
        <w:adjustRightInd w:val="0"/>
        <w:jc w:val="both"/>
        <w:rPr>
          <w:rFonts w:ascii="Times New Roman" w:hAnsi="Times New Roman" w:cs="Times New Roman"/>
          <w:b/>
          <w:bCs/>
          <w:color w:val="000000"/>
          <w:sz w:val="24"/>
          <w:szCs w:val="24"/>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B07D87" w:rsidRPr="00B07D87" w:rsidRDefault="00B07D87" w:rsidP="00B07D87">
      <w:pPr>
        <w:autoSpaceDE w:val="0"/>
        <w:autoSpaceDN w:val="0"/>
        <w:adjustRightInd w:val="0"/>
        <w:jc w:val="both"/>
        <w:rPr>
          <w:rFonts w:ascii="Times New Roman" w:hAnsi="Times New Roman" w:cs="Times New Roman"/>
          <w:color w:val="000000"/>
          <w:sz w:val="48"/>
          <w:szCs w:val="48"/>
        </w:rPr>
      </w:pPr>
    </w:p>
    <w:p w:rsidR="00B07D87" w:rsidRPr="00B07D87" w:rsidRDefault="00B07D87" w:rsidP="00B07D87">
      <w:pPr>
        <w:autoSpaceDE w:val="0"/>
        <w:autoSpaceDN w:val="0"/>
        <w:adjustRightInd w:val="0"/>
        <w:jc w:val="center"/>
        <w:rPr>
          <w:rFonts w:ascii="Times New Roman" w:hAnsi="Times New Roman" w:cs="Times New Roman"/>
          <w:color w:val="000000"/>
          <w:sz w:val="72"/>
          <w:szCs w:val="72"/>
        </w:rPr>
      </w:pPr>
      <w:r w:rsidRPr="00B07D87">
        <w:rPr>
          <w:rFonts w:ascii="Times New Roman" w:hAnsi="Times New Roman" w:cs="Times New Roman"/>
          <w:b/>
          <w:bCs/>
          <w:color w:val="000000"/>
          <w:sz w:val="72"/>
          <w:szCs w:val="72"/>
        </w:rPr>
        <w:t xml:space="preserve">УПУТСТВО </w:t>
      </w:r>
    </w:p>
    <w:p w:rsidR="002972FF" w:rsidRDefault="00B07D87" w:rsidP="00B07D87">
      <w:pPr>
        <w:autoSpaceDE w:val="0"/>
        <w:autoSpaceDN w:val="0"/>
        <w:adjustRightInd w:val="0"/>
        <w:jc w:val="center"/>
        <w:rPr>
          <w:rFonts w:ascii="Times New Roman" w:hAnsi="Times New Roman" w:cs="Times New Roman"/>
          <w:b/>
          <w:bCs/>
          <w:color w:val="000000"/>
          <w:sz w:val="40"/>
          <w:szCs w:val="40"/>
        </w:rPr>
      </w:pPr>
      <w:r w:rsidRPr="00B07D87">
        <w:rPr>
          <w:rFonts w:ascii="Times New Roman" w:hAnsi="Times New Roman" w:cs="Times New Roman"/>
          <w:b/>
          <w:bCs/>
          <w:color w:val="000000"/>
          <w:sz w:val="40"/>
          <w:szCs w:val="40"/>
        </w:rPr>
        <w:t xml:space="preserve">ЗА ПРИПРЕМУ БУЏЕТА ОПШТИНЕ </w:t>
      </w:r>
      <w:r>
        <w:rPr>
          <w:rFonts w:ascii="Times New Roman" w:hAnsi="Times New Roman" w:cs="Times New Roman"/>
          <w:b/>
          <w:bCs/>
          <w:color w:val="000000"/>
          <w:sz w:val="40"/>
          <w:szCs w:val="40"/>
        </w:rPr>
        <w:t xml:space="preserve">ЉУБОВИЈА </w:t>
      </w:r>
      <w:r w:rsidRPr="00B07D87">
        <w:rPr>
          <w:rFonts w:ascii="Times New Roman" w:hAnsi="Times New Roman" w:cs="Times New Roman"/>
          <w:b/>
          <w:bCs/>
          <w:color w:val="000000"/>
          <w:sz w:val="40"/>
          <w:szCs w:val="40"/>
        </w:rPr>
        <w:t>ЗА 201</w:t>
      </w:r>
      <w:r w:rsidR="002972FF">
        <w:rPr>
          <w:rFonts w:ascii="Times New Roman" w:hAnsi="Times New Roman" w:cs="Times New Roman"/>
          <w:b/>
          <w:bCs/>
          <w:color w:val="000000"/>
          <w:sz w:val="40"/>
          <w:szCs w:val="40"/>
          <w:lang w:val="sr-Cyrl-RS"/>
        </w:rPr>
        <w:t>7</w:t>
      </w:r>
      <w:r w:rsidRPr="00B07D87">
        <w:rPr>
          <w:rFonts w:ascii="Times New Roman" w:hAnsi="Times New Roman" w:cs="Times New Roman"/>
          <w:b/>
          <w:bCs/>
          <w:color w:val="000000"/>
          <w:sz w:val="40"/>
          <w:szCs w:val="40"/>
        </w:rPr>
        <w:t>. ГОДИНУ</w:t>
      </w: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B07D87" w:rsidRPr="00B07D87" w:rsidRDefault="00B07D87" w:rsidP="00B07D87">
      <w:pPr>
        <w:autoSpaceDE w:val="0"/>
        <w:autoSpaceDN w:val="0"/>
        <w:adjustRightInd w:val="0"/>
        <w:jc w:val="center"/>
        <w:rPr>
          <w:rFonts w:ascii="Times New Roman" w:hAnsi="Times New Roman" w:cs="Times New Roman"/>
          <w:color w:val="000000"/>
          <w:sz w:val="40"/>
          <w:szCs w:val="40"/>
        </w:rPr>
      </w:pPr>
      <w:r w:rsidRPr="00B07D87">
        <w:rPr>
          <w:rFonts w:ascii="Times New Roman" w:hAnsi="Times New Roman" w:cs="Times New Roman"/>
          <w:b/>
          <w:bCs/>
          <w:color w:val="000000"/>
          <w:sz w:val="40"/>
          <w:szCs w:val="40"/>
        </w:rPr>
        <w:t xml:space="preserve"> </w:t>
      </w:r>
    </w:p>
    <w:p w:rsidR="00B07D87" w:rsidRPr="00B07D87" w:rsidRDefault="002972FF" w:rsidP="00B07D87">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b/>
          <w:bCs/>
          <w:color w:val="000000"/>
          <w:sz w:val="28"/>
          <w:szCs w:val="28"/>
          <w:lang w:val="sr-Cyrl-RS"/>
        </w:rPr>
        <w:t>01</w:t>
      </w:r>
      <w:r w:rsidR="00B07D87">
        <w:rPr>
          <w:rFonts w:ascii="Times New Roman" w:hAnsi="Times New Roman" w:cs="Times New Roman"/>
          <w:b/>
          <w:bCs/>
          <w:color w:val="000000"/>
          <w:sz w:val="28"/>
          <w:szCs w:val="28"/>
        </w:rPr>
        <w:t>.август</w:t>
      </w:r>
      <w:r w:rsidR="00B07D87" w:rsidRPr="00B07D87">
        <w:rPr>
          <w:rFonts w:ascii="Times New Roman" w:hAnsi="Times New Roman" w:cs="Times New Roman"/>
          <w:b/>
          <w:bCs/>
          <w:color w:val="000000"/>
          <w:sz w:val="28"/>
          <w:szCs w:val="28"/>
        </w:rPr>
        <w:t xml:space="preserve"> 201</w:t>
      </w:r>
      <w:r>
        <w:rPr>
          <w:rFonts w:ascii="Times New Roman" w:hAnsi="Times New Roman" w:cs="Times New Roman"/>
          <w:b/>
          <w:bCs/>
          <w:color w:val="000000"/>
          <w:sz w:val="28"/>
          <w:szCs w:val="28"/>
          <w:lang w:val="sr-Cyrl-RS"/>
        </w:rPr>
        <w:t>6</w:t>
      </w:r>
      <w:r w:rsidR="00B07D87" w:rsidRPr="00B07D87">
        <w:rPr>
          <w:rFonts w:ascii="Times New Roman" w:hAnsi="Times New Roman" w:cs="Times New Roman"/>
          <w:b/>
          <w:bCs/>
          <w:color w:val="000000"/>
          <w:sz w:val="28"/>
          <w:szCs w:val="28"/>
        </w:rPr>
        <w:t xml:space="preserve">. године </w:t>
      </w:r>
    </w:p>
    <w:p w:rsidR="00B07D87" w:rsidRPr="00B07D87" w:rsidRDefault="00B07D87" w:rsidP="00B07D87">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Љубовија</w:t>
      </w:r>
    </w:p>
    <w:p w:rsidR="00B07D87" w:rsidRDefault="00B07D87" w:rsidP="00B07D87">
      <w:pPr>
        <w:autoSpaceDE w:val="0"/>
        <w:autoSpaceDN w:val="0"/>
        <w:adjustRightInd w:val="0"/>
        <w:rPr>
          <w:rFonts w:ascii="Times New Roman" w:hAnsi="Times New Roman" w:cs="Times New Roman"/>
          <w:sz w:val="24"/>
          <w:szCs w:val="24"/>
        </w:rPr>
      </w:pPr>
    </w:p>
    <w:p w:rsidR="00B07D87" w:rsidRPr="00374601" w:rsidRDefault="00B07D87" w:rsidP="00055070">
      <w:pPr>
        <w:tabs>
          <w:tab w:val="left" w:pos="5745"/>
        </w:tabs>
        <w:jc w:val="center"/>
        <w:rPr>
          <w:rFonts w:ascii="Times New Roman" w:hAnsi="Times New Roman" w:cs="Times New Roman"/>
          <w:b/>
          <w:sz w:val="24"/>
          <w:szCs w:val="24"/>
        </w:rPr>
      </w:pPr>
      <w:r w:rsidRPr="00374601">
        <w:rPr>
          <w:rFonts w:ascii="Times New Roman" w:hAnsi="Times New Roman" w:cs="Times New Roman"/>
          <w:b/>
          <w:sz w:val="24"/>
          <w:szCs w:val="24"/>
        </w:rPr>
        <w:lastRenderedPageBreak/>
        <w:t>УВОД</w:t>
      </w:r>
    </w:p>
    <w:p w:rsidR="00B07D87" w:rsidRPr="00374601" w:rsidRDefault="00B07D87" w:rsidP="002972FF">
      <w:pPr>
        <w:tabs>
          <w:tab w:val="left" w:pos="5745"/>
        </w:tabs>
        <w:jc w:val="both"/>
        <w:rPr>
          <w:rFonts w:ascii="Times New Roman" w:hAnsi="Times New Roman" w:cs="Times New Roman"/>
          <w:sz w:val="24"/>
          <w:szCs w:val="24"/>
        </w:rPr>
      </w:pPr>
      <w:r w:rsidRPr="00374601">
        <w:rPr>
          <w:rFonts w:ascii="Times New Roman" w:hAnsi="Times New Roman" w:cs="Times New Roman"/>
          <w:sz w:val="24"/>
          <w:szCs w:val="24"/>
        </w:rPr>
        <w:t xml:space="preserve"> Овим Упутством се, у складу са Законом о буџетском систему и Фискалном стратегијом за 201</w:t>
      </w:r>
      <w:r w:rsidR="002972FF" w:rsidRPr="00374601">
        <w:rPr>
          <w:rFonts w:ascii="Times New Roman" w:hAnsi="Times New Roman" w:cs="Times New Roman"/>
          <w:sz w:val="24"/>
          <w:szCs w:val="24"/>
          <w:lang w:val="sr-Cyrl-RS"/>
        </w:rPr>
        <w:t>6</w:t>
      </w:r>
      <w:r w:rsidRPr="00374601">
        <w:rPr>
          <w:rFonts w:ascii="Times New Roman" w:hAnsi="Times New Roman" w:cs="Times New Roman"/>
          <w:sz w:val="24"/>
          <w:szCs w:val="24"/>
        </w:rPr>
        <w:t>. годину са пројекцијама за 201</w:t>
      </w:r>
      <w:r w:rsidR="002972FF" w:rsidRPr="00374601">
        <w:rPr>
          <w:rFonts w:ascii="Times New Roman" w:hAnsi="Times New Roman" w:cs="Times New Roman"/>
          <w:sz w:val="24"/>
          <w:szCs w:val="24"/>
          <w:lang w:val="sr-Cyrl-RS"/>
        </w:rPr>
        <w:t>7</w:t>
      </w:r>
      <w:r w:rsidRPr="00374601">
        <w:rPr>
          <w:rFonts w:ascii="Times New Roman" w:hAnsi="Times New Roman" w:cs="Times New Roman"/>
          <w:sz w:val="24"/>
          <w:szCs w:val="24"/>
        </w:rPr>
        <w:t>. и 201</w:t>
      </w:r>
      <w:r w:rsidR="002972FF" w:rsidRPr="00374601">
        <w:rPr>
          <w:rFonts w:ascii="Times New Roman" w:hAnsi="Times New Roman" w:cs="Times New Roman"/>
          <w:sz w:val="24"/>
          <w:szCs w:val="24"/>
          <w:lang w:val="sr-Cyrl-RS"/>
        </w:rPr>
        <w:t>8</w:t>
      </w:r>
      <w:r w:rsidRPr="00374601">
        <w:rPr>
          <w:rFonts w:ascii="Times New Roman" w:hAnsi="Times New Roman" w:cs="Times New Roman"/>
          <w:sz w:val="24"/>
          <w:szCs w:val="24"/>
        </w:rPr>
        <w:t>. годину, достављају буџетским корисницима, основне смернице, оквири и рокови за припрему финансијских планова и захтева за средства у буџету општине у 201</w:t>
      </w:r>
      <w:r w:rsidR="002972FF" w:rsidRPr="00374601">
        <w:rPr>
          <w:rFonts w:ascii="Times New Roman" w:hAnsi="Times New Roman" w:cs="Times New Roman"/>
          <w:sz w:val="24"/>
          <w:szCs w:val="24"/>
          <w:lang w:val="sr-Cyrl-RS"/>
        </w:rPr>
        <w:t>7</w:t>
      </w:r>
      <w:r w:rsidRPr="00374601">
        <w:rPr>
          <w:rFonts w:ascii="Times New Roman" w:hAnsi="Times New Roman" w:cs="Times New Roman"/>
          <w:sz w:val="24"/>
          <w:szCs w:val="24"/>
        </w:rPr>
        <w:t xml:space="preserve">. </w:t>
      </w:r>
    </w:p>
    <w:p w:rsidR="002972FF" w:rsidRPr="00374601" w:rsidRDefault="002972FF" w:rsidP="002972FF">
      <w:pPr>
        <w:tabs>
          <w:tab w:val="left" w:pos="5745"/>
        </w:tabs>
        <w:jc w:val="both"/>
        <w:rPr>
          <w:rFonts w:ascii="Times New Roman" w:hAnsi="Times New Roman" w:cs="Times New Roman"/>
          <w:sz w:val="24"/>
          <w:szCs w:val="24"/>
        </w:rPr>
      </w:pPr>
    </w:p>
    <w:p w:rsidR="00B07D87" w:rsidRPr="00374601" w:rsidRDefault="00B07D87" w:rsidP="0095650D">
      <w:pPr>
        <w:tabs>
          <w:tab w:val="left" w:pos="5745"/>
        </w:tabs>
        <w:jc w:val="center"/>
        <w:rPr>
          <w:rFonts w:ascii="Times New Roman" w:hAnsi="Times New Roman" w:cs="Times New Roman"/>
          <w:sz w:val="24"/>
          <w:szCs w:val="24"/>
        </w:rPr>
      </w:pPr>
      <w:r w:rsidRPr="00374601">
        <w:rPr>
          <w:rFonts w:ascii="Times New Roman" w:hAnsi="Times New Roman" w:cs="Times New Roman"/>
          <w:sz w:val="24"/>
          <w:szCs w:val="24"/>
        </w:rPr>
        <w:t>З</w:t>
      </w:r>
      <w:r w:rsidRPr="00374601">
        <w:rPr>
          <w:rFonts w:ascii="Times New Roman" w:hAnsi="Times New Roman" w:cs="Times New Roman"/>
          <w:b/>
          <w:bCs/>
          <w:sz w:val="24"/>
          <w:szCs w:val="24"/>
        </w:rPr>
        <w:t>аконски основ</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Поступак припреме и доношења буџета локалне власти уређен је Законoм о буџетском систему („Сл.гласник РС", број 54/2009, 73/2010, 101/2010, 101/2011, 93/2012, 62/</w:t>
      </w:r>
      <w:r w:rsidR="002972FF" w:rsidRPr="00374601">
        <w:rPr>
          <w:rFonts w:ascii="Times New Roman" w:hAnsi="Times New Roman" w:cs="Times New Roman"/>
          <w:sz w:val="24"/>
          <w:szCs w:val="24"/>
        </w:rPr>
        <w:t xml:space="preserve">2013, 63/2013-испр., 108/2013, </w:t>
      </w:r>
      <w:r w:rsidRPr="00374601">
        <w:rPr>
          <w:rFonts w:ascii="Times New Roman" w:hAnsi="Times New Roman" w:cs="Times New Roman"/>
          <w:sz w:val="24"/>
          <w:szCs w:val="24"/>
        </w:rPr>
        <w:t>142/2014</w:t>
      </w:r>
      <w:r w:rsidR="002972FF" w:rsidRPr="00374601">
        <w:rPr>
          <w:rFonts w:ascii="Times New Roman" w:hAnsi="Times New Roman" w:cs="Times New Roman"/>
          <w:sz w:val="24"/>
          <w:szCs w:val="24"/>
          <w:lang w:val="sr-Cyrl-RS"/>
        </w:rPr>
        <w:t xml:space="preserve"> и 103/15</w:t>
      </w:r>
      <w:r w:rsidRPr="00374601">
        <w:rPr>
          <w:rFonts w:ascii="Times New Roman" w:hAnsi="Times New Roman" w:cs="Times New Roman"/>
          <w:sz w:val="24"/>
          <w:szCs w:val="24"/>
        </w:rPr>
        <w:t xml:space="preserve">). На основу члана 31. Закона, по буџетском календару, министар финансија доставља Упутство за припрему Oдлуке о буџету локалне власти као и Фискалну стратегију до 5. јула. </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Уколико одлука о буџету локалне власти буде супротна смерницама из упутства које доставља Министар у делу којим се локалној власти дају смернице за планирање масе средстава за плате, броја запослених и субвенција , министар може привремено обуставити пренос трансферних средстава из буџета Републике Србије, до момента док се одлука о буџету не усклади са упутством. </w:t>
      </w:r>
    </w:p>
    <w:p w:rsidR="00B07D87" w:rsidRPr="00374601" w:rsidRDefault="00B07D8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40. Закона о буџетском систему предвиђено је да по добијању Фискалне стратегије, локални орган управе надлежан за финансије доставља директним и индиректним корисницима буџета Упутство за припрему буџета, које треба да садржи: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основне економске претпоставке и смернице за припрему нацрта буџета локалне власти;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опис планиране политике локалне власти;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процену прихода и примања и расхода и издатака буџета локалне власти за буџетску и наредне две фискалне године;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обим средстава које може да садржи предлог финансијских плановима директних и индиректних буџетских корисника за буџетску годину, са пројекцијама за наредне две фискалне године;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смернице за припрему средњорочних планова директних корисника средстава буџета локалних власти;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поступак и динамику припреме буџета и предлога финансијских планова директних буџетских корисника. </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41. Закона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B07D87" w:rsidRPr="00374601" w:rsidRDefault="00B07D8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који су неопходни за припрему предлога буџета локалне власти. </w:t>
      </w:r>
    </w:p>
    <w:p w:rsidR="00A162A7" w:rsidRPr="00374601" w:rsidRDefault="00A162A7" w:rsidP="00B07D87">
      <w:pPr>
        <w:autoSpaceDE w:val="0"/>
        <w:autoSpaceDN w:val="0"/>
        <w:adjustRightInd w:val="0"/>
        <w:ind w:firstLine="720"/>
        <w:jc w:val="both"/>
        <w:rPr>
          <w:rFonts w:ascii="Times New Roman" w:hAnsi="Times New Roman" w:cs="Times New Roman"/>
          <w:sz w:val="24"/>
          <w:szCs w:val="24"/>
        </w:rPr>
      </w:pPr>
    </w:p>
    <w:p w:rsidR="00B07D87" w:rsidRPr="00374601" w:rsidRDefault="00B07D87" w:rsidP="00953362">
      <w:pPr>
        <w:autoSpaceDE w:val="0"/>
        <w:autoSpaceDN w:val="0"/>
        <w:adjustRightInd w:val="0"/>
        <w:ind w:firstLine="720"/>
        <w:jc w:val="both"/>
        <w:rPr>
          <w:rFonts w:ascii="Times New Roman" w:hAnsi="Times New Roman" w:cs="Times New Roman"/>
          <w:b/>
          <w:sz w:val="24"/>
          <w:szCs w:val="24"/>
        </w:rPr>
      </w:pPr>
      <w:r w:rsidRPr="00374601">
        <w:rPr>
          <w:rFonts w:ascii="Times New Roman" w:hAnsi="Times New Roman" w:cs="Times New Roman"/>
          <w:b/>
          <w:sz w:val="24"/>
          <w:szCs w:val="24"/>
        </w:rPr>
        <w:t>OСНОВНЕ ЕКОНОМСКЕ ПРЕТПОСТАВКЕ И СМЕРНИЦЕ ЗА ПРИПРЕМУ НАЦРТА БУЏЕТА ОПШТИНЕ ЗА НАРЕДНУ ФИСКАЛНУ ГОДИНУ</w:t>
      </w:r>
    </w:p>
    <w:p w:rsidR="002972FF" w:rsidRPr="00374601" w:rsidRDefault="002972FF" w:rsidP="002972FF">
      <w:pPr>
        <w:autoSpaceDE w:val="0"/>
        <w:autoSpaceDN w:val="0"/>
        <w:adjustRightInd w:val="0"/>
        <w:ind w:firstLine="708"/>
        <w:jc w:val="both"/>
        <w:rPr>
          <w:rFonts w:ascii="Times New Roman" w:hAnsi="Times New Roman" w:cs="Times New Roman"/>
          <w:sz w:val="24"/>
          <w:szCs w:val="24"/>
          <w:lang w:eastAsia="sr-Latn-RS"/>
        </w:rPr>
      </w:pPr>
      <w:r w:rsidRPr="00374601">
        <w:rPr>
          <w:rFonts w:ascii="Times New Roman" w:hAnsi="Times New Roman" w:cs="Times New Roman"/>
          <w:sz w:val="24"/>
          <w:szCs w:val="24"/>
          <w:lang w:val="sr-Cyrl-CS" w:eastAsia="sr-Latn-RS"/>
        </w:rPr>
        <w:t>Обзиром да Фискална стратегија за 201</w:t>
      </w:r>
      <w:r w:rsidRPr="00374601">
        <w:rPr>
          <w:rFonts w:ascii="Times New Roman" w:hAnsi="Times New Roman" w:cs="Times New Roman"/>
          <w:sz w:val="24"/>
          <w:szCs w:val="24"/>
          <w:lang w:eastAsia="sr-Latn-RS"/>
        </w:rPr>
        <w:t>7</w:t>
      </w:r>
      <w:r w:rsidRPr="00374601">
        <w:rPr>
          <w:rFonts w:ascii="Times New Roman" w:hAnsi="Times New Roman" w:cs="Times New Roman"/>
          <w:sz w:val="24"/>
          <w:szCs w:val="24"/>
          <w:lang w:val="sr-Cyrl-CS" w:eastAsia="sr-Latn-RS"/>
        </w:rPr>
        <w:t>. годину још није објављена од стране надлежног органа,</w:t>
      </w:r>
      <w:r w:rsidRPr="00374601">
        <w:rPr>
          <w:rFonts w:ascii="Times New Roman" w:hAnsi="Times New Roman" w:cs="Times New Roman"/>
          <w:sz w:val="24"/>
          <w:szCs w:val="24"/>
          <w:lang w:eastAsia="sr-Latn-RS"/>
        </w:rPr>
        <w:t xml:space="preserve"> основне смернице у овом Упутству дате су на</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основу члана 27е Закона о буџетском систему, Фискалне стратегије за 2016. са пројекцијама за 201</w:t>
      </w:r>
      <w:r w:rsidRPr="00374601">
        <w:rPr>
          <w:rFonts w:ascii="Times New Roman" w:hAnsi="Times New Roman" w:cs="Times New Roman"/>
          <w:sz w:val="24"/>
          <w:szCs w:val="24"/>
          <w:lang w:val="sr-Cyrl-RS" w:eastAsia="sr-Latn-RS"/>
        </w:rPr>
        <w:t>7</w:t>
      </w:r>
      <w:r w:rsidRPr="00374601">
        <w:rPr>
          <w:rFonts w:ascii="Times New Roman" w:hAnsi="Times New Roman" w:cs="Times New Roman"/>
          <w:sz w:val="24"/>
          <w:szCs w:val="24"/>
          <w:lang w:eastAsia="sr-Latn-RS"/>
        </w:rPr>
        <w:t>. и 2018. годину, Упутства за</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припрему буџета локалне власти за 2016. годину и пројекцијама за 2017. и 2018. годину и Упутства за припрему програмског</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буџета.</w:t>
      </w:r>
    </w:p>
    <w:p w:rsidR="002972FF" w:rsidRPr="00374601" w:rsidRDefault="002972FF" w:rsidP="002972FF">
      <w:pPr>
        <w:autoSpaceDE w:val="0"/>
        <w:autoSpaceDN w:val="0"/>
        <w:adjustRightInd w:val="0"/>
        <w:ind w:firstLine="708"/>
        <w:jc w:val="both"/>
        <w:rPr>
          <w:rFonts w:ascii="Times New Roman" w:hAnsi="Times New Roman" w:cs="Times New Roman"/>
          <w:sz w:val="24"/>
          <w:szCs w:val="24"/>
          <w:lang w:eastAsia="sr-Latn-RS"/>
        </w:rPr>
      </w:pPr>
      <w:r w:rsidRPr="00374601">
        <w:rPr>
          <w:rFonts w:ascii="Times New Roman" w:hAnsi="Times New Roman" w:cs="Times New Roman"/>
          <w:sz w:val="24"/>
          <w:szCs w:val="24"/>
          <w:lang w:eastAsia="sr-Latn-RS"/>
        </w:rPr>
        <w:lastRenderedPageBreak/>
        <w:t>Фискална стратегија за 2016. годину са пројекцијама за 2017. и 201</w:t>
      </w:r>
      <w:r w:rsidRPr="00374601">
        <w:rPr>
          <w:rFonts w:ascii="Times New Roman" w:hAnsi="Times New Roman" w:cs="Times New Roman"/>
          <w:sz w:val="24"/>
          <w:szCs w:val="24"/>
          <w:lang w:val="sr-Cyrl-RS" w:eastAsia="sr-Latn-RS"/>
        </w:rPr>
        <w:t>8</w:t>
      </w:r>
      <w:r w:rsidRPr="00374601">
        <w:rPr>
          <w:rFonts w:ascii="Times New Roman" w:hAnsi="Times New Roman" w:cs="Times New Roman"/>
          <w:sz w:val="24"/>
          <w:szCs w:val="24"/>
          <w:lang w:eastAsia="sr-Latn-RS"/>
        </w:rPr>
        <w:t>. годину (у даљем тексту Фискална стратегија) је</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документ средњорочног планирања буџета у који су укључене средњорочне анализе и пројекције републичког буџета, буџета</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 xml:space="preserve">општина и градова и </w:t>
      </w:r>
      <w:r w:rsidRPr="00374601">
        <w:rPr>
          <w:rFonts w:ascii="Times New Roman" w:hAnsi="Times New Roman" w:cs="Times New Roman"/>
          <w:sz w:val="24"/>
          <w:szCs w:val="24"/>
          <w:lang w:val="sr-Cyrl-CS" w:eastAsia="sr-Latn-RS"/>
        </w:rPr>
        <w:t>в</w:t>
      </w:r>
      <w:r w:rsidRPr="00374601">
        <w:rPr>
          <w:rFonts w:ascii="Times New Roman" w:hAnsi="Times New Roman" w:cs="Times New Roman"/>
          <w:sz w:val="24"/>
          <w:szCs w:val="24"/>
          <w:lang w:eastAsia="sr-Latn-RS"/>
        </w:rPr>
        <w:t>анбуџетских фондова и саставни је део планирања буџета за сваку наредну годину.</w:t>
      </w:r>
    </w:p>
    <w:p w:rsidR="002972FF" w:rsidRPr="00374601" w:rsidRDefault="002972FF" w:rsidP="002972FF">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Основни циљеви </w:t>
      </w:r>
      <w:r w:rsidRPr="00374601">
        <w:rPr>
          <w:rFonts w:ascii="Times New Roman" w:hAnsi="Times New Roman" w:cs="Times New Roman"/>
          <w:sz w:val="24"/>
          <w:szCs w:val="24"/>
          <w:u w:val="single"/>
        </w:rPr>
        <w:t>економске политике</w:t>
      </w:r>
      <w:r w:rsidRPr="00374601">
        <w:rPr>
          <w:rFonts w:ascii="Times New Roman" w:hAnsi="Times New Roman" w:cs="Times New Roman"/>
          <w:sz w:val="24"/>
          <w:szCs w:val="24"/>
        </w:rPr>
        <w:t xml:space="preserve"> у наредном средњорочном периоду фокусирани су на:</w:t>
      </w:r>
    </w:p>
    <w:p w:rsidR="002972FF" w:rsidRPr="00374601" w:rsidRDefault="002972FF" w:rsidP="002972FF">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Наставак спровођења мера фискалне консолидације, одржавање макроекономске стабилности уз заустављање даљег раста дуга и успостављање тренда његовог смањења;</w:t>
      </w:r>
    </w:p>
    <w:p w:rsidR="002972FF" w:rsidRPr="00374601" w:rsidRDefault="002972FF" w:rsidP="002972FF">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Јачање стабилности и отпорности финансијског сектора решавањем питања проблематичних кредита; и</w:t>
      </w:r>
    </w:p>
    <w:p w:rsidR="002972FF" w:rsidRPr="00374601" w:rsidRDefault="002972FF" w:rsidP="002972FF">
      <w:pPr>
        <w:numPr>
          <w:ilvl w:val="0"/>
          <w:numId w:val="8"/>
        </w:numPr>
        <w:autoSpaceDE w:val="0"/>
        <w:autoSpaceDN w:val="0"/>
        <w:adjustRightInd w:val="0"/>
        <w:jc w:val="both"/>
        <w:rPr>
          <w:rFonts w:ascii="Times New Roman" w:hAnsi="Times New Roman" w:cs="Times New Roman"/>
          <w:sz w:val="24"/>
          <w:szCs w:val="24"/>
          <w:lang w:eastAsia="sr-Latn-RS"/>
        </w:rPr>
      </w:pPr>
      <w:r w:rsidRPr="00374601">
        <w:rPr>
          <w:rFonts w:ascii="Times New Roman" w:hAnsi="Times New Roman" w:cs="Times New Roman"/>
          <w:sz w:val="24"/>
          <w:szCs w:val="24"/>
        </w:rPr>
        <w:t>Отклањање препрека привредном расту и подизању конкурентности спровођењем свеобухватних структурних реформи и наставак примене структурних реформи, посебно у домену јавних предузећа, као и подизање ефикасности јавног сектора.</w:t>
      </w:r>
    </w:p>
    <w:p w:rsidR="002972FF" w:rsidRPr="00374601" w:rsidRDefault="002972FF" w:rsidP="002972FF">
      <w:pPr>
        <w:autoSpaceDE w:val="0"/>
        <w:autoSpaceDN w:val="0"/>
        <w:adjustRightInd w:val="0"/>
        <w:jc w:val="both"/>
        <w:rPr>
          <w:rFonts w:ascii="Times New Roman" w:hAnsi="Times New Roman" w:cs="Times New Roman"/>
          <w:sz w:val="24"/>
          <w:szCs w:val="24"/>
          <w:lang w:eastAsia="sr-Latn-RS"/>
        </w:rPr>
      </w:pPr>
      <w:r w:rsidRPr="00374601">
        <w:rPr>
          <w:rFonts w:ascii="Times New Roman" w:hAnsi="Times New Roman" w:cs="Times New Roman"/>
          <w:sz w:val="24"/>
          <w:szCs w:val="24"/>
          <w:lang w:eastAsia="sr-Latn-RS"/>
        </w:rPr>
        <w:t xml:space="preserve">Основни циљеви и приоритети </w:t>
      </w:r>
      <w:r w:rsidRPr="00374601">
        <w:rPr>
          <w:rFonts w:ascii="Times New Roman" w:hAnsi="Times New Roman" w:cs="Times New Roman"/>
          <w:bCs/>
          <w:sz w:val="24"/>
          <w:szCs w:val="24"/>
          <w:u w:val="single"/>
          <w:lang w:eastAsia="sr-Latn-RS"/>
        </w:rPr>
        <w:t>фискалне политике</w:t>
      </w:r>
      <w:r w:rsidRPr="00374601">
        <w:rPr>
          <w:rFonts w:ascii="Times New Roman" w:hAnsi="Times New Roman" w:cs="Times New Roman"/>
          <w:bCs/>
          <w:sz w:val="24"/>
          <w:szCs w:val="24"/>
          <w:lang w:eastAsia="sr-Latn-RS"/>
        </w:rPr>
        <w:t xml:space="preserve"> </w:t>
      </w:r>
      <w:r w:rsidRPr="00374601">
        <w:rPr>
          <w:rFonts w:ascii="Times New Roman" w:hAnsi="Times New Roman" w:cs="Times New Roman"/>
          <w:sz w:val="24"/>
          <w:szCs w:val="24"/>
          <w:lang w:eastAsia="sr-Latn-RS"/>
        </w:rPr>
        <w:t>у наредном периоду су:</w:t>
      </w:r>
    </w:p>
    <w:p w:rsidR="002972FF" w:rsidRPr="00374601" w:rsidRDefault="002972FF" w:rsidP="002972FF">
      <w:pPr>
        <w:autoSpaceDE w:val="0"/>
        <w:autoSpaceDN w:val="0"/>
        <w:adjustRightInd w:val="0"/>
        <w:ind w:left="851" w:hanging="142"/>
        <w:jc w:val="both"/>
        <w:rPr>
          <w:rFonts w:ascii="Times New Roman" w:hAnsi="Times New Roman" w:cs="Times New Roman"/>
          <w:sz w:val="24"/>
          <w:szCs w:val="24"/>
          <w:lang w:eastAsia="sr-Latn-RS"/>
        </w:rPr>
      </w:pPr>
      <w:r w:rsidRPr="00374601">
        <w:rPr>
          <w:rFonts w:ascii="Times New Roman" w:hAnsi="Times New Roman" w:cs="Times New Roman"/>
          <w:sz w:val="24"/>
          <w:szCs w:val="24"/>
          <w:lang w:eastAsia="sr-Latn-RS"/>
        </w:rPr>
        <w:t>• оснаживање удела јавних расхода, фискалног дефицита и јавног дуга у БДП;</w:t>
      </w:r>
    </w:p>
    <w:p w:rsidR="002972FF" w:rsidRPr="00374601" w:rsidRDefault="002972FF" w:rsidP="002972FF">
      <w:pPr>
        <w:autoSpaceDE w:val="0"/>
        <w:autoSpaceDN w:val="0"/>
        <w:adjustRightInd w:val="0"/>
        <w:ind w:left="851" w:hanging="142"/>
        <w:jc w:val="both"/>
        <w:rPr>
          <w:rFonts w:ascii="Times New Roman" w:hAnsi="Times New Roman" w:cs="Times New Roman"/>
          <w:sz w:val="24"/>
          <w:szCs w:val="24"/>
          <w:lang w:eastAsia="sr-Latn-RS"/>
        </w:rPr>
      </w:pPr>
      <w:r w:rsidRPr="00374601">
        <w:rPr>
          <w:rFonts w:ascii="Times New Roman" w:hAnsi="Times New Roman" w:cs="Times New Roman"/>
          <w:sz w:val="24"/>
          <w:szCs w:val="24"/>
          <w:lang w:eastAsia="sr-Latn-RS"/>
        </w:rPr>
        <w:t>• јачање пореске дисциплине која подразумева побољшање система наплате пореза и смањење сиве економије;</w:t>
      </w:r>
    </w:p>
    <w:p w:rsidR="002972FF" w:rsidRPr="00374601" w:rsidRDefault="002972FF" w:rsidP="002972FF">
      <w:pPr>
        <w:autoSpaceDE w:val="0"/>
        <w:autoSpaceDN w:val="0"/>
        <w:adjustRightInd w:val="0"/>
        <w:ind w:left="851" w:hanging="142"/>
        <w:jc w:val="both"/>
        <w:rPr>
          <w:rFonts w:ascii="Times New Roman" w:hAnsi="Times New Roman" w:cs="Times New Roman"/>
          <w:sz w:val="24"/>
          <w:szCs w:val="24"/>
          <w:lang w:eastAsia="sr-Latn-RS"/>
        </w:rPr>
      </w:pPr>
      <w:r w:rsidRPr="00374601">
        <w:rPr>
          <w:rFonts w:ascii="Times New Roman" w:hAnsi="Times New Roman" w:cs="Times New Roman"/>
          <w:sz w:val="24"/>
          <w:szCs w:val="24"/>
          <w:lang w:eastAsia="sr-Latn-RS"/>
        </w:rPr>
        <w:t>• јачање дугорочне фискалне одрживости кроз спровођење структурних реформи, посебно реформи јавног сектора.</w:t>
      </w:r>
    </w:p>
    <w:p w:rsidR="002972FF" w:rsidRPr="00374601" w:rsidRDefault="002972FF" w:rsidP="002972FF">
      <w:pPr>
        <w:autoSpaceDE w:val="0"/>
        <w:autoSpaceDN w:val="0"/>
        <w:adjustRightInd w:val="0"/>
        <w:rPr>
          <w:rFonts w:ascii="Times New Roman" w:hAnsi="Times New Roman" w:cs="Times New Roman"/>
          <w:sz w:val="24"/>
          <w:szCs w:val="24"/>
          <w:lang w:val="sr-Cyrl-CS" w:eastAsia="sr-Latn-RS"/>
        </w:rPr>
      </w:pPr>
      <w:r w:rsidRPr="00374601">
        <w:rPr>
          <w:rFonts w:ascii="Times New Roman" w:hAnsi="Times New Roman" w:cs="Times New Roman"/>
          <w:sz w:val="24"/>
          <w:szCs w:val="24"/>
          <w:lang w:eastAsia="sr-Latn-RS"/>
        </w:rPr>
        <w:t xml:space="preserve">У даљем тексту дајемо преглед појединих макроекономских показатеља </w:t>
      </w:r>
      <w:r w:rsidRPr="00374601">
        <w:rPr>
          <w:rFonts w:ascii="Times New Roman" w:hAnsi="Times New Roman" w:cs="Times New Roman"/>
          <w:sz w:val="24"/>
          <w:szCs w:val="24"/>
          <w:lang w:val="sr-Cyrl-CS" w:eastAsia="sr-Latn-RS"/>
        </w:rPr>
        <w:t xml:space="preserve">из Фискалне стратегије за 2016. </w:t>
      </w:r>
      <w:r w:rsidRPr="00374601">
        <w:rPr>
          <w:rFonts w:ascii="Times New Roman" w:hAnsi="Times New Roman" w:cs="Times New Roman"/>
          <w:sz w:val="24"/>
          <w:szCs w:val="24"/>
          <w:lang w:eastAsia="sr-Latn-RS"/>
        </w:rPr>
        <w:t xml:space="preserve">који су од значаја за израду буџета општине </w:t>
      </w:r>
      <w:r w:rsidR="001D707F">
        <w:rPr>
          <w:rFonts w:ascii="Times New Roman" w:hAnsi="Times New Roman" w:cs="Times New Roman"/>
          <w:sz w:val="24"/>
          <w:szCs w:val="24"/>
          <w:lang w:val="sr-Cyrl-CS" w:eastAsia="sr-Latn-RS"/>
        </w:rPr>
        <w:t>Љубовија</w:t>
      </w:r>
      <w:r w:rsidRPr="00374601">
        <w:rPr>
          <w:rFonts w:ascii="Times New Roman" w:hAnsi="Times New Roman" w:cs="Times New Roman"/>
          <w:sz w:val="24"/>
          <w:szCs w:val="24"/>
          <w:lang w:eastAsia="sr-Latn-RS"/>
        </w:rPr>
        <w:t xml:space="preserve"> за 2016. </w:t>
      </w:r>
      <w:r w:rsidRPr="00374601">
        <w:rPr>
          <w:rFonts w:ascii="Times New Roman" w:hAnsi="Times New Roman" w:cs="Times New Roman"/>
          <w:sz w:val="24"/>
          <w:szCs w:val="24"/>
          <w:lang w:val="sr-Cyrl-CS" w:eastAsia="sr-Latn-RS"/>
        </w:rPr>
        <w:t xml:space="preserve">годину </w:t>
      </w:r>
      <w:r w:rsidRPr="00374601">
        <w:rPr>
          <w:rFonts w:ascii="Times New Roman" w:hAnsi="Times New Roman" w:cs="Times New Roman"/>
          <w:sz w:val="24"/>
          <w:szCs w:val="24"/>
          <w:lang w:eastAsia="sr-Latn-RS"/>
        </w:rPr>
        <w:t>и наредне две фискалне године.</w:t>
      </w:r>
    </w:p>
    <w:p w:rsidR="00E119F6" w:rsidRPr="00374601" w:rsidRDefault="00E119F6" w:rsidP="00953362">
      <w:pPr>
        <w:autoSpaceDE w:val="0"/>
        <w:autoSpaceDN w:val="0"/>
        <w:adjustRightInd w:val="0"/>
        <w:ind w:firstLine="720"/>
        <w:jc w:val="both"/>
        <w:rPr>
          <w:rFonts w:ascii="Times New Roman" w:hAnsi="Times New Roman" w:cs="Times New Roman"/>
          <w:sz w:val="24"/>
          <w:szCs w:val="24"/>
        </w:rPr>
      </w:pPr>
    </w:p>
    <w:p w:rsidR="00B07D87" w:rsidRPr="00374601" w:rsidRDefault="00DC42FA" w:rsidP="00DC42FA">
      <w:pPr>
        <w:autoSpaceDE w:val="0"/>
        <w:autoSpaceDN w:val="0"/>
        <w:adjustRightInd w:val="0"/>
        <w:ind w:firstLine="720"/>
        <w:jc w:val="both"/>
        <w:rPr>
          <w:rFonts w:ascii="Times New Roman" w:hAnsi="Times New Roman" w:cs="Times New Roman"/>
          <w:b/>
          <w:bCs/>
          <w:color w:val="000000"/>
          <w:sz w:val="24"/>
          <w:szCs w:val="24"/>
        </w:rPr>
      </w:pPr>
      <w:r w:rsidRPr="00374601">
        <w:rPr>
          <w:rFonts w:ascii="Times New Roman" w:hAnsi="Times New Roman" w:cs="Times New Roman"/>
          <w:b/>
          <w:bCs/>
          <w:color w:val="000000"/>
          <w:sz w:val="24"/>
          <w:szCs w:val="24"/>
        </w:rPr>
        <w:t xml:space="preserve">Пројекција основних макроекономских показатеља Републике Србије </w:t>
      </w:r>
      <w:r w:rsidR="002972FF" w:rsidRPr="00374601">
        <w:rPr>
          <w:rFonts w:ascii="Times New Roman" w:hAnsi="Times New Roman" w:cs="Times New Roman"/>
          <w:b/>
          <w:bCs/>
          <w:color w:val="000000"/>
          <w:sz w:val="24"/>
          <w:szCs w:val="24"/>
          <w:lang w:val="sr-Cyrl-RS"/>
        </w:rPr>
        <w:t>у периоду од 2016-2018. године</w:t>
      </w:r>
      <w:r w:rsidRPr="00374601">
        <w:rPr>
          <w:rFonts w:ascii="Times New Roman" w:hAnsi="Times New Roman" w:cs="Times New Roman"/>
          <w:b/>
          <w:bCs/>
          <w:color w:val="000000"/>
          <w:sz w:val="24"/>
          <w:szCs w:val="24"/>
        </w:rPr>
        <w:t xml:space="preserve">. </w:t>
      </w:r>
    </w:p>
    <w:tbl>
      <w:tblPr>
        <w:tblW w:w="9027"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756"/>
        <w:gridCol w:w="1757"/>
        <w:gridCol w:w="1757"/>
        <w:gridCol w:w="1757"/>
      </w:tblGrid>
      <w:tr w:rsidR="00221789" w:rsidRPr="00374601"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221789" w:rsidRPr="00374601" w:rsidRDefault="00221789" w:rsidP="00E119F6">
            <w:pPr>
              <w:autoSpaceDE w:val="0"/>
              <w:autoSpaceDN w:val="0"/>
              <w:adjustRightInd w:val="0"/>
              <w:rPr>
                <w:rFonts w:ascii="Times New Roman" w:hAnsi="Times New Roman" w:cs="Times New Roman"/>
                <w:color w:val="000000"/>
                <w:sz w:val="24"/>
                <w:szCs w:val="24"/>
              </w:rPr>
            </w:pPr>
          </w:p>
        </w:tc>
        <w:tc>
          <w:tcPr>
            <w:tcW w:w="1757" w:type="dxa"/>
            <w:tcBorders>
              <w:top w:val="single" w:sz="8" w:space="0" w:color="000000"/>
              <w:left w:val="single" w:sz="8" w:space="0" w:color="000000"/>
              <w:bottom w:val="single" w:sz="8" w:space="0" w:color="000000"/>
              <w:right w:val="single" w:sz="8" w:space="0" w:color="000000"/>
            </w:tcBorders>
          </w:tcPr>
          <w:p w:rsidR="00221789" w:rsidRPr="00374601" w:rsidRDefault="00221789" w:rsidP="002972FF">
            <w:pPr>
              <w:autoSpaceDE w:val="0"/>
              <w:autoSpaceDN w:val="0"/>
              <w:adjustRightInd w:val="0"/>
              <w:jc w:val="center"/>
              <w:rPr>
                <w:rFonts w:ascii="Times New Roman" w:hAnsi="Times New Roman" w:cs="Times New Roman"/>
                <w:color w:val="000000"/>
                <w:sz w:val="24"/>
                <w:szCs w:val="24"/>
                <w:lang w:val="sr-Cyrl-RS"/>
              </w:rPr>
            </w:pPr>
            <w:r w:rsidRPr="00374601">
              <w:rPr>
                <w:rFonts w:ascii="Times New Roman" w:hAnsi="Times New Roman" w:cs="Times New Roman"/>
                <w:color w:val="000000"/>
                <w:sz w:val="24"/>
                <w:szCs w:val="24"/>
              </w:rPr>
              <w:t>Пројекција 201</w:t>
            </w:r>
            <w:r w:rsidR="002972FF" w:rsidRPr="00374601">
              <w:rPr>
                <w:rFonts w:ascii="Times New Roman" w:hAnsi="Times New Roman" w:cs="Times New Roman"/>
                <w:color w:val="000000"/>
                <w:sz w:val="24"/>
                <w:szCs w:val="24"/>
                <w:lang w:val="sr-Cyrl-RS"/>
              </w:rPr>
              <w:t>6</w:t>
            </w:r>
          </w:p>
        </w:tc>
        <w:tc>
          <w:tcPr>
            <w:tcW w:w="1757" w:type="dxa"/>
            <w:tcBorders>
              <w:top w:val="single" w:sz="8" w:space="0" w:color="000000"/>
              <w:left w:val="single" w:sz="8" w:space="0" w:color="000000"/>
              <w:bottom w:val="single" w:sz="8" w:space="0" w:color="000000"/>
              <w:right w:val="single" w:sz="8" w:space="0" w:color="000000"/>
            </w:tcBorders>
          </w:tcPr>
          <w:p w:rsidR="00221789" w:rsidRPr="00374601" w:rsidRDefault="00221789" w:rsidP="002972FF">
            <w:pPr>
              <w:autoSpaceDE w:val="0"/>
              <w:autoSpaceDN w:val="0"/>
              <w:adjustRightInd w:val="0"/>
              <w:jc w:val="center"/>
              <w:rPr>
                <w:rFonts w:ascii="Times New Roman" w:hAnsi="Times New Roman" w:cs="Times New Roman"/>
                <w:color w:val="000000"/>
                <w:sz w:val="24"/>
                <w:szCs w:val="24"/>
                <w:lang w:val="sr-Cyrl-RS"/>
              </w:rPr>
            </w:pPr>
            <w:r w:rsidRPr="00374601">
              <w:rPr>
                <w:rFonts w:ascii="Times New Roman" w:hAnsi="Times New Roman" w:cs="Times New Roman"/>
                <w:color w:val="000000"/>
                <w:sz w:val="24"/>
                <w:szCs w:val="24"/>
              </w:rPr>
              <w:t>Пројекција 201</w:t>
            </w:r>
            <w:r w:rsidR="002972FF" w:rsidRPr="00374601">
              <w:rPr>
                <w:rFonts w:ascii="Times New Roman" w:hAnsi="Times New Roman" w:cs="Times New Roman"/>
                <w:color w:val="000000"/>
                <w:sz w:val="24"/>
                <w:szCs w:val="24"/>
                <w:lang w:val="sr-Cyrl-RS"/>
              </w:rPr>
              <w:t>7</w:t>
            </w:r>
          </w:p>
        </w:tc>
        <w:tc>
          <w:tcPr>
            <w:tcW w:w="1757" w:type="dxa"/>
            <w:tcBorders>
              <w:top w:val="single" w:sz="8" w:space="0" w:color="000000"/>
              <w:left w:val="single" w:sz="8" w:space="0" w:color="000000"/>
              <w:bottom w:val="single" w:sz="8" w:space="0" w:color="000000"/>
              <w:right w:val="single" w:sz="8" w:space="0" w:color="000000"/>
            </w:tcBorders>
          </w:tcPr>
          <w:p w:rsidR="00221789" w:rsidRPr="00374601" w:rsidRDefault="00221789" w:rsidP="002972FF">
            <w:pPr>
              <w:autoSpaceDE w:val="0"/>
              <w:autoSpaceDN w:val="0"/>
              <w:adjustRightInd w:val="0"/>
              <w:jc w:val="center"/>
              <w:rPr>
                <w:rFonts w:ascii="Times New Roman" w:hAnsi="Times New Roman" w:cs="Times New Roman"/>
                <w:color w:val="000000"/>
                <w:sz w:val="24"/>
                <w:szCs w:val="24"/>
                <w:lang w:val="sr-Cyrl-RS"/>
              </w:rPr>
            </w:pPr>
            <w:r w:rsidRPr="00374601">
              <w:rPr>
                <w:rFonts w:ascii="Times New Roman" w:hAnsi="Times New Roman" w:cs="Times New Roman"/>
                <w:color w:val="000000"/>
                <w:sz w:val="24"/>
                <w:szCs w:val="24"/>
              </w:rPr>
              <w:t>Пројекција 201</w:t>
            </w:r>
            <w:r w:rsidR="002972FF" w:rsidRPr="00374601">
              <w:rPr>
                <w:rFonts w:ascii="Times New Roman" w:hAnsi="Times New Roman" w:cs="Times New Roman"/>
                <w:color w:val="000000"/>
                <w:sz w:val="24"/>
                <w:szCs w:val="24"/>
                <w:lang w:val="sr-Cyrl-RS"/>
              </w:rPr>
              <w:t>8</w:t>
            </w:r>
          </w:p>
        </w:tc>
      </w:tr>
      <w:tr w:rsidR="00221789" w:rsidRPr="00374601"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374601" w:rsidRDefault="002972FF" w:rsidP="00E119F6">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lang w:val="sr-Cyrl-RS"/>
              </w:rPr>
              <w:t>БДП млрд динара</w:t>
            </w:r>
            <w:r w:rsidR="00E119F6" w:rsidRPr="00374601">
              <w:rPr>
                <w:rFonts w:ascii="Times New Roman" w:hAnsi="Times New Roman" w:cs="Times New Roman"/>
                <w:color w:val="000000"/>
                <w:sz w:val="24"/>
                <w:szCs w:val="24"/>
              </w:rPr>
              <w:t xml:space="preserve"> </w:t>
            </w:r>
          </w:p>
        </w:tc>
        <w:tc>
          <w:tcPr>
            <w:tcW w:w="1757" w:type="dxa"/>
            <w:tcBorders>
              <w:top w:val="single" w:sz="8" w:space="0" w:color="000000"/>
              <w:left w:val="single" w:sz="8" w:space="0" w:color="000000"/>
              <w:bottom w:val="single" w:sz="8" w:space="0" w:color="000000"/>
              <w:right w:val="single" w:sz="8" w:space="0" w:color="000000"/>
            </w:tcBorders>
          </w:tcPr>
          <w:p w:rsidR="00E119F6"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4.137,7</w:t>
            </w:r>
          </w:p>
        </w:tc>
        <w:tc>
          <w:tcPr>
            <w:tcW w:w="1757" w:type="dxa"/>
            <w:tcBorders>
              <w:top w:val="single" w:sz="8" w:space="0" w:color="000000"/>
              <w:left w:val="single" w:sz="8" w:space="0" w:color="000000"/>
              <w:bottom w:val="single" w:sz="8" w:space="0" w:color="000000"/>
              <w:right w:val="single" w:sz="8" w:space="0" w:color="000000"/>
            </w:tcBorders>
          </w:tcPr>
          <w:p w:rsidR="00E119F6"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4.377,2</w:t>
            </w:r>
          </w:p>
        </w:tc>
        <w:tc>
          <w:tcPr>
            <w:tcW w:w="1757" w:type="dxa"/>
            <w:tcBorders>
              <w:top w:val="single" w:sz="8" w:space="0" w:color="000000"/>
              <w:left w:val="single" w:sz="8" w:space="0" w:color="000000"/>
              <w:bottom w:val="single" w:sz="8" w:space="0" w:color="000000"/>
              <w:right w:val="single" w:sz="8" w:space="0" w:color="000000"/>
            </w:tcBorders>
          </w:tcPr>
          <w:p w:rsidR="00E119F6"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4.711,6</w:t>
            </w:r>
          </w:p>
        </w:tc>
      </w:tr>
      <w:tr w:rsidR="00221789" w:rsidRPr="00374601"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E119F6" w:rsidRPr="00374601" w:rsidRDefault="002972FF" w:rsidP="00E119F6">
            <w:pPr>
              <w:autoSpaceDE w:val="0"/>
              <w:autoSpaceDN w:val="0"/>
              <w:adjustRightInd w:val="0"/>
              <w:rPr>
                <w:rFonts w:ascii="Times New Roman" w:hAnsi="Times New Roman" w:cs="Times New Roman"/>
                <w:color w:val="000000"/>
                <w:sz w:val="24"/>
                <w:szCs w:val="24"/>
                <w:lang w:val="sr-Cyrl-RS"/>
              </w:rPr>
            </w:pPr>
            <w:r w:rsidRPr="00374601">
              <w:rPr>
                <w:rFonts w:ascii="Times New Roman" w:hAnsi="Times New Roman" w:cs="Times New Roman"/>
                <w:color w:val="000000"/>
                <w:sz w:val="24"/>
                <w:szCs w:val="24"/>
                <w:lang w:val="sr-Cyrl-RS"/>
              </w:rPr>
              <w:t>Реални раст БДП</w:t>
            </w:r>
          </w:p>
        </w:tc>
        <w:tc>
          <w:tcPr>
            <w:tcW w:w="1757" w:type="dxa"/>
            <w:tcBorders>
              <w:top w:val="single" w:sz="8" w:space="0" w:color="000000"/>
              <w:left w:val="single" w:sz="8" w:space="0" w:color="000000"/>
              <w:bottom w:val="single" w:sz="8" w:space="0" w:color="000000"/>
              <w:right w:val="single" w:sz="8" w:space="0" w:color="000000"/>
            </w:tcBorders>
          </w:tcPr>
          <w:p w:rsidR="00E119F6"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1,8</w:t>
            </w:r>
          </w:p>
        </w:tc>
        <w:tc>
          <w:tcPr>
            <w:tcW w:w="1757" w:type="dxa"/>
            <w:tcBorders>
              <w:top w:val="single" w:sz="8" w:space="0" w:color="000000"/>
              <w:left w:val="single" w:sz="8" w:space="0" w:color="000000"/>
              <w:bottom w:val="single" w:sz="8" w:space="0" w:color="000000"/>
              <w:right w:val="single" w:sz="8" w:space="0" w:color="000000"/>
            </w:tcBorders>
          </w:tcPr>
          <w:p w:rsidR="00E119F6" w:rsidRPr="00374601" w:rsidRDefault="00374601"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lang w:val="sr-Cyrl-RS"/>
              </w:rPr>
              <w:t>2,2</w:t>
            </w:r>
            <w:r w:rsidR="00E119F6" w:rsidRPr="00374601">
              <w:rPr>
                <w:rFonts w:ascii="Times New Roman" w:hAnsi="Times New Roman" w:cs="Times New Roman"/>
                <w:color w:val="000000"/>
                <w:sz w:val="24"/>
                <w:szCs w:val="24"/>
              </w:rPr>
              <w:t xml:space="preserve"> </w:t>
            </w:r>
          </w:p>
        </w:tc>
        <w:tc>
          <w:tcPr>
            <w:tcW w:w="1757" w:type="dxa"/>
            <w:tcBorders>
              <w:top w:val="single" w:sz="8" w:space="0" w:color="000000"/>
              <w:left w:val="single" w:sz="8" w:space="0" w:color="000000"/>
              <w:bottom w:val="single" w:sz="8" w:space="0" w:color="000000"/>
              <w:right w:val="single" w:sz="8" w:space="0" w:color="000000"/>
            </w:tcBorders>
          </w:tcPr>
          <w:p w:rsidR="00E119F6"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3,5</w:t>
            </w:r>
          </w:p>
        </w:tc>
      </w:tr>
      <w:tr w:rsidR="00221789" w:rsidRPr="00374601" w:rsidTr="00221789">
        <w:trPr>
          <w:trHeight w:val="157"/>
          <w:jc w:val="center"/>
        </w:trPr>
        <w:tc>
          <w:tcPr>
            <w:tcW w:w="3756" w:type="dxa"/>
            <w:tcBorders>
              <w:top w:val="single" w:sz="8" w:space="0" w:color="000000"/>
              <w:left w:val="single" w:sz="8" w:space="0" w:color="000000"/>
              <w:bottom w:val="single" w:sz="8" w:space="0" w:color="000000"/>
              <w:right w:val="single" w:sz="8" w:space="0" w:color="000000"/>
            </w:tcBorders>
          </w:tcPr>
          <w:p w:rsidR="00221789" w:rsidRPr="00374601" w:rsidRDefault="00221789" w:rsidP="00E119F6">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Инфлација, просек периода, у %</w:t>
            </w:r>
          </w:p>
        </w:tc>
        <w:tc>
          <w:tcPr>
            <w:tcW w:w="1757" w:type="dxa"/>
            <w:tcBorders>
              <w:top w:val="single" w:sz="8" w:space="0" w:color="000000"/>
              <w:left w:val="single" w:sz="8" w:space="0" w:color="000000"/>
              <w:bottom w:val="single" w:sz="8" w:space="0" w:color="000000"/>
              <w:right w:val="single" w:sz="8" w:space="0" w:color="000000"/>
            </w:tcBorders>
          </w:tcPr>
          <w:p w:rsidR="00221789"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2.8</w:t>
            </w:r>
          </w:p>
        </w:tc>
        <w:tc>
          <w:tcPr>
            <w:tcW w:w="1757" w:type="dxa"/>
            <w:tcBorders>
              <w:top w:val="single" w:sz="8" w:space="0" w:color="000000"/>
              <w:left w:val="single" w:sz="8" w:space="0" w:color="000000"/>
              <w:bottom w:val="single" w:sz="8" w:space="0" w:color="000000"/>
              <w:right w:val="single" w:sz="8" w:space="0" w:color="000000"/>
            </w:tcBorders>
          </w:tcPr>
          <w:p w:rsidR="00221789"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3,9</w:t>
            </w:r>
          </w:p>
        </w:tc>
        <w:tc>
          <w:tcPr>
            <w:tcW w:w="1757" w:type="dxa"/>
            <w:tcBorders>
              <w:top w:val="single" w:sz="8" w:space="0" w:color="000000"/>
              <w:left w:val="single" w:sz="8" w:space="0" w:color="000000"/>
              <w:bottom w:val="single" w:sz="8" w:space="0" w:color="000000"/>
              <w:right w:val="single" w:sz="8" w:space="0" w:color="000000"/>
            </w:tcBorders>
          </w:tcPr>
          <w:p w:rsidR="00221789" w:rsidRPr="00374601" w:rsidRDefault="00374601" w:rsidP="00E119F6">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3,9</w:t>
            </w:r>
          </w:p>
        </w:tc>
      </w:tr>
    </w:tbl>
    <w:p w:rsidR="002972FF" w:rsidRPr="00374601" w:rsidRDefault="002972FF" w:rsidP="002972FF">
      <w:pPr>
        <w:autoSpaceDE w:val="0"/>
        <w:autoSpaceDN w:val="0"/>
        <w:adjustRightInd w:val="0"/>
        <w:rPr>
          <w:rFonts w:ascii="Times New Roman" w:hAnsi="Times New Roman" w:cs="Times New Roman"/>
          <w:i/>
          <w:iCs/>
          <w:sz w:val="24"/>
          <w:szCs w:val="24"/>
          <w:lang w:eastAsia="sr-Latn-RS"/>
        </w:rPr>
      </w:pPr>
      <w:r w:rsidRPr="00374601">
        <w:rPr>
          <w:rFonts w:ascii="Times New Roman" w:hAnsi="Times New Roman" w:cs="Times New Roman"/>
          <w:bCs/>
          <w:i/>
          <w:iCs/>
          <w:sz w:val="24"/>
          <w:szCs w:val="24"/>
          <w:lang w:eastAsia="sr-Latn-RS"/>
        </w:rPr>
        <w:t xml:space="preserve">Табела: </w:t>
      </w:r>
      <w:r w:rsidRPr="00374601">
        <w:rPr>
          <w:rFonts w:ascii="Times New Roman" w:hAnsi="Times New Roman" w:cs="Times New Roman"/>
          <w:i/>
          <w:iCs/>
          <w:sz w:val="24"/>
          <w:szCs w:val="24"/>
          <w:lang w:eastAsia="sr-Latn-RS"/>
        </w:rPr>
        <w:t>Пројекција основних макроекономских показатеља Републике Србије у периоду 201</w:t>
      </w:r>
      <w:r w:rsidRPr="00374601">
        <w:rPr>
          <w:rFonts w:ascii="Times New Roman" w:hAnsi="Times New Roman" w:cs="Times New Roman"/>
          <w:i/>
          <w:iCs/>
          <w:sz w:val="24"/>
          <w:szCs w:val="24"/>
          <w:lang w:val="sr-Cyrl-RS" w:eastAsia="sr-Latn-RS"/>
        </w:rPr>
        <w:t>6</w:t>
      </w:r>
      <w:r w:rsidRPr="00374601">
        <w:rPr>
          <w:rFonts w:ascii="Times New Roman" w:hAnsi="Times New Roman" w:cs="Times New Roman"/>
          <w:i/>
          <w:iCs/>
          <w:sz w:val="24"/>
          <w:szCs w:val="24"/>
          <w:lang w:eastAsia="sr-Latn-RS"/>
        </w:rPr>
        <w:t xml:space="preserve"> - 2018. године</w:t>
      </w:r>
    </w:p>
    <w:p w:rsidR="002972FF" w:rsidRPr="00374601" w:rsidRDefault="002972FF" w:rsidP="002972FF">
      <w:pPr>
        <w:autoSpaceDE w:val="0"/>
        <w:autoSpaceDN w:val="0"/>
        <w:adjustRightInd w:val="0"/>
        <w:jc w:val="both"/>
        <w:rPr>
          <w:rFonts w:ascii="Times New Roman" w:hAnsi="Times New Roman" w:cs="Times New Roman"/>
          <w:sz w:val="24"/>
          <w:szCs w:val="24"/>
          <w:lang w:eastAsia="sr-Latn-RS"/>
        </w:rPr>
      </w:pPr>
      <w:r w:rsidRPr="00374601">
        <w:rPr>
          <w:rFonts w:ascii="Times New Roman" w:hAnsi="Times New Roman" w:cs="Times New Roman"/>
          <w:bCs/>
          <w:sz w:val="24"/>
          <w:szCs w:val="24"/>
          <w:lang w:eastAsia="sr-Latn-RS"/>
        </w:rPr>
        <w:t xml:space="preserve">НАПОМЕНА: </w:t>
      </w:r>
      <w:r w:rsidRPr="00374601">
        <w:rPr>
          <w:rFonts w:ascii="Times New Roman" w:hAnsi="Times New Roman" w:cs="Times New Roman"/>
          <w:sz w:val="24"/>
          <w:szCs w:val="24"/>
          <w:lang w:eastAsia="sr-Latn-RS"/>
        </w:rPr>
        <w:t>Обзиром да се доношење Фискалне стратегије и Упутства за припрему буџета локалне власти за 201</w:t>
      </w:r>
      <w:r w:rsidRPr="00374601">
        <w:rPr>
          <w:rFonts w:ascii="Times New Roman" w:hAnsi="Times New Roman" w:cs="Times New Roman"/>
          <w:sz w:val="24"/>
          <w:szCs w:val="24"/>
          <w:lang w:val="sr-Cyrl-RS" w:eastAsia="sr-Latn-RS"/>
        </w:rPr>
        <w:t>7</w:t>
      </w:r>
      <w:r w:rsidRPr="00374601">
        <w:rPr>
          <w:rFonts w:ascii="Times New Roman" w:hAnsi="Times New Roman" w:cs="Times New Roman"/>
          <w:sz w:val="24"/>
          <w:szCs w:val="24"/>
          <w:lang w:eastAsia="sr-Latn-RS"/>
        </w:rPr>
        <w:t>. и</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наредне две године очекује у наредном периоду, уколико се догоди да дође до одступања у величинама наведених параметара, у</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даљем поступку припреме буџета наведене пројекције макроекономских показатеља биће усаглашене. У складу са истим,</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корисници буџетских средстава биће благовремено обавештени како би извршили неопходне корекције у предлозима финансијских</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планова за 201</w:t>
      </w:r>
      <w:r w:rsidRPr="00374601">
        <w:rPr>
          <w:rFonts w:ascii="Times New Roman" w:hAnsi="Times New Roman" w:cs="Times New Roman"/>
          <w:sz w:val="24"/>
          <w:szCs w:val="24"/>
          <w:lang w:val="sr-Cyrl-RS" w:eastAsia="sr-Latn-RS"/>
        </w:rPr>
        <w:t>7</w:t>
      </w:r>
      <w:r w:rsidRPr="00374601">
        <w:rPr>
          <w:rFonts w:ascii="Times New Roman" w:hAnsi="Times New Roman" w:cs="Times New Roman"/>
          <w:sz w:val="24"/>
          <w:szCs w:val="24"/>
          <w:lang w:eastAsia="sr-Latn-RS"/>
        </w:rPr>
        <w:t>. и наредне две године.</w:t>
      </w:r>
    </w:p>
    <w:p w:rsidR="00E119F6" w:rsidRPr="00374601" w:rsidRDefault="00E119F6" w:rsidP="00DC42FA">
      <w:pPr>
        <w:autoSpaceDE w:val="0"/>
        <w:autoSpaceDN w:val="0"/>
        <w:adjustRightInd w:val="0"/>
        <w:ind w:firstLine="720"/>
        <w:jc w:val="both"/>
        <w:rPr>
          <w:rFonts w:ascii="Times New Roman" w:hAnsi="Times New Roman" w:cs="Times New Roman"/>
          <w:b/>
          <w:bCs/>
          <w:color w:val="000000"/>
          <w:sz w:val="24"/>
          <w:szCs w:val="24"/>
        </w:rPr>
      </w:pPr>
    </w:p>
    <w:p w:rsidR="00221789" w:rsidRPr="00374601" w:rsidRDefault="00221789" w:rsidP="00953362">
      <w:pPr>
        <w:jc w:val="both"/>
        <w:rPr>
          <w:rFonts w:ascii="Times New Roman" w:hAnsi="Times New Roman" w:cs="Times New Roman"/>
          <w:b/>
          <w:sz w:val="24"/>
          <w:szCs w:val="24"/>
        </w:rPr>
      </w:pPr>
      <w:r w:rsidRPr="00374601">
        <w:rPr>
          <w:rFonts w:ascii="Times New Roman" w:hAnsi="Times New Roman" w:cs="Times New Roman"/>
          <w:b/>
          <w:sz w:val="24"/>
          <w:szCs w:val="24"/>
        </w:rPr>
        <w:t>ОПИС ПЛАНИРАНЕ ПОЛИТИКЕ ОПШТИНЕ ЉУБОВИЈА ЗА ПЕРИОД 2016-2018. ГОДИНЕ</w:t>
      </w:r>
    </w:p>
    <w:p w:rsidR="00221789" w:rsidRPr="00374601" w:rsidRDefault="00284BB3" w:rsidP="00953362">
      <w:pPr>
        <w:jc w:val="both"/>
        <w:rPr>
          <w:rFonts w:ascii="Times New Roman" w:hAnsi="Times New Roman" w:cs="Times New Roman"/>
          <w:sz w:val="24"/>
          <w:szCs w:val="24"/>
        </w:rPr>
      </w:pPr>
      <w:r w:rsidRPr="00374601">
        <w:rPr>
          <w:rFonts w:ascii="Times New Roman" w:hAnsi="Times New Roman" w:cs="Times New Roman"/>
          <w:sz w:val="24"/>
          <w:szCs w:val="24"/>
        </w:rPr>
        <w:t>У периоду од 2017</w:t>
      </w:r>
      <w:r w:rsidR="00221789" w:rsidRPr="00374601">
        <w:rPr>
          <w:rFonts w:ascii="Times New Roman" w:hAnsi="Times New Roman" w:cs="Times New Roman"/>
          <w:sz w:val="24"/>
          <w:szCs w:val="24"/>
        </w:rPr>
        <w:t>. до 201</w:t>
      </w:r>
      <w:r w:rsidRPr="00374601">
        <w:rPr>
          <w:rFonts w:ascii="Times New Roman" w:hAnsi="Times New Roman" w:cs="Times New Roman"/>
          <w:sz w:val="24"/>
          <w:szCs w:val="24"/>
        </w:rPr>
        <w:t>9</w:t>
      </w:r>
      <w:r w:rsidR="00221789" w:rsidRPr="00374601">
        <w:rPr>
          <w:rFonts w:ascii="Times New Roman" w:hAnsi="Times New Roman" w:cs="Times New Roman"/>
          <w:sz w:val="24"/>
          <w:szCs w:val="24"/>
        </w:rPr>
        <w:t xml:space="preserve">. године општина Љубовија ће обављати изворне, поверене и пренесене надлежности у складу са Уставом Републике Србије и Законом о локалној самоуправи, као и другим законским и подзаконским актима којим се регулише ова област.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Сходно наведеном, активности општина Љубовија у 201</w:t>
      </w:r>
      <w:r w:rsidR="00284BB3" w:rsidRPr="00374601">
        <w:rPr>
          <w:rFonts w:ascii="Times New Roman" w:hAnsi="Times New Roman" w:cs="Times New Roman"/>
          <w:sz w:val="24"/>
          <w:szCs w:val="24"/>
        </w:rPr>
        <w:t>7</w:t>
      </w:r>
      <w:r w:rsidRPr="00374601">
        <w:rPr>
          <w:rFonts w:ascii="Times New Roman" w:hAnsi="Times New Roman" w:cs="Times New Roman"/>
          <w:sz w:val="24"/>
          <w:szCs w:val="24"/>
        </w:rPr>
        <w:t>. и наредне две фискалне године биће усмерене на следеће послове: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lastRenderedPageBreak/>
        <w:t xml:space="preserve"> -урбанизам и просторно планирање,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-одржавање и изградња локалне комуналне и саобраћајне инфраструктуре (водоснабдевање, прикупљање и одношење смећа, управљање</w:t>
      </w:r>
      <w:r w:rsidR="0095650D" w:rsidRPr="00374601">
        <w:rPr>
          <w:rFonts w:ascii="Times New Roman" w:hAnsi="Times New Roman" w:cs="Times New Roman"/>
          <w:sz w:val="24"/>
          <w:szCs w:val="24"/>
        </w:rPr>
        <w:t xml:space="preserve"> отпадним водама, </w:t>
      </w:r>
      <w:r w:rsidRPr="00374601">
        <w:rPr>
          <w:rFonts w:ascii="Times New Roman" w:hAnsi="Times New Roman" w:cs="Times New Roman"/>
          <w:sz w:val="24"/>
          <w:szCs w:val="24"/>
        </w:rPr>
        <w:t xml:space="preserve"> јавна хигијена, уређење и одржавање зеленила, јавна расвета, локални путеви и остале комуналне услуге)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вођење економске и развојне политике општине,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пољопривреда и рурални развој,</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заштита животне средине,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обезбеђивање услова за рад локалних установа у култури,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организација културних и спортских активности и манифестација,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опорезивање, финансијско управљање и буџетирање,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пружање осталих услуга грађанима у складу са Законом.</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Општина Љубовија ће обављати поверене и пренесене послове из области:</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државне управе,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социјалне заштите,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здравствене заштите,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предшколског, основног и средњег образовања,</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екологије и очувања животне средине,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рада инспекцијских служби и др.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Такође, у наредној години потребно је предузети активности које ће бити усмерене ка повећању наплате пореских и непореских прихода, као и на редуковању административне потрошње свих корисника буџета, што је у складу са мерама штедње.</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Опредељење је да се у наредној години расположива средства искористе првенствено за финансирање социјалне заштите,  улагање у запошљавање и унапређење привреде и образовања. Такође, предвиђено је улагање у саобраћајну, комуналну и другу инфраструктуру, са акцентом на текуће и инвестиционо одржавање инфраструктуре, </w:t>
      </w:r>
    </w:p>
    <w:p w:rsidR="0095650D"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Успостављањем и унапређењем планирања и расподеле средстава по програмском моделу, који се по први пут ради од 2015.године, створи</w:t>
      </w:r>
      <w:r w:rsidR="0041016B" w:rsidRPr="00374601">
        <w:rPr>
          <w:rFonts w:ascii="Times New Roman" w:hAnsi="Times New Roman" w:cs="Times New Roman"/>
          <w:sz w:val="24"/>
          <w:szCs w:val="24"/>
        </w:rPr>
        <w:t>o</w:t>
      </w:r>
      <w:r w:rsidRPr="00374601">
        <w:rPr>
          <w:rFonts w:ascii="Times New Roman" w:hAnsi="Times New Roman" w:cs="Times New Roman"/>
          <w:sz w:val="24"/>
          <w:szCs w:val="24"/>
        </w:rPr>
        <w:t xml:space="preserve"> се основ за обезбеђивање веће ефикасности и конкурентности привреде као и делотворност јавне потрошње.</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Само унапређење буџетских процеса део је шире реформе управљања јавним финансијама, која ставља акценат на утврђивање приоритета и оптимизацију потрошње у циљу подстицања привредног раста и ефикасног пружања квалитетних услуга јавне управе.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Од корисника буџета очекује се да поштују политику општине за наредну годину и придржавају се ограничења везаних за буџетску потрошњу у наредној години. Са аспекта финансијског менаџмента, активности у политици јавних прихода и расхода буџета општине, у 201</w:t>
      </w:r>
      <w:r w:rsidR="00284BB3" w:rsidRPr="00374601">
        <w:rPr>
          <w:rFonts w:ascii="Times New Roman" w:hAnsi="Times New Roman" w:cs="Times New Roman"/>
          <w:sz w:val="24"/>
          <w:szCs w:val="24"/>
        </w:rPr>
        <w:t>7</w:t>
      </w:r>
      <w:r w:rsidRPr="00374601">
        <w:rPr>
          <w:rFonts w:ascii="Times New Roman" w:hAnsi="Times New Roman" w:cs="Times New Roman"/>
          <w:sz w:val="24"/>
          <w:szCs w:val="24"/>
        </w:rPr>
        <w:t>. и наредне две фискалне године биће усмерене ка следећим принципима: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вођење фискалне политике усклађене са принципима фискалне одговорности и фискалним правилима која се односе на фискални дефицит и јавни дуг утврђен</w:t>
      </w:r>
      <w:r w:rsidR="00603B00" w:rsidRPr="00374601">
        <w:rPr>
          <w:rFonts w:ascii="Times New Roman" w:hAnsi="Times New Roman" w:cs="Times New Roman"/>
          <w:sz w:val="24"/>
          <w:szCs w:val="24"/>
        </w:rPr>
        <w:t>им Законом о буџетском систему;</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чврста контрола плата у јавном сектору у складу са утврђеним фискалним правилима;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повећање финансијске дисциплине буџетских корисника;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наставак процеса рационалније потрошње код свих буџетских корисника;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lastRenderedPageBreak/>
        <w:t xml:space="preserve"> - финансирање капиталних пројеката дефинисаних развојним (стратешким и планским) документима које је усвојила Скупштина општине;</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наставак активности у сагледавању прихода, који остварују буџетски корисници и јавна предузећа као „сопствене приходе“, а реч је о јавним приходима који се морају укључити као буџетски приход консолидованог рачуна трезора;</w:t>
      </w:r>
      <w:bookmarkStart w:id="0" w:name="_GoBack"/>
      <w:bookmarkEnd w:id="0"/>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контрола пословања у јавним предузећима, чији је оснивач општина;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инсистирање на изради и доношењу реалних планова и програма развоја јавних предузећа;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наставак започетих активности из претходне године на реализацији основних циљева у политици локалних јавних прихода и расхода;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наставак активности локалне пореске администрације на реалном обухвату и ефикаснијој наплати припадајућих изворних прихода општине;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унапређење процеса управљања расходима, кроз јачање планске функције буџетских корисника у сагледавању и изради финансијских планова.</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Кретање расхода у 201</w:t>
      </w:r>
      <w:r w:rsidR="00603B00" w:rsidRPr="00374601">
        <w:rPr>
          <w:rFonts w:ascii="Times New Roman" w:hAnsi="Times New Roman" w:cs="Times New Roman"/>
          <w:sz w:val="24"/>
          <w:szCs w:val="24"/>
        </w:rPr>
        <w:t>6</w:t>
      </w:r>
      <w:r w:rsidRPr="00374601">
        <w:rPr>
          <w:rFonts w:ascii="Times New Roman" w:hAnsi="Times New Roman" w:cs="Times New Roman"/>
          <w:sz w:val="24"/>
          <w:szCs w:val="24"/>
        </w:rPr>
        <w:t>. години биће усмерено ка санирању негативних утицаја кризе. У том смислу наставиће се са смањењем учешћа јавне потрошње, а остатак средстава усмериће се за инвестициона улагања.</w:t>
      </w:r>
    </w:p>
    <w:p w:rsidR="00A162A7" w:rsidRPr="00374601" w:rsidRDefault="00A162A7" w:rsidP="00953362">
      <w:pPr>
        <w:jc w:val="both"/>
        <w:rPr>
          <w:rFonts w:ascii="Times New Roman" w:hAnsi="Times New Roman" w:cs="Times New Roman"/>
          <w:sz w:val="24"/>
          <w:szCs w:val="24"/>
        </w:rPr>
      </w:pPr>
    </w:p>
    <w:p w:rsidR="00A162A7" w:rsidRPr="00374601" w:rsidRDefault="0095650D" w:rsidP="00953362">
      <w:pPr>
        <w:autoSpaceDE w:val="0"/>
        <w:autoSpaceDN w:val="0"/>
        <w:adjustRightInd w:val="0"/>
        <w:jc w:val="both"/>
        <w:rPr>
          <w:rFonts w:ascii="Times New Roman" w:hAnsi="Times New Roman" w:cs="Times New Roman"/>
          <w:b/>
          <w:bCs/>
          <w:color w:val="000000"/>
          <w:sz w:val="24"/>
          <w:szCs w:val="24"/>
        </w:rPr>
      </w:pPr>
      <w:r w:rsidRPr="00374601">
        <w:rPr>
          <w:rFonts w:ascii="Times New Roman" w:hAnsi="Times New Roman" w:cs="Times New Roman"/>
          <w:b/>
          <w:bCs/>
          <w:color w:val="000000"/>
          <w:sz w:val="24"/>
          <w:szCs w:val="24"/>
        </w:rPr>
        <w:t xml:space="preserve">СМЕРНИЦЕ ЗА ПРИПРЕМУ БУЏЕТА ОПШТИНЕ ЉУБОВИЈА ЗА </w:t>
      </w:r>
      <w:r w:rsidR="00A162A7" w:rsidRPr="00374601">
        <w:rPr>
          <w:rFonts w:ascii="Times New Roman" w:hAnsi="Times New Roman" w:cs="Times New Roman"/>
          <w:b/>
          <w:bCs/>
          <w:color w:val="000000"/>
          <w:sz w:val="24"/>
          <w:szCs w:val="24"/>
        </w:rPr>
        <w:t>201</w:t>
      </w:r>
      <w:r w:rsidR="00284BB3" w:rsidRPr="00374601">
        <w:rPr>
          <w:rFonts w:ascii="Times New Roman" w:hAnsi="Times New Roman" w:cs="Times New Roman"/>
          <w:b/>
          <w:bCs/>
          <w:color w:val="000000"/>
          <w:sz w:val="24"/>
          <w:szCs w:val="24"/>
        </w:rPr>
        <w:t>7</w:t>
      </w:r>
      <w:r w:rsidR="00A162A7" w:rsidRPr="00374601">
        <w:rPr>
          <w:rFonts w:ascii="Times New Roman" w:hAnsi="Times New Roman" w:cs="Times New Roman"/>
          <w:b/>
          <w:bCs/>
          <w:color w:val="000000"/>
          <w:sz w:val="24"/>
          <w:szCs w:val="24"/>
        </w:rPr>
        <w:t xml:space="preserve">. </w:t>
      </w:r>
      <w:r w:rsidRPr="00374601">
        <w:rPr>
          <w:rFonts w:ascii="Times New Roman" w:hAnsi="Times New Roman" w:cs="Times New Roman"/>
          <w:b/>
          <w:bCs/>
          <w:color w:val="000000"/>
          <w:sz w:val="24"/>
          <w:szCs w:val="24"/>
        </w:rPr>
        <w:t>ГОДИНУ</w:t>
      </w:r>
    </w:p>
    <w:p w:rsidR="0095650D" w:rsidRPr="00374601" w:rsidRDefault="0095650D" w:rsidP="0095650D">
      <w:pPr>
        <w:autoSpaceDE w:val="0"/>
        <w:autoSpaceDN w:val="0"/>
        <w:adjustRightInd w:val="0"/>
        <w:jc w:val="center"/>
        <w:rPr>
          <w:rFonts w:ascii="Times New Roman" w:hAnsi="Times New Roman" w:cs="Times New Roman"/>
          <w:color w:val="000000"/>
          <w:sz w:val="24"/>
          <w:szCs w:val="24"/>
        </w:rPr>
      </w:pPr>
    </w:p>
    <w:p w:rsidR="00A162A7" w:rsidRPr="00374601" w:rsidRDefault="00A162A7" w:rsidP="00284BB3">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color w:val="000000"/>
          <w:sz w:val="24"/>
          <w:szCs w:val="24"/>
        </w:rPr>
        <w:t>Саглед</w:t>
      </w:r>
      <w:r w:rsidR="00284BB3" w:rsidRPr="00374601">
        <w:rPr>
          <w:rFonts w:ascii="Times New Roman" w:hAnsi="Times New Roman" w:cs="Times New Roman"/>
          <w:color w:val="000000"/>
          <w:sz w:val="24"/>
          <w:szCs w:val="24"/>
        </w:rPr>
        <w:t>авајући привредна кретања у 2016</w:t>
      </w:r>
      <w:r w:rsidRPr="00374601">
        <w:rPr>
          <w:rFonts w:ascii="Times New Roman" w:hAnsi="Times New Roman" w:cs="Times New Roman"/>
          <w:color w:val="000000"/>
          <w:sz w:val="24"/>
          <w:szCs w:val="24"/>
        </w:rPr>
        <w:t xml:space="preserve">. години, , а сагласно одредбама члана 40. Закона о буџетском систему, буџетски корисници општине </w:t>
      </w:r>
      <w:r w:rsidR="0095650D" w:rsidRPr="00374601">
        <w:rPr>
          <w:rFonts w:ascii="Times New Roman" w:hAnsi="Times New Roman" w:cs="Times New Roman"/>
          <w:color w:val="000000"/>
          <w:sz w:val="24"/>
          <w:szCs w:val="24"/>
        </w:rPr>
        <w:t>Љубовија</w:t>
      </w:r>
      <w:r w:rsidRPr="00374601">
        <w:rPr>
          <w:rFonts w:ascii="Times New Roman" w:hAnsi="Times New Roman" w:cs="Times New Roman"/>
          <w:color w:val="000000"/>
          <w:sz w:val="24"/>
          <w:szCs w:val="24"/>
        </w:rPr>
        <w:t xml:space="preserve"> су у обавези да се при изради пре</w:t>
      </w:r>
      <w:r w:rsidR="00284BB3" w:rsidRPr="00374601">
        <w:rPr>
          <w:rFonts w:ascii="Times New Roman" w:hAnsi="Times New Roman" w:cs="Times New Roman"/>
          <w:color w:val="000000"/>
          <w:sz w:val="24"/>
          <w:szCs w:val="24"/>
        </w:rPr>
        <w:t>длога финансијског плана за 2017</w:t>
      </w:r>
      <w:r w:rsidRPr="00374601">
        <w:rPr>
          <w:rFonts w:ascii="Times New Roman" w:hAnsi="Times New Roman" w:cs="Times New Roman"/>
          <w:color w:val="000000"/>
          <w:sz w:val="24"/>
          <w:szCs w:val="24"/>
        </w:rPr>
        <w:t xml:space="preserve">. годину </w:t>
      </w:r>
      <w:r w:rsidRPr="00374601">
        <w:rPr>
          <w:rFonts w:ascii="Times New Roman" w:hAnsi="Times New Roman" w:cs="Times New Roman"/>
          <w:sz w:val="24"/>
          <w:szCs w:val="24"/>
        </w:rPr>
        <w:t xml:space="preserve"> планирају расходе и издатке до нивоа утврђених овим Упутством, водећи рачуна при томе о донетим одлукама, уговореним обавезама и друго</w:t>
      </w:r>
      <w:r w:rsidR="0041016B" w:rsidRPr="00374601">
        <w:rPr>
          <w:rFonts w:ascii="Times New Roman" w:hAnsi="Times New Roman" w:cs="Times New Roman"/>
          <w:sz w:val="24"/>
          <w:szCs w:val="24"/>
        </w:rPr>
        <w:t>.</w:t>
      </w:r>
      <w:r w:rsidRPr="00374601">
        <w:rPr>
          <w:rFonts w:ascii="Times New Roman" w:hAnsi="Times New Roman" w:cs="Times New Roman"/>
          <w:sz w:val="24"/>
          <w:szCs w:val="24"/>
        </w:rPr>
        <w:t xml:space="preserve"> </w:t>
      </w:r>
    </w:p>
    <w:p w:rsidR="00A162A7" w:rsidRPr="00374601" w:rsidRDefault="00A162A7" w:rsidP="00953362">
      <w:pPr>
        <w:pStyle w:val="ListParagraph"/>
        <w:numPr>
          <w:ilvl w:val="0"/>
          <w:numId w:val="7"/>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Ради сагледавања могућности буџета општине </w:t>
      </w:r>
      <w:r w:rsidR="00DC4FFF" w:rsidRPr="00374601">
        <w:rPr>
          <w:rFonts w:ascii="Times New Roman" w:hAnsi="Times New Roman" w:cs="Times New Roman"/>
          <w:sz w:val="24"/>
          <w:szCs w:val="24"/>
        </w:rPr>
        <w:t>Љубовија</w:t>
      </w:r>
      <w:r w:rsidRPr="00374601">
        <w:rPr>
          <w:rFonts w:ascii="Times New Roman" w:hAnsi="Times New Roman" w:cs="Times New Roman"/>
          <w:sz w:val="24"/>
          <w:szCs w:val="24"/>
        </w:rPr>
        <w:t xml:space="preserve"> за 201</w:t>
      </w:r>
      <w:r w:rsidR="00284BB3" w:rsidRPr="00374601">
        <w:rPr>
          <w:rFonts w:ascii="Times New Roman" w:hAnsi="Times New Roman" w:cs="Times New Roman"/>
          <w:sz w:val="24"/>
          <w:szCs w:val="24"/>
        </w:rPr>
        <w:t>7</w:t>
      </w:r>
      <w:r w:rsidRPr="00374601">
        <w:rPr>
          <w:rFonts w:ascii="Times New Roman" w:hAnsi="Times New Roman" w:cs="Times New Roman"/>
          <w:sz w:val="24"/>
          <w:szCs w:val="24"/>
        </w:rPr>
        <w:t xml:space="preserve">. годину и наредне две године, даје се следећа пројекција прихода и примања: </w:t>
      </w:r>
    </w:p>
    <w:p w:rsidR="00415ED6" w:rsidRPr="00374601" w:rsidRDefault="00415ED6" w:rsidP="00415ED6">
      <w:pPr>
        <w:pStyle w:val="ListParagraph"/>
        <w:autoSpaceDE w:val="0"/>
        <w:autoSpaceDN w:val="0"/>
        <w:adjustRightInd w:val="0"/>
        <w:ind w:left="780"/>
        <w:jc w:val="right"/>
        <w:rPr>
          <w:rFonts w:ascii="Times New Roman" w:hAnsi="Times New Roman" w:cs="Times New Roman"/>
          <w:sz w:val="24"/>
          <w:szCs w:val="24"/>
        </w:rPr>
      </w:pPr>
      <w:r w:rsidRPr="00374601">
        <w:rPr>
          <w:rFonts w:ascii="Times New Roman" w:hAnsi="Times New Roman" w:cs="Times New Roman"/>
          <w:sz w:val="24"/>
          <w:szCs w:val="24"/>
        </w:rPr>
        <w:t>у 000 дин.</w:t>
      </w:r>
    </w:p>
    <w:tbl>
      <w:tblPr>
        <w:tblStyle w:val="TableGrid"/>
        <w:tblW w:w="0" w:type="auto"/>
        <w:tblLook w:val="04A0" w:firstRow="1" w:lastRow="0" w:firstColumn="1" w:lastColumn="0" w:noHBand="0" w:noVBand="1"/>
      </w:tblPr>
      <w:tblGrid>
        <w:gridCol w:w="1380"/>
        <w:gridCol w:w="2785"/>
        <w:gridCol w:w="1160"/>
        <w:gridCol w:w="1321"/>
        <w:gridCol w:w="1321"/>
        <w:gridCol w:w="1321"/>
      </w:tblGrid>
      <w:tr w:rsidR="00DC4FFF" w:rsidRPr="00374601" w:rsidTr="002972FF">
        <w:trPr>
          <w:trHeight w:val="462"/>
        </w:trPr>
        <w:tc>
          <w:tcPr>
            <w:tcW w:w="1229" w:type="dxa"/>
          </w:tcPr>
          <w:p w:rsidR="00DC4FFF" w:rsidRPr="00374601" w:rsidRDefault="00DC4FFF"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Ек.класиф</w:t>
            </w:r>
          </w:p>
        </w:tc>
        <w:tc>
          <w:tcPr>
            <w:tcW w:w="2990" w:type="dxa"/>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ОПИС</w:t>
            </w:r>
          </w:p>
        </w:tc>
        <w:tc>
          <w:tcPr>
            <w:tcW w:w="881" w:type="dxa"/>
          </w:tcPr>
          <w:p w:rsidR="00DC4FFF" w:rsidRPr="00374601" w:rsidRDefault="00DC4FFF"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 xml:space="preserve">Процена </w:t>
            </w:r>
          </w:p>
        </w:tc>
        <w:tc>
          <w:tcPr>
            <w:tcW w:w="4188" w:type="dxa"/>
            <w:gridSpan w:val="3"/>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Пројекција</w:t>
            </w:r>
          </w:p>
        </w:tc>
      </w:tr>
      <w:tr w:rsidR="00415ED6" w:rsidRPr="00374601" w:rsidTr="00DC4FFF">
        <w:tc>
          <w:tcPr>
            <w:tcW w:w="1229" w:type="dxa"/>
          </w:tcPr>
          <w:p w:rsidR="00415ED6" w:rsidRPr="00374601" w:rsidRDefault="00415ED6" w:rsidP="00603B00">
            <w:pPr>
              <w:autoSpaceDE w:val="0"/>
              <w:autoSpaceDN w:val="0"/>
              <w:adjustRightInd w:val="0"/>
              <w:jc w:val="center"/>
              <w:rPr>
                <w:rFonts w:ascii="Times New Roman" w:hAnsi="Times New Roman" w:cs="Times New Roman"/>
                <w:sz w:val="24"/>
                <w:szCs w:val="24"/>
              </w:rPr>
            </w:pPr>
          </w:p>
        </w:tc>
        <w:tc>
          <w:tcPr>
            <w:tcW w:w="2990" w:type="dxa"/>
          </w:tcPr>
          <w:p w:rsidR="00415ED6" w:rsidRPr="00374601" w:rsidRDefault="00415ED6" w:rsidP="00A162A7">
            <w:pPr>
              <w:autoSpaceDE w:val="0"/>
              <w:autoSpaceDN w:val="0"/>
              <w:adjustRightInd w:val="0"/>
              <w:jc w:val="both"/>
              <w:rPr>
                <w:rFonts w:ascii="Times New Roman" w:hAnsi="Times New Roman" w:cs="Times New Roman"/>
                <w:sz w:val="24"/>
                <w:szCs w:val="24"/>
              </w:rPr>
            </w:pPr>
          </w:p>
        </w:tc>
        <w:tc>
          <w:tcPr>
            <w:tcW w:w="881" w:type="dxa"/>
          </w:tcPr>
          <w:p w:rsidR="00415ED6" w:rsidRPr="00374601" w:rsidRDefault="00415ED6" w:rsidP="00284BB3">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284BB3" w:rsidRPr="00374601">
              <w:rPr>
                <w:rFonts w:ascii="Times New Roman" w:hAnsi="Times New Roman" w:cs="Times New Roman"/>
                <w:b/>
                <w:sz w:val="24"/>
                <w:szCs w:val="24"/>
              </w:rPr>
              <w:t>6</w:t>
            </w:r>
          </w:p>
        </w:tc>
        <w:tc>
          <w:tcPr>
            <w:tcW w:w="1396" w:type="dxa"/>
          </w:tcPr>
          <w:p w:rsidR="00415ED6" w:rsidRPr="00374601" w:rsidRDefault="00415ED6" w:rsidP="00284BB3">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284BB3" w:rsidRPr="00374601">
              <w:rPr>
                <w:rFonts w:ascii="Times New Roman" w:hAnsi="Times New Roman" w:cs="Times New Roman"/>
                <w:b/>
                <w:sz w:val="24"/>
                <w:szCs w:val="24"/>
              </w:rPr>
              <w:t>7</w:t>
            </w:r>
          </w:p>
        </w:tc>
        <w:tc>
          <w:tcPr>
            <w:tcW w:w="1396" w:type="dxa"/>
          </w:tcPr>
          <w:p w:rsidR="00415ED6" w:rsidRPr="00374601" w:rsidRDefault="00415ED6" w:rsidP="00284BB3">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284BB3" w:rsidRPr="00374601">
              <w:rPr>
                <w:rFonts w:ascii="Times New Roman" w:hAnsi="Times New Roman" w:cs="Times New Roman"/>
                <w:b/>
                <w:sz w:val="24"/>
                <w:szCs w:val="24"/>
              </w:rPr>
              <w:t>8</w:t>
            </w:r>
          </w:p>
        </w:tc>
        <w:tc>
          <w:tcPr>
            <w:tcW w:w="1396" w:type="dxa"/>
          </w:tcPr>
          <w:p w:rsidR="00415ED6" w:rsidRPr="00374601" w:rsidRDefault="00415ED6" w:rsidP="00284BB3">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284BB3" w:rsidRPr="00374601">
              <w:rPr>
                <w:rFonts w:ascii="Times New Roman" w:hAnsi="Times New Roman" w:cs="Times New Roman"/>
                <w:b/>
                <w:sz w:val="24"/>
                <w:szCs w:val="24"/>
              </w:rPr>
              <w:t>9</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71</w:t>
            </w:r>
          </w:p>
        </w:tc>
        <w:tc>
          <w:tcPr>
            <w:tcW w:w="2990"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Порези</w:t>
            </w:r>
          </w:p>
        </w:tc>
        <w:tc>
          <w:tcPr>
            <w:tcW w:w="881" w:type="dxa"/>
          </w:tcPr>
          <w:p w:rsidR="00603B00" w:rsidRPr="00374601" w:rsidRDefault="00F974F2" w:rsidP="00415E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sr-Cyrl-RS"/>
              </w:rPr>
              <w:t>202</w:t>
            </w:r>
            <w:r>
              <w:rPr>
                <w:rFonts w:ascii="Times New Roman" w:hAnsi="Times New Roman" w:cs="Times New Roman"/>
                <w:sz w:val="24"/>
                <w:szCs w:val="24"/>
              </w:rPr>
              <w:t>.0</w:t>
            </w:r>
            <w:r w:rsidR="00415ED6" w:rsidRPr="00374601">
              <w:rPr>
                <w:rFonts w:ascii="Times New Roman" w:hAnsi="Times New Roman" w:cs="Times New Roman"/>
                <w:sz w:val="24"/>
                <w:szCs w:val="24"/>
              </w:rPr>
              <w:t>00</w:t>
            </w:r>
          </w:p>
        </w:tc>
        <w:tc>
          <w:tcPr>
            <w:tcW w:w="1396" w:type="dxa"/>
          </w:tcPr>
          <w:p w:rsidR="00603B00" w:rsidRPr="00374601" w:rsidRDefault="00415ED6" w:rsidP="00DC4FFF">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200.000</w:t>
            </w:r>
          </w:p>
        </w:tc>
        <w:tc>
          <w:tcPr>
            <w:tcW w:w="1396" w:type="dxa"/>
          </w:tcPr>
          <w:p w:rsidR="00603B00" w:rsidRPr="00374601" w:rsidRDefault="00F974F2" w:rsidP="00415E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FE1E4C" w:rsidRPr="00374601">
              <w:rPr>
                <w:rFonts w:ascii="Times New Roman" w:hAnsi="Times New Roman" w:cs="Times New Roman"/>
                <w:sz w:val="24"/>
                <w:szCs w:val="24"/>
              </w:rPr>
              <w:t>0.000</w:t>
            </w:r>
          </w:p>
        </w:tc>
        <w:tc>
          <w:tcPr>
            <w:tcW w:w="1396" w:type="dxa"/>
          </w:tcPr>
          <w:p w:rsidR="00603B00" w:rsidRPr="00374601" w:rsidRDefault="00F974F2"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r w:rsidR="00274387" w:rsidRPr="00374601">
              <w:rPr>
                <w:rFonts w:ascii="Times New Roman" w:hAnsi="Times New Roman" w:cs="Times New Roman"/>
                <w:sz w:val="24"/>
                <w:szCs w:val="24"/>
                <w:lang w:val="en-GB"/>
              </w:rPr>
              <w:t>4</w:t>
            </w:r>
            <w:r w:rsidR="00FE1E4C" w:rsidRPr="00374601">
              <w:rPr>
                <w:rFonts w:ascii="Times New Roman" w:hAnsi="Times New Roman" w:cs="Times New Roman"/>
                <w:sz w:val="24"/>
                <w:szCs w:val="24"/>
              </w:rPr>
              <w:t>.000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732</w:t>
            </w:r>
          </w:p>
        </w:tc>
        <w:tc>
          <w:tcPr>
            <w:tcW w:w="2990"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Донације</w:t>
            </w:r>
          </w:p>
        </w:tc>
        <w:tc>
          <w:tcPr>
            <w:tcW w:w="881"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733</w:t>
            </w:r>
          </w:p>
        </w:tc>
        <w:tc>
          <w:tcPr>
            <w:tcW w:w="2990"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Трансфери</w:t>
            </w:r>
          </w:p>
        </w:tc>
        <w:tc>
          <w:tcPr>
            <w:tcW w:w="881" w:type="dxa"/>
          </w:tcPr>
          <w:p w:rsidR="00603B00" w:rsidRPr="00F974F2" w:rsidRDefault="00415ED6" w:rsidP="00F974F2">
            <w:pPr>
              <w:autoSpaceDE w:val="0"/>
              <w:autoSpaceDN w:val="0"/>
              <w:adjustRightInd w:val="0"/>
              <w:jc w:val="center"/>
              <w:rPr>
                <w:rFonts w:ascii="Times New Roman" w:hAnsi="Times New Roman" w:cs="Times New Roman"/>
                <w:sz w:val="24"/>
                <w:szCs w:val="24"/>
                <w:lang w:val="sr-Cyrl-RS"/>
              </w:rPr>
            </w:pPr>
            <w:r w:rsidRPr="00374601">
              <w:rPr>
                <w:rFonts w:ascii="Times New Roman" w:hAnsi="Times New Roman" w:cs="Times New Roman"/>
                <w:sz w:val="24"/>
                <w:szCs w:val="24"/>
              </w:rPr>
              <w:t>194.8</w:t>
            </w:r>
            <w:r w:rsidR="00F974F2">
              <w:rPr>
                <w:rFonts w:ascii="Times New Roman" w:hAnsi="Times New Roman" w:cs="Times New Roman"/>
                <w:sz w:val="24"/>
                <w:szCs w:val="24"/>
                <w:lang w:val="sr-Cyrl-RS"/>
              </w:rPr>
              <w:t>00</w:t>
            </w:r>
          </w:p>
        </w:tc>
        <w:tc>
          <w:tcPr>
            <w:tcW w:w="1396" w:type="dxa"/>
          </w:tcPr>
          <w:p w:rsidR="00603B00" w:rsidRPr="00374601" w:rsidRDefault="00415ED6" w:rsidP="00F974F2">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19</w:t>
            </w:r>
            <w:r w:rsidR="00F974F2">
              <w:rPr>
                <w:rFonts w:ascii="Times New Roman" w:hAnsi="Times New Roman" w:cs="Times New Roman"/>
                <w:sz w:val="24"/>
                <w:szCs w:val="24"/>
                <w:lang w:val="sr-Cyrl-RS"/>
              </w:rPr>
              <w:t>4</w:t>
            </w:r>
            <w:r w:rsidR="00F974F2">
              <w:rPr>
                <w:rFonts w:ascii="Times New Roman" w:hAnsi="Times New Roman" w:cs="Times New Roman"/>
                <w:sz w:val="24"/>
                <w:szCs w:val="24"/>
              </w:rPr>
              <w:t>.8</w:t>
            </w:r>
            <w:r w:rsidRPr="00374601">
              <w:rPr>
                <w:rFonts w:ascii="Times New Roman" w:hAnsi="Times New Roman" w:cs="Times New Roman"/>
                <w:sz w:val="24"/>
                <w:szCs w:val="24"/>
              </w:rPr>
              <w:t>00</w:t>
            </w:r>
          </w:p>
        </w:tc>
        <w:tc>
          <w:tcPr>
            <w:tcW w:w="1396" w:type="dxa"/>
          </w:tcPr>
          <w:p w:rsidR="00603B00" w:rsidRPr="00374601" w:rsidRDefault="00485C2B" w:rsidP="00415E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w:t>
            </w:r>
            <w:r w:rsidR="00FE1E4C" w:rsidRPr="00374601">
              <w:rPr>
                <w:rFonts w:ascii="Times New Roman" w:hAnsi="Times New Roman" w:cs="Times New Roman"/>
                <w:sz w:val="24"/>
                <w:szCs w:val="24"/>
              </w:rPr>
              <w:t>5.00</w:t>
            </w:r>
            <w:r w:rsidR="00415ED6" w:rsidRPr="00374601">
              <w:rPr>
                <w:rFonts w:ascii="Times New Roman" w:hAnsi="Times New Roman" w:cs="Times New Roman"/>
                <w:sz w:val="24"/>
                <w:szCs w:val="24"/>
              </w:rPr>
              <w:t>0</w:t>
            </w:r>
          </w:p>
        </w:tc>
        <w:tc>
          <w:tcPr>
            <w:tcW w:w="1396" w:type="dxa"/>
          </w:tcPr>
          <w:p w:rsidR="00603B00" w:rsidRPr="00374601" w:rsidRDefault="00274387"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185</w:t>
            </w:r>
            <w:r w:rsidR="00FE1E4C" w:rsidRPr="00374601">
              <w:rPr>
                <w:rFonts w:ascii="Times New Roman" w:hAnsi="Times New Roman" w:cs="Times New Roman"/>
                <w:sz w:val="24"/>
                <w:szCs w:val="24"/>
              </w:rPr>
              <w:t>.00</w:t>
            </w:r>
            <w:r w:rsidR="00415ED6" w:rsidRPr="00374601">
              <w:rPr>
                <w:rFonts w:ascii="Times New Roman" w:hAnsi="Times New Roman" w:cs="Times New Roman"/>
                <w:sz w:val="24"/>
                <w:szCs w:val="24"/>
              </w:rPr>
              <w:t>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74</w:t>
            </w:r>
          </w:p>
        </w:tc>
        <w:tc>
          <w:tcPr>
            <w:tcW w:w="2990"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Други приходи</w:t>
            </w:r>
          </w:p>
        </w:tc>
        <w:tc>
          <w:tcPr>
            <w:tcW w:w="881" w:type="dxa"/>
          </w:tcPr>
          <w:p w:rsidR="00603B00" w:rsidRPr="00374601" w:rsidRDefault="00F974F2"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77.200</w:t>
            </w:r>
          </w:p>
        </w:tc>
        <w:tc>
          <w:tcPr>
            <w:tcW w:w="1396" w:type="dxa"/>
          </w:tcPr>
          <w:p w:rsidR="00603B00" w:rsidRPr="00F974F2" w:rsidRDefault="00F974F2" w:rsidP="00FE1E4C">
            <w:pPr>
              <w:autoSpaceDE w:val="0"/>
              <w:autoSpaceDN w:val="0"/>
              <w:adjustRightInd w:val="0"/>
              <w:jc w:val="center"/>
              <w:rPr>
                <w:rFonts w:ascii="Times New Roman" w:hAnsi="Times New Roman" w:cs="Times New Roman"/>
                <w:sz w:val="24"/>
                <w:szCs w:val="24"/>
                <w:lang w:val="sr-Cyrl-RS"/>
              </w:rPr>
            </w:pPr>
            <w:r>
              <w:rPr>
                <w:rFonts w:ascii="Times New Roman" w:hAnsi="Times New Roman" w:cs="Times New Roman"/>
                <w:sz w:val="24"/>
                <w:szCs w:val="24"/>
                <w:lang w:val="sr-Cyrl-RS"/>
              </w:rPr>
              <w:t>77.200</w:t>
            </w:r>
          </w:p>
        </w:tc>
        <w:tc>
          <w:tcPr>
            <w:tcW w:w="1396" w:type="dxa"/>
          </w:tcPr>
          <w:p w:rsidR="00603B00" w:rsidRPr="00374601" w:rsidRDefault="00F974F2"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sr-Cyrl-RS"/>
              </w:rPr>
              <w:t>77</w:t>
            </w:r>
            <w:r w:rsidR="00FE1E4C" w:rsidRPr="00374601">
              <w:rPr>
                <w:rFonts w:ascii="Times New Roman" w:hAnsi="Times New Roman" w:cs="Times New Roman"/>
                <w:sz w:val="24"/>
                <w:szCs w:val="24"/>
              </w:rPr>
              <w:t>.</w:t>
            </w:r>
            <w:r>
              <w:rPr>
                <w:rFonts w:ascii="Times New Roman" w:hAnsi="Times New Roman" w:cs="Times New Roman"/>
                <w:sz w:val="24"/>
                <w:szCs w:val="24"/>
                <w:lang w:val="sr-Cyrl-RS"/>
              </w:rPr>
              <w:t>2</w:t>
            </w:r>
            <w:r w:rsidR="00FE1E4C" w:rsidRPr="00374601">
              <w:rPr>
                <w:rFonts w:ascii="Times New Roman" w:hAnsi="Times New Roman" w:cs="Times New Roman"/>
                <w:sz w:val="24"/>
                <w:szCs w:val="24"/>
              </w:rPr>
              <w:t>00</w:t>
            </w:r>
          </w:p>
        </w:tc>
        <w:tc>
          <w:tcPr>
            <w:tcW w:w="1396" w:type="dxa"/>
          </w:tcPr>
          <w:p w:rsidR="00603B00" w:rsidRPr="00374601" w:rsidRDefault="00F974F2" w:rsidP="00FE1E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sr-Cyrl-RS"/>
              </w:rPr>
              <w:t>87</w:t>
            </w:r>
            <w:r w:rsidR="00FE1E4C" w:rsidRPr="00374601">
              <w:rPr>
                <w:rFonts w:ascii="Times New Roman" w:hAnsi="Times New Roman" w:cs="Times New Roman"/>
                <w:sz w:val="24"/>
                <w:szCs w:val="24"/>
              </w:rPr>
              <w:t>.000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77</w:t>
            </w:r>
          </w:p>
        </w:tc>
        <w:tc>
          <w:tcPr>
            <w:tcW w:w="2990"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Меморандумске ставке</w:t>
            </w:r>
          </w:p>
        </w:tc>
        <w:tc>
          <w:tcPr>
            <w:tcW w:w="881"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 xml:space="preserve">     300</w:t>
            </w:r>
          </w:p>
        </w:tc>
        <w:tc>
          <w:tcPr>
            <w:tcW w:w="1396" w:type="dxa"/>
          </w:tcPr>
          <w:p w:rsidR="00603B00" w:rsidRPr="00374601" w:rsidRDefault="00F974F2"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lang w:val="sr-Cyrl-RS"/>
              </w:rPr>
              <w:t xml:space="preserve">    300</w:t>
            </w:r>
          </w:p>
        </w:tc>
        <w:tc>
          <w:tcPr>
            <w:tcW w:w="139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7</w:t>
            </w:r>
          </w:p>
        </w:tc>
        <w:tc>
          <w:tcPr>
            <w:tcW w:w="2990" w:type="dxa"/>
          </w:tcPr>
          <w:p w:rsidR="00603B00" w:rsidRPr="00374601" w:rsidRDefault="00603B00"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Текући приходи</w:t>
            </w:r>
          </w:p>
        </w:tc>
        <w:tc>
          <w:tcPr>
            <w:tcW w:w="881" w:type="dxa"/>
          </w:tcPr>
          <w:p w:rsidR="00603B00" w:rsidRPr="00374601" w:rsidRDefault="00F974F2" w:rsidP="00F974F2">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lang w:val="sr-Cyrl-RS"/>
              </w:rPr>
              <w:t>474.300</w:t>
            </w:r>
          </w:p>
        </w:tc>
        <w:tc>
          <w:tcPr>
            <w:tcW w:w="1396" w:type="dxa"/>
          </w:tcPr>
          <w:p w:rsidR="00603B00" w:rsidRPr="00374601" w:rsidRDefault="00F974F2" w:rsidP="00F974F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sr-Cyrl-RS"/>
              </w:rPr>
              <w:t>4</w:t>
            </w:r>
            <w:r w:rsidR="00FE1E4C" w:rsidRPr="00374601">
              <w:rPr>
                <w:rFonts w:ascii="Times New Roman" w:hAnsi="Times New Roman" w:cs="Times New Roman"/>
                <w:b/>
                <w:sz w:val="24"/>
                <w:szCs w:val="24"/>
              </w:rPr>
              <w:t>7</w:t>
            </w:r>
            <w:r>
              <w:rPr>
                <w:rFonts w:ascii="Times New Roman" w:hAnsi="Times New Roman" w:cs="Times New Roman"/>
                <w:b/>
                <w:sz w:val="24"/>
                <w:szCs w:val="24"/>
                <w:lang w:val="sr-Cyrl-RS"/>
              </w:rPr>
              <w:t>2</w:t>
            </w:r>
            <w:r w:rsidR="00FE1E4C" w:rsidRPr="00374601">
              <w:rPr>
                <w:rFonts w:ascii="Times New Roman" w:hAnsi="Times New Roman" w:cs="Times New Roman"/>
                <w:b/>
                <w:sz w:val="24"/>
                <w:szCs w:val="24"/>
              </w:rPr>
              <w:t>.</w:t>
            </w:r>
            <w:r>
              <w:rPr>
                <w:rFonts w:ascii="Times New Roman" w:hAnsi="Times New Roman" w:cs="Times New Roman"/>
                <w:b/>
                <w:sz w:val="24"/>
                <w:szCs w:val="24"/>
                <w:lang w:val="sr-Cyrl-RS"/>
              </w:rPr>
              <w:t>3</w:t>
            </w:r>
            <w:r w:rsidR="00415ED6" w:rsidRPr="00374601">
              <w:rPr>
                <w:rFonts w:ascii="Times New Roman" w:hAnsi="Times New Roman" w:cs="Times New Roman"/>
                <w:b/>
                <w:sz w:val="24"/>
                <w:szCs w:val="24"/>
              </w:rPr>
              <w:t>00</w:t>
            </w:r>
          </w:p>
        </w:tc>
        <w:tc>
          <w:tcPr>
            <w:tcW w:w="1396" w:type="dxa"/>
          </w:tcPr>
          <w:p w:rsidR="00603B00" w:rsidRPr="00374601" w:rsidRDefault="00F974F2" w:rsidP="00485C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sr-Cyrl-RS"/>
              </w:rPr>
              <w:t>4</w:t>
            </w:r>
            <w:r w:rsidR="00485C2B">
              <w:rPr>
                <w:rFonts w:ascii="Times New Roman" w:hAnsi="Times New Roman" w:cs="Times New Roman"/>
                <w:b/>
                <w:sz w:val="24"/>
                <w:szCs w:val="24"/>
                <w:lang w:val="sr-Cyrl-RS"/>
              </w:rPr>
              <w:t>7</w:t>
            </w:r>
            <w:r>
              <w:rPr>
                <w:rFonts w:ascii="Times New Roman" w:hAnsi="Times New Roman" w:cs="Times New Roman"/>
                <w:b/>
                <w:sz w:val="24"/>
                <w:szCs w:val="24"/>
                <w:lang w:val="sr-Cyrl-RS"/>
              </w:rPr>
              <w:t>2</w:t>
            </w:r>
            <w:r w:rsidR="00FE1E4C" w:rsidRPr="00374601">
              <w:rPr>
                <w:rFonts w:ascii="Times New Roman" w:hAnsi="Times New Roman" w:cs="Times New Roman"/>
                <w:b/>
                <w:sz w:val="24"/>
                <w:szCs w:val="24"/>
              </w:rPr>
              <w:t>.</w:t>
            </w:r>
            <w:r>
              <w:rPr>
                <w:rFonts w:ascii="Times New Roman" w:hAnsi="Times New Roman" w:cs="Times New Roman"/>
                <w:b/>
                <w:sz w:val="24"/>
                <w:szCs w:val="24"/>
                <w:lang w:val="sr-Cyrl-RS"/>
              </w:rPr>
              <w:t>2</w:t>
            </w:r>
            <w:r w:rsidR="00FE1E4C" w:rsidRPr="00374601">
              <w:rPr>
                <w:rFonts w:ascii="Times New Roman" w:hAnsi="Times New Roman" w:cs="Times New Roman"/>
                <w:b/>
                <w:sz w:val="24"/>
                <w:szCs w:val="24"/>
              </w:rPr>
              <w:t>00</w:t>
            </w:r>
          </w:p>
        </w:tc>
        <w:tc>
          <w:tcPr>
            <w:tcW w:w="1396" w:type="dxa"/>
          </w:tcPr>
          <w:p w:rsidR="00603B00" w:rsidRPr="00374601" w:rsidRDefault="00F974F2" w:rsidP="00F974F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sr-Cyrl-RS"/>
              </w:rPr>
              <w:t>66</w:t>
            </w:r>
            <w:r w:rsidR="00FE1E4C" w:rsidRPr="00374601">
              <w:rPr>
                <w:rFonts w:ascii="Times New Roman" w:hAnsi="Times New Roman" w:cs="Times New Roman"/>
                <w:b/>
                <w:sz w:val="24"/>
                <w:szCs w:val="24"/>
              </w:rPr>
              <w:t>.000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8</w:t>
            </w:r>
          </w:p>
        </w:tc>
        <w:tc>
          <w:tcPr>
            <w:tcW w:w="2990"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Примања од продаје нефинансијске имовине</w:t>
            </w:r>
          </w:p>
        </w:tc>
        <w:tc>
          <w:tcPr>
            <w:tcW w:w="881"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91</w:t>
            </w:r>
          </w:p>
        </w:tc>
        <w:tc>
          <w:tcPr>
            <w:tcW w:w="2990" w:type="dxa"/>
          </w:tcPr>
          <w:p w:rsidR="00603B00" w:rsidRPr="00374601" w:rsidRDefault="00DC4FFF"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Примања од задуживања</w:t>
            </w:r>
          </w:p>
        </w:tc>
        <w:tc>
          <w:tcPr>
            <w:tcW w:w="881"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415ED6" w:rsidP="00415ED6">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9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r>
      <w:tr w:rsidR="00DC4FFF" w:rsidRPr="00374601" w:rsidTr="00DC4FFF">
        <w:tc>
          <w:tcPr>
            <w:tcW w:w="122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p>
        </w:tc>
        <w:tc>
          <w:tcPr>
            <w:tcW w:w="2990" w:type="dxa"/>
          </w:tcPr>
          <w:p w:rsidR="00603B00" w:rsidRPr="00374601" w:rsidRDefault="00DC4FFF"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УКУПНИ ПРИХОДИ И ПРИМАЊА</w:t>
            </w:r>
          </w:p>
        </w:tc>
        <w:tc>
          <w:tcPr>
            <w:tcW w:w="881" w:type="dxa"/>
          </w:tcPr>
          <w:p w:rsidR="00603B00" w:rsidRPr="00F974F2" w:rsidRDefault="00F974F2" w:rsidP="0041016B">
            <w:pPr>
              <w:autoSpaceDE w:val="0"/>
              <w:autoSpaceDN w:val="0"/>
              <w:adjustRightInd w:val="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474.300</w:t>
            </w:r>
          </w:p>
        </w:tc>
        <w:tc>
          <w:tcPr>
            <w:tcW w:w="1396" w:type="dxa"/>
          </w:tcPr>
          <w:p w:rsidR="00603B00" w:rsidRPr="00374601" w:rsidRDefault="00F974F2" w:rsidP="00F974F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w:t>
            </w:r>
            <w:r w:rsidR="00FE1E4C" w:rsidRPr="00374601">
              <w:rPr>
                <w:rFonts w:ascii="Times New Roman" w:hAnsi="Times New Roman" w:cs="Times New Roman"/>
                <w:b/>
                <w:sz w:val="24"/>
                <w:szCs w:val="24"/>
              </w:rPr>
              <w:t>7</w:t>
            </w:r>
            <w:r>
              <w:rPr>
                <w:rFonts w:ascii="Times New Roman" w:hAnsi="Times New Roman" w:cs="Times New Roman"/>
                <w:b/>
                <w:sz w:val="24"/>
                <w:szCs w:val="24"/>
                <w:lang w:val="sr-Cyrl-RS"/>
              </w:rPr>
              <w:t>2</w:t>
            </w:r>
            <w:r>
              <w:rPr>
                <w:rFonts w:ascii="Times New Roman" w:hAnsi="Times New Roman" w:cs="Times New Roman"/>
                <w:b/>
                <w:sz w:val="24"/>
                <w:szCs w:val="24"/>
              </w:rPr>
              <w:t>.3</w:t>
            </w:r>
            <w:r w:rsidR="00415ED6" w:rsidRPr="00374601">
              <w:rPr>
                <w:rFonts w:ascii="Times New Roman" w:hAnsi="Times New Roman" w:cs="Times New Roman"/>
                <w:b/>
                <w:sz w:val="24"/>
                <w:szCs w:val="24"/>
              </w:rPr>
              <w:t>00</w:t>
            </w:r>
          </w:p>
        </w:tc>
        <w:tc>
          <w:tcPr>
            <w:tcW w:w="1396" w:type="dxa"/>
          </w:tcPr>
          <w:p w:rsidR="00603B00" w:rsidRPr="00374601" w:rsidRDefault="00F974F2" w:rsidP="00485C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sr-Cyrl-RS"/>
              </w:rPr>
              <w:t>4</w:t>
            </w:r>
            <w:r w:rsidR="00485C2B">
              <w:rPr>
                <w:rFonts w:ascii="Times New Roman" w:hAnsi="Times New Roman" w:cs="Times New Roman"/>
                <w:b/>
                <w:sz w:val="24"/>
                <w:szCs w:val="24"/>
                <w:lang w:val="sr-Cyrl-RS"/>
              </w:rPr>
              <w:t>7</w:t>
            </w:r>
            <w:r>
              <w:rPr>
                <w:rFonts w:ascii="Times New Roman" w:hAnsi="Times New Roman" w:cs="Times New Roman"/>
                <w:b/>
                <w:sz w:val="24"/>
                <w:szCs w:val="24"/>
                <w:lang w:val="sr-Cyrl-RS"/>
              </w:rPr>
              <w:t>2</w:t>
            </w:r>
            <w:r w:rsidR="00FE1E4C" w:rsidRPr="00374601">
              <w:rPr>
                <w:rFonts w:ascii="Times New Roman" w:hAnsi="Times New Roman" w:cs="Times New Roman"/>
                <w:b/>
                <w:sz w:val="24"/>
                <w:szCs w:val="24"/>
              </w:rPr>
              <w:t>.</w:t>
            </w:r>
            <w:r>
              <w:rPr>
                <w:rFonts w:ascii="Times New Roman" w:hAnsi="Times New Roman" w:cs="Times New Roman"/>
                <w:b/>
                <w:sz w:val="24"/>
                <w:szCs w:val="24"/>
                <w:lang w:val="sr-Cyrl-RS"/>
              </w:rPr>
              <w:t>2</w:t>
            </w:r>
            <w:r w:rsidR="00FE1E4C" w:rsidRPr="00374601">
              <w:rPr>
                <w:rFonts w:ascii="Times New Roman" w:hAnsi="Times New Roman" w:cs="Times New Roman"/>
                <w:b/>
                <w:sz w:val="24"/>
                <w:szCs w:val="24"/>
              </w:rPr>
              <w:t>00</w:t>
            </w:r>
          </w:p>
        </w:tc>
        <w:tc>
          <w:tcPr>
            <w:tcW w:w="1396" w:type="dxa"/>
          </w:tcPr>
          <w:p w:rsidR="00603B00" w:rsidRPr="00374601" w:rsidRDefault="00F974F2" w:rsidP="0027438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lang w:val="sr-Cyrl-RS"/>
              </w:rPr>
              <w:t>466</w:t>
            </w:r>
            <w:r w:rsidR="00FE1E4C" w:rsidRPr="00374601">
              <w:rPr>
                <w:rFonts w:ascii="Times New Roman" w:hAnsi="Times New Roman" w:cs="Times New Roman"/>
                <w:b/>
                <w:sz w:val="24"/>
                <w:szCs w:val="24"/>
              </w:rPr>
              <w:t>.000</w:t>
            </w:r>
          </w:p>
        </w:tc>
      </w:tr>
    </w:tbl>
    <w:p w:rsidR="00603B00" w:rsidRPr="00374601" w:rsidRDefault="00603B00" w:rsidP="00A162A7">
      <w:pPr>
        <w:autoSpaceDE w:val="0"/>
        <w:autoSpaceDN w:val="0"/>
        <w:adjustRightInd w:val="0"/>
        <w:jc w:val="both"/>
        <w:rPr>
          <w:rFonts w:ascii="Times New Roman" w:hAnsi="Times New Roman" w:cs="Times New Roman"/>
          <w:sz w:val="24"/>
          <w:szCs w:val="24"/>
        </w:rPr>
      </w:pPr>
    </w:p>
    <w:p w:rsidR="0095650D" w:rsidRPr="00374601" w:rsidRDefault="00A162A7" w:rsidP="00953362">
      <w:pPr>
        <w:pStyle w:val="ListParagraph"/>
        <w:numPr>
          <w:ilvl w:val="0"/>
          <w:numId w:val="7"/>
        </w:numPr>
        <w:autoSpaceDE w:val="0"/>
        <w:autoSpaceDN w:val="0"/>
        <w:adjustRightInd w:val="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Планирање расхода за плате и накнаде запослених у складу са колективним уговором (плате, отпремнине, превоз, социјална давања и др.), треба вршити крајње рационално</w:t>
      </w:r>
      <w:r w:rsidR="0095650D" w:rsidRPr="00374601">
        <w:rPr>
          <w:rFonts w:ascii="Times New Roman" w:hAnsi="Times New Roman" w:cs="Times New Roman"/>
          <w:color w:val="000000"/>
          <w:sz w:val="24"/>
          <w:szCs w:val="24"/>
        </w:rPr>
        <w:t xml:space="preserve"> и  максимлном </w:t>
      </w:r>
      <w:r w:rsidR="00242156" w:rsidRPr="00374601">
        <w:rPr>
          <w:rFonts w:ascii="Times New Roman" w:hAnsi="Times New Roman" w:cs="Times New Roman"/>
          <w:color w:val="000000"/>
          <w:sz w:val="24"/>
          <w:szCs w:val="24"/>
        </w:rPr>
        <w:t>до висине масе средстава у  201</w:t>
      </w:r>
      <w:r w:rsidR="00284BB3" w:rsidRPr="00374601">
        <w:rPr>
          <w:rFonts w:ascii="Times New Roman" w:hAnsi="Times New Roman" w:cs="Times New Roman"/>
          <w:color w:val="000000"/>
          <w:sz w:val="24"/>
          <w:szCs w:val="24"/>
        </w:rPr>
        <w:t>6</w:t>
      </w:r>
      <w:r w:rsidR="00242156" w:rsidRPr="00374601">
        <w:rPr>
          <w:rFonts w:ascii="Times New Roman" w:hAnsi="Times New Roman" w:cs="Times New Roman"/>
          <w:color w:val="000000"/>
          <w:sz w:val="24"/>
          <w:szCs w:val="24"/>
        </w:rPr>
        <w:t>. години</w:t>
      </w:r>
      <w:r w:rsidRPr="00374601">
        <w:rPr>
          <w:rFonts w:ascii="Times New Roman" w:hAnsi="Times New Roman" w:cs="Times New Roman"/>
          <w:color w:val="000000"/>
          <w:sz w:val="24"/>
          <w:szCs w:val="24"/>
        </w:rPr>
        <w:t xml:space="preserve">. </w:t>
      </w:r>
    </w:p>
    <w:p w:rsidR="00A162A7" w:rsidRPr="00374601" w:rsidRDefault="00A162A7" w:rsidP="00953362">
      <w:pPr>
        <w:pStyle w:val="ListParagraph"/>
        <w:numPr>
          <w:ilvl w:val="0"/>
          <w:numId w:val="7"/>
        </w:numPr>
        <w:autoSpaceDE w:val="0"/>
        <w:autoSpaceDN w:val="0"/>
        <w:adjustRightInd w:val="0"/>
        <w:spacing w:after="12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Расходе по основу куповине роба и услуга треба планирати на нивоу 201</w:t>
      </w:r>
      <w:r w:rsidR="00284BB3" w:rsidRPr="00374601">
        <w:rPr>
          <w:rFonts w:ascii="Times New Roman" w:hAnsi="Times New Roman" w:cs="Times New Roman"/>
          <w:color w:val="000000"/>
          <w:sz w:val="24"/>
          <w:szCs w:val="24"/>
        </w:rPr>
        <w:t>6</w:t>
      </w:r>
      <w:r w:rsidRPr="00374601">
        <w:rPr>
          <w:rFonts w:ascii="Times New Roman" w:hAnsi="Times New Roman" w:cs="Times New Roman"/>
          <w:color w:val="000000"/>
          <w:sz w:val="24"/>
          <w:szCs w:val="24"/>
        </w:rPr>
        <w:t xml:space="preserve">. године (ограничења услуге репрезентације, поклона, службених путовања, контрола дневница, фиксне и мобилне телефоније и др.) и они се могу </w:t>
      </w:r>
      <w:r w:rsidRPr="00374601">
        <w:rPr>
          <w:rFonts w:ascii="Times New Roman" w:hAnsi="Times New Roman" w:cs="Times New Roman"/>
          <w:color w:val="000000"/>
          <w:sz w:val="24"/>
          <w:szCs w:val="24"/>
        </w:rPr>
        <w:lastRenderedPageBreak/>
        <w:t xml:space="preserve">планирати само ако су у функцији обављања изворних и поверених послова у складу са Законом односно актом оснивача. </w:t>
      </w:r>
    </w:p>
    <w:p w:rsidR="00242156" w:rsidRPr="00374601" w:rsidRDefault="00A162A7" w:rsidP="00953362">
      <w:pPr>
        <w:pStyle w:val="ListParagraph"/>
        <w:numPr>
          <w:ilvl w:val="0"/>
          <w:numId w:val="7"/>
        </w:numPr>
        <w:autoSpaceDE w:val="0"/>
        <w:autoSpaceDN w:val="0"/>
        <w:adjustRightInd w:val="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Набавка роба и услуга и капитална улагања (зграде, опрема) морају бити у складу са За</w:t>
      </w:r>
      <w:r w:rsidR="00284BB3" w:rsidRPr="00374601">
        <w:rPr>
          <w:rFonts w:ascii="Times New Roman" w:hAnsi="Times New Roman" w:cs="Times New Roman"/>
          <w:color w:val="000000"/>
          <w:sz w:val="24"/>
          <w:szCs w:val="24"/>
        </w:rPr>
        <w:t>коном о јавним набавкама. У 2017</w:t>
      </w:r>
      <w:r w:rsidRPr="00374601">
        <w:rPr>
          <w:rFonts w:ascii="Times New Roman" w:hAnsi="Times New Roman" w:cs="Times New Roman"/>
          <w:color w:val="000000"/>
          <w:sz w:val="24"/>
          <w:szCs w:val="24"/>
        </w:rPr>
        <w:t>. години расходи на терет буџета неће се извршавати уколико не постоји план јавних набавки.</w:t>
      </w:r>
    </w:p>
    <w:p w:rsidR="00A162A7" w:rsidRPr="00374601" w:rsidRDefault="00A162A7" w:rsidP="00A162A7">
      <w:pPr>
        <w:autoSpaceDE w:val="0"/>
        <w:autoSpaceDN w:val="0"/>
        <w:adjustRightInd w:val="0"/>
        <w:jc w:val="both"/>
        <w:rPr>
          <w:rFonts w:ascii="Times New Roman" w:hAnsi="Times New Roman" w:cs="Times New Roman"/>
          <w:color w:val="000000"/>
          <w:sz w:val="24"/>
          <w:szCs w:val="24"/>
        </w:rPr>
      </w:pPr>
    </w:p>
    <w:p w:rsidR="00A162A7" w:rsidRPr="00374601" w:rsidRDefault="00A162A7" w:rsidP="00A162A7">
      <w:pPr>
        <w:autoSpaceDE w:val="0"/>
        <w:autoSpaceDN w:val="0"/>
        <w:adjustRightInd w:val="0"/>
        <w:ind w:firstLine="720"/>
        <w:jc w:val="both"/>
        <w:rPr>
          <w:rFonts w:ascii="Times New Roman" w:hAnsi="Times New Roman" w:cs="Times New Roman"/>
          <w:b/>
          <w:bCs/>
          <w:color w:val="000000"/>
          <w:sz w:val="24"/>
          <w:szCs w:val="24"/>
          <w:u w:val="single"/>
        </w:rPr>
      </w:pPr>
      <w:r w:rsidRPr="00374601">
        <w:rPr>
          <w:rFonts w:ascii="Times New Roman" w:hAnsi="Times New Roman" w:cs="Times New Roman"/>
          <w:b/>
          <w:bCs/>
          <w:color w:val="000000"/>
          <w:sz w:val="24"/>
          <w:szCs w:val="24"/>
          <w:u w:val="single"/>
        </w:rPr>
        <w:t xml:space="preserve">Преглед обима средстава </w:t>
      </w:r>
    </w:p>
    <w:p w:rsidR="00A162A7" w:rsidRPr="00374601" w:rsidRDefault="00A162A7" w:rsidP="00953362">
      <w:pPr>
        <w:autoSpaceDE w:val="0"/>
        <w:autoSpaceDN w:val="0"/>
        <w:adjustRightInd w:val="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Правни основ за утврђивање предлога обима средстава у финансијским плановима директних и индиректних корисника средстава буџета локалне власти садржан је у члану 40. тачка 4. Закона о буџетском систему. </w:t>
      </w:r>
    </w:p>
    <w:p w:rsidR="00A162A7" w:rsidRPr="00374601" w:rsidRDefault="00A162A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color w:val="000000"/>
          <w:sz w:val="24"/>
          <w:szCs w:val="24"/>
        </w:rPr>
        <w:t xml:space="preserve">Лимити расхода за буџетске кориснике општине </w:t>
      </w:r>
      <w:r w:rsidR="00E51800" w:rsidRPr="00374601">
        <w:rPr>
          <w:rFonts w:ascii="Times New Roman" w:hAnsi="Times New Roman" w:cs="Times New Roman"/>
          <w:color w:val="000000"/>
          <w:sz w:val="24"/>
          <w:szCs w:val="24"/>
        </w:rPr>
        <w:t>Љубовија</w:t>
      </w:r>
      <w:r w:rsidR="00284BB3" w:rsidRPr="00374601">
        <w:rPr>
          <w:rFonts w:ascii="Times New Roman" w:hAnsi="Times New Roman" w:cs="Times New Roman"/>
          <w:color w:val="000000"/>
          <w:sz w:val="24"/>
          <w:szCs w:val="24"/>
        </w:rPr>
        <w:t xml:space="preserve"> за 2017</w:t>
      </w:r>
      <w:r w:rsidRPr="00374601">
        <w:rPr>
          <w:rFonts w:ascii="Times New Roman" w:hAnsi="Times New Roman" w:cs="Times New Roman"/>
          <w:color w:val="000000"/>
          <w:sz w:val="24"/>
          <w:szCs w:val="24"/>
        </w:rPr>
        <w:t xml:space="preserve">. 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прописа од стране Владе Републике </w:t>
      </w:r>
      <w:r w:rsidRPr="00374601">
        <w:rPr>
          <w:rFonts w:ascii="Times New Roman" w:hAnsi="Times New Roman" w:cs="Times New Roman"/>
          <w:sz w:val="24"/>
          <w:szCs w:val="24"/>
        </w:rPr>
        <w:t xml:space="preserve">Србије а које ће бити у смислу растерећења привреде, односно смањења појединих јавних прихода. </w:t>
      </w:r>
    </w:p>
    <w:p w:rsidR="00284BB3" w:rsidRPr="00374601" w:rsidRDefault="00A162A7" w:rsidP="00284BB3">
      <w:pPr>
        <w:autoSpaceDE w:val="0"/>
        <w:autoSpaceDN w:val="0"/>
        <w:adjustRightInd w:val="0"/>
        <w:spacing w:after="120"/>
        <w:ind w:firstLine="720"/>
        <w:jc w:val="center"/>
        <w:rPr>
          <w:rFonts w:ascii="Times New Roman" w:hAnsi="Times New Roman" w:cs="Times New Roman"/>
          <w:b/>
          <w:bCs/>
          <w:sz w:val="24"/>
          <w:szCs w:val="24"/>
        </w:rPr>
      </w:pPr>
      <w:r w:rsidRPr="00374601">
        <w:rPr>
          <w:rFonts w:ascii="Times New Roman" w:hAnsi="Times New Roman" w:cs="Times New Roman"/>
          <w:b/>
          <w:bCs/>
          <w:sz w:val="24"/>
          <w:szCs w:val="24"/>
        </w:rPr>
        <w:t>Преглед лимита укупних расхода буџетских корисника у 201</w:t>
      </w:r>
      <w:r w:rsidR="00284BB3" w:rsidRPr="00374601">
        <w:rPr>
          <w:rFonts w:ascii="Times New Roman" w:hAnsi="Times New Roman" w:cs="Times New Roman"/>
          <w:b/>
          <w:bCs/>
          <w:sz w:val="24"/>
          <w:szCs w:val="24"/>
        </w:rPr>
        <w:t>7</w:t>
      </w:r>
      <w:r w:rsidRPr="00374601">
        <w:rPr>
          <w:rFonts w:ascii="Times New Roman" w:hAnsi="Times New Roman" w:cs="Times New Roman"/>
          <w:b/>
          <w:bCs/>
          <w:sz w:val="24"/>
          <w:szCs w:val="24"/>
        </w:rPr>
        <w:t xml:space="preserve">. години из извора финансирања 01 – приходи из буџета </w:t>
      </w:r>
      <w:r w:rsidR="00284BB3" w:rsidRPr="00374601">
        <w:rPr>
          <w:rFonts w:ascii="Times New Roman" w:hAnsi="Times New Roman" w:cs="Times New Roman"/>
          <w:b/>
          <w:bCs/>
          <w:sz w:val="24"/>
          <w:szCs w:val="24"/>
        </w:rPr>
        <w:t xml:space="preserve"> </w:t>
      </w:r>
    </w:p>
    <w:p w:rsidR="00FE1E4C" w:rsidRPr="00374601" w:rsidRDefault="00284BB3" w:rsidP="00284BB3">
      <w:pPr>
        <w:autoSpaceDE w:val="0"/>
        <w:autoSpaceDN w:val="0"/>
        <w:adjustRightInd w:val="0"/>
        <w:spacing w:after="120"/>
        <w:ind w:firstLine="720"/>
        <w:jc w:val="center"/>
        <w:rPr>
          <w:rFonts w:ascii="Times New Roman" w:hAnsi="Times New Roman" w:cs="Times New Roman"/>
          <w:sz w:val="24"/>
          <w:szCs w:val="24"/>
        </w:rPr>
      </w:pPr>
      <w:r w:rsidRPr="00374601">
        <w:rPr>
          <w:rFonts w:ascii="Times New Roman" w:hAnsi="Times New Roman" w:cs="Times New Roman"/>
          <w:b/>
          <w:bCs/>
          <w:sz w:val="24"/>
          <w:szCs w:val="24"/>
          <w:lang w:val="sr-Cyrl-RS"/>
        </w:rPr>
        <w:t xml:space="preserve">                                                                                                  у </w:t>
      </w:r>
      <w:r w:rsidRPr="00374601">
        <w:rPr>
          <w:rFonts w:ascii="Times New Roman" w:hAnsi="Times New Roman" w:cs="Times New Roman"/>
          <w:b/>
          <w:bCs/>
          <w:sz w:val="24"/>
          <w:szCs w:val="24"/>
        </w:rPr>
        <w:t>0</w:t>
      </w:r>
      <w:r w:rsidR="00FE1E4C" w:rsidRPr="00374601">
        <w:rPr>
          <w:rFonts w:ascii="Times New Roman" w:hAnsi="Times New Roman" w:cs="Times New Roman"/>
          <w:b/>
          <w:bCs/>
          <w:sz w:val="24"/>
          <w:szCs w:val="24"/>
        </w:rPr>
        <w:t>00 динара</w:t>
      </w:r>
    </w:p>
    <w:tbl>
      <w:tblPr>
        <w:tblW w:w="861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779"/>
        <w:gridCol w:w="4149"/>
        <w:gridCol w:w="1276"/>
        <w:gridCol w:w="1275"/>
        <w:gridCol w:w="1134"/>
      </w:tblGrid>
      <w:tr w:rsidR="00A162A7" w:rsidRPr="00374601" w:rsidTr="00E51800">
        <w:trPr>
          <w:trHeight w:val="231"/>
        </w:trPr>
        <w:tc>
          <w:tcPr>
            <w:tcW w:w="779" w:type="dxa"/>
            <w:vMerge w:val="restart"/>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Р.б. </w:t>
            </w:r>
          </w:p>
        </w:tc>
        <w:tc>
          <w:tcPr>
            <w:tcW w:w="4149" w:type="dxa"/>
            <w:vMerge w:val="restart"/>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БУЏЕТСКИ КОРИСНИК </w:t>
            </w:r>
          </w:p>
        </w:tc>
        <w:tc>
          <w:tcPr>
            <w:tcW w:w="3685" w:type="dxa"/>
            <w:gridSpan w:val="3"/>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Укупни лимити из буџета </w:t>
            </w:r>
          </w:p>
        </w:tc>
      </w:tr>
      <w:tr w:rsidR="00E51800" w:rsidRPr="00374601" w:rsidTr="00FE1E4C">
        <w:trPr>
          <w:trHeight w:val="159"/>
        </w:trPr>
        <w:tc>
          <w:tcPr>
            <w:tcW w:w="779" w:type="dxa"/>
            <w:vMerge/>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sz w:val="24"/>
                <w:szCs w:val="24"/>
              </w:rPr>
            </w:pPr>
          </w:p>
        </w:tc>
        <w:tc>
          <w:tcPr>
            <w:tcW w:w="4149" w:type="dxa"/>
            <w:vMerge/>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sz w:val="24"/>
                <w:szCs w:val="24"/>
              </w:rPr>
            </w:pP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97EB6"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2017</w:t>
            </w:r>
            <w:r w:rsidR="00A162A7" w:rsidRPr="00374601">
              <w:rPr>
                <w:rFonts w:ascii="Times New Roman" w:hAnsi="Times New Roman" w:cs="Times New Roman"/>
                <w:b/>
                <w:bCs/>
                <w:color w:val="000000"/>
                <w:sz w:val="24"/>
                <w:szCs w:val="24"/>
              </w:rPr>
              <w:t xml:space="preserve">. год. </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A162A7" w:rsidP="00297EB6">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201</w:t>
            </w:r>
            <w:r w:rsidR="00297EB6" w:rsidRPr="00374601">
              <w:rPr>
                <w:rFonts w:ascii="Times New Roman" w:hAnsi="Times New Roman" w:cs="Times New Roman"/>
                <w:b/>
                <w:bCs/>
                <w:color w:val="000000"/>
                <w:sz w:val="24"/>
                <w:szCs w:val="24"/>
                <w:lang w:val="sr-Cyrl-RS"/>
              </w:rPr>
              <w:t>8</w:t>
            </w:r>
            <w:r w:rsidRPr="00374601">
              <w:rPr>
                <w:rFonts w:ascii="Times New Roman" w:hAnsi="Times New Roman" w:cs="Times New Roman"/>
                <w:b/>
                <w:bCs/>
                <w:color w:val="000000"/>
                <w:sz w:val="24"/>
                <w:szCs w:val="24"/>
              </w:rPr>
              <w:t xml:space="preserve">. год. </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A162A7" w:rsidP="00297EB6">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201</w:t>
            </w:r>
            <w:r w:rsidR="00297EB6" w:rsidRPr="00374601">
              <w:rPr>
                <w:rFonts w:ascii="Times New Roman" w:hAnsi="Times New Roman" w:cs="Times New Roman"/>
                <w:b/>
                <w:bCs/>
                <w:color w:val="000000"/>
                <w:sz w:val="24"/>
                <w:szCs w:val="24"/>
                <w:lang w:val="sr-Cyrl-RS"/>
              </w:rPr>
              <w:t>9</w:t>
            </w:r>
            <w:r w:rsidRPr="00374601">
              <w:rPr>
                <w:rFonts w:ascii="Times New Roman" w:hAnsi="Times New Roman" w:cs="Times New Roman"/>
                <w:b/>
                <w:bCs/>
                <w:color w:val="000000"/>
                <w:sz w:val="24"/>
                <w:szCs w:val="24"/>
              </w:rPr>
              <w:t xml:space="preserve">. год. </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223390" w:rsidRDefault="00A162A7" w:rsidP="00A162A7">
            <w:pPr>
              <w:autoSpaceDE w:val="0"/>
              <w:autoSpaceDN w:val="0"/>
              <w:adjustRightInd w:val="0"/>
              <w:jc w:val="center"/>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 xml:space="preserve">1. </w:t>
            </w:r>
          </w:p>
        </w:tc>
        <w:tc>
          <w:tcPr>
            <w:tcW w:w="4149" w:type="dxa"/>
            <w:tcBorders>
              <w:top w:val="single" w:sz="8" w:space="0" w:color="000000"/>
              <w:left w:val="single" w:sz="8" w:space="0" w:color="000000"/>
              <w:bottom w:val="single" w:sz="8" w:space="0" w:color="000000"/>
              <w:right w:val="single" w:sz="8" w:space="0" w:color="000000"/>
            </w:tcBorders>
          </w:tcPr>
          <w:p w:rsidR="00A162A7" w:rsidRPr="00223390" w:rsidRDefault="00A162A7" w:rsidP="00A162A7">
            <w:pPr>
              <w:autoSpaceDE w:val="0"/>
              <w:autoSpaceDN w:val="0"/>
              <w:adjustRightInd w:val="0"/>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 xml:space="preserve">Скупштина општине </w:t>
            </w:r>
          </w:p>
        </w:tc>
        <w:tc>
          <w:tcPr>
            <w:tcW w:w="1276" w:type="dxa"/>
            <w:tcBorders>
              <w:top w:val="single" w:sz="8" w:space="0" w:color="000000"/>
              <w:left w:val="single" w:sz="8" w:space="0" w:color="000000"/>
              <w:bottom w:val="single" w:sz="8" w:space="0" w:color="000000"/>
              <w:right w:val="single" w:sz="8" w:space="0" w:color="000000"/>
            </w:tcBorders>
          </w:tcPr>
          <w:p w:rsidR="00A162A7" w:rsidRPr="00223390" w:rsidRDefault="00485C2B" w:rsidP="00FE1E4C">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4.7</w:t>
            </w:r>
            <w:r w:rsidR="00FE1E4C" w:rsidRPr="00223390">
              <w:rPr>
                <w:rFonts w:ascii="Times New Roman" w:hAnsi="Times New Roman" w:cs="Times New Roman"/>
                <w:b/>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223390" w:rsidRDefault="00E4135E" w:rsidP="00FE1E4C">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Cyrl-RS"/>
              </w:rPr>
              <w:t>5</w:t>
            </w:r>
            <w:r>
              <w:rPr>
                <w:rFonts w:ascii="Times New Roman" w:hAnsi="Times New Roman" w:cs="Times New Roman"/>
                <w:b/>
                <w:color w:val="000000"/>
                <w:sz w:val="24"/>
                <w:szCs w:val="24"/>
              </w:rPr>
              <w:t>.0</w:t>
            </w:r>
            <w:r w:rsidR="00FE1E4C" w:rsidRPr="00223390">
              <w:rPr>
                <w:rFonts w:ascii="Times New Roman" w:hAnsi="Times New Roman" w:cs="Times New Roman"/>
                <w:b/>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tcPr>
          <w:p w:rsidR="00A162A7" w:rsidRPr="00223390" w:rsidRDefault="00FE1E4C" w:rsidP="00FE1E4C">
            <w:pPr>
              <w:autoSpaceDE w:val="0"/>
              <w:autoSpaceDN w:val="0"/>
              <w:adjustRightInd w:val="0"/>
              <w:jc w:val="right"/>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4.700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223390" w:rsidRDefault="00A162A7" w:rsidP="00A162A7">
            <w:pPr>
              <w:autoSpaceDE w:val="0"/>
              <w:autoSpaceDN w:val="0"/>
              <w:adjustRightInd w:val="0"/>
              <w:jc w:val="center"/>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 xml:space="preserve">2. </w:t>
            </w:r>
          </w:p>
        </w:tc>
        <w:tc>
          <w:tcPr>
            <w:tcW w:w="4149" w:type="dxa"/>
            <w:tcBorders>
              <w:top w:val="single" w:sz="8" w:space="0" w:color="000000"/>
              <w:left w:val="single" w:sz="8" w:space="0" w:color="000000"/>
              <w:bottom w:val="single" w:sz="8" w:space="0" w:color="000000"/>
              <w:right w:val="single" w:sz="8" w:space="0" w:color="000000"/>
            </w:tcBorders>
          </w:tcPr>
          <w:p w:rsidR="00A162A7" w:rsidRPr="00223390" w:rsidRDefault="00A162A7" w:rsidP="00A162A7">
            <w:pPr>
              <w:autoSpaceDE w:val="0"/>
              <w:autoSpaceDN w:val="0"/>
              <w:adjustRightInd w:val="0"/>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 xml:space="preserve">Председник општине – Изврш. органи </w:t>
            </w:r>
          </w:p>
        </w:tc>
        <w:tc>
          <w:tcPr>
            <w:tcW w:w="1276" w:type="dxa"/>
            <w:tcBorders>
              <w:top w:val="single" w:sz="8" w:space="0" w:color="000000"/>
              <w:left w:val="single" w:sz="8" w:space="0" w:color="000000"/>
              <w:bottom w:val="single" w:sz="8" w:space="0" w:color="000000"/>
              <w:right w:val="single" w:sz="8" w:space="0" w:color="000000"/>
            </w:tcBorders>
          </w:tcPr>
          <w:p w:rsidR="00A162A7" w:rsidRPr="00223390" w:rsidRDefault="00485C2B" w:rsidP="00223390">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14</w:t>
            </w:r>
            <w:r w:rsidR="00FE1E4C" w:rsidRPr="00223390">
              <w:rPr>
                <w:rFonts w:ascii="Times New Roman" w:hAnsi="Times New Roman" w:cs="Times New Roman"/>
                <w:b/>
                <w:color w:val="000000"/>
                <w:sz w:val="24"/>
                <w:szCs w:val="24"/>
              </w:rPr>
              <w:t>.</w:t>
            </w:r>
            <w:r w:rsidR="00223390" w:rsidRPr="00223390">
              <w:rPr>
                <w:rFonts w:ascii="Times New Roman" w:hAnsi="Times New Roman" w:cs="Times New Roman"/>
                <w:b/>
                <w:color w:val="000000"/>
                <w:sz w:val="24"/>
                <w:szCs w:val="24"/>
                <w:lang w:val="sr-Cyrl-RS"/>
              </w:rPr>
              <w:t>0</w:t>
            </w:r>
            <w:r w:rsidR="00FE1E4C" w:rsidRPr="00223390">
              <w:rPr>
                <w:rFonts w:ascii="Times New Roman" w:hAnsi="Times New Roman" w:cs="Times New Roman"/>
                <w:b/>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E4135E" w:rsidRDefault="00E4135E" w:rsidP="00485C2B">
            <w:pPr>
              <w:autoSpaceDE w:val="0"/>
              <w:autoSpaceDN w:val="0"/>
              <w:adjustRightInd w:val="0"/>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15.500</w:t>
            </w:r>
          </w:p>
        </w:tc>
        <w:tc>
          <w:tcPr>
            <w:tcW w:w="1134" w:type="dxa"/>
            <w:tcBorders>
              <w:top w:val="single" w:sz="8" w:space="0" w:color="000000"/>
              <w:left w:val="single" w:sz="8" w:space="0" w:color="000000"/>
              <w:bottom w:val="single" w:sz="8" w:space="0" w:color="000000"/>
              <w:right w:val="single" w:sz="8" w:space="0" w:color="000000"/>
            </w:tcBorders>
          </w:tcPr>
          <w:p w:rsidR="00A162A7" w:rsidRPr="00223390" w:rsidRDefault="00223390" w:rsidP="00485C2B">
            <w:pPr>
              <w:autoSpaceDE w:val="0"/>
              <w:autoSpaceDN w:val="0"/>
              <w:adjustRightInd w:val="0"/>
              <w:jc w:val="right"/>
              <w:rPr>
                <w:rFonts w:ascii="Times New Roman" w:hAnsi="Times New Roman" w:cs="Times New Roman"/>
                <w:b/>
                <w:color w:val="000000"/>
                <w:sz w:val="24"/>
                <w:szCs w:val="24"/>
              </w:rPr>
            </w:pPr>
            <w:r w:rsidRPr="00223390">
              <w:rPr>
                <w:rFonts w:ascii="Times New Roman" w:hAnsi="Times New Roman" w:cs="Times New Roman"/>
                <w:b/>
                <w:color w:val="000000"/>
                <w:sz w:val="24"/>
                <w:szCs w:val="24"/>
                <w:lang w:val="sr-Cyrl-RS"/>
              </w:rPr>
              <w:t>1</w:t>
            </w:r>
            <w:r w:rsidR="00485C2B">
              <w:rPr>
                <w:rFonts w:ascii="Times New Roman" w:hAnsi="Times New Roman" w:cs="Times New Roman"/>
                <w:b/>
                <w:color w:val="000000"/>
                <w:sz w:val="24"/>
                <w:szCs w:val="24"/>
                <w:lang w:val="sr-Cyrl-RS"/>
              </w:rPr>
              <w:t>5</w:t>
            </w:r>
            <w:r w:rsidR="00FE1E4C" w:rsidRPr="00223390">
              <w:rPr>
                <w:rFonts w:ascii="Times New Roman" w:hAnsi="Times New Roman" w:cs="Times New Roman"/>
                <w:b/>
                <w:color w:val="000000"/>
                <w:sz w:val="24"/>
                <w:szCs w:val="24"/>
              </w:rPr>
              <w:t>.000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223390" w:rsidRDefault="00A162A7" w:rsidP="00A162A7">
            <w:pPr>
              <w:autoSpaceDE w:val="0"/>
              <w:autoSpaceDN w:val="0"/>
              <w:adjustRightInd w:val="0"/>
              <w:jc w:val="center"/>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 xml:space="preserve">2.1 </w:t>
            </w:r>
          </w:p>
        </w:tc>
        <w:tc>
          <w:tcPr>
            <w:tcW w:w="4149" w:type="dxa"/>
            <w:tcBorders>
              <w:top w:val="single" w:sz="8" w:space="0" w:color="000000"/>
              <w:left w:val="single" w:sz="8" w:space="0" w:color="000000"/>
              <w:bottom w:val="single" w:sz="8" w:space="0" w:color="000000"/>
              <w:right w:val="single" w:sz="8" w:space="0" w:color="000000"/>
            </w:tcBorders>
          </w:tcPr>
          <w:p w:rsidR="00A162A7" w:rsidRPr="00223390" w:rsidRDefault="00A162A7" w:rsidP="00A162A7">
            <w:pPr>
              <w:autoSpaceDE w:val="0"/>
              <w:autoSpaceDN w:val="0"/>
              <w:adjustRightInd w:val="0"/>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 xml:space="preserve">Цивилна заштита </w:t>
            </w:r>
          </w:p>
        </w:tc>
        <w:tc>
          <w:tcPr>
            <w:tcW w:w="1276" w:type="dxa"/>
            <w:tcBorders>
              <w:top w:val="single" w:sz="8" w:space="0" w:color="000000"/>
              <w:left w:val="single" w:sz="8" w:space="0" w:color="000000"/>
              <w:bottom w:val="single" w:sz="8" w:space="0" w:color="000000"/>
              <w:right w:val="single" w:sz="8" w:space="0" w:color="000000"/>
            </w:tcBorders>
          </w:tcPr>
          <w:p w:rsidR="00A162A7" w:rsidRPr="00223390" w:rsidRDefault="00485C2B" w:rsidP="00A162A7">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6</w:t>
            </w:r>
            <w:r w:rsidR="00FE1E4C" w:rsidRPr="00223390">
              <w:rPr>
                <w:rFonts w:ascii="Times New Roman" w:hAnsi="Times New Roman" w:cs="Times New Roman"/>
                <w:b/>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223390" w:rsidRDefault="00485C2B" w:rsidP="00A162A7">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Cyrl-RS"/>
              </w:rPr>
              <w:t>6</w:t>
            </w:r>
            <w:r w:rsidR="00FE1E4C" w:rsidRPr="00223390">
              <w:rPr>
                <w:rFonts w:ascii="Times New Roman" w:hAnsi="Times New Roman" w:cs="Times New Roman"/>
                <w:b/>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tcPr>
          <w:p w:rsidR="00A162A7" w:rsidRPr="00223390" w:rsidRDefault="00E4135E" w:rsidP="00A162A7">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Cyrl-RS"/>
              </w:rPr>
              <w:t>6</w:t>
            </w:r>
            <w:r w:rsidR="00FE1E4C" w:rsidRPr="00223390">
              <w:rPr>
                <w:rFonts w:ascii="Times New Roman" w:hAnsi="Times New Roman" w:cs="Times New Roman"/>
                <w:b/>
                <w:color w:val="000000"/>
                <w:sz w:val="24"/>
                <w:szCs w:val="24"/>
              </w:rPr>
              <w:t>.000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223390" w:rsidRDefault="00055070" w:rsidP="00A162A7">
            <w:pPr>
              <w:autoSpaceDE w:val="0"/>
              <w:autoSpaceDN w:val="0"/>
              <w:adjustRightInd w:val="0"/>
              <w:jc w:val="center"/>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3</w:t>
            </w:r>
            <w:r w:rsidR="00A162A7" w:rsidRPr="00223390">
              <w:rPr>
                <w:rFonts w:ascii="Times New Roman" w:hAnsi="Times New Roman" w:cs="Times New Roman"/>
                <w:b/>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223390" w:rsidRDefault="00A162A7" w:rsidP="00F974F2">
            <w:pPr>
              <w:autoSpaceDE w:val="0"/>
              <w:autoSpaceDN w:val="0"/>
              <w:adjustRightInd w:val="0"/>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 xml:space="preserve">Општинска управа – </w:t>
            </w:r>
            <w:r w:rsidR="00F974F2" w:rsidRPr="00223390">
              <w:rPr>
                <w:rFonts w:ascii="Times New Roman" w:hAnsi="Times New Roman" w:cs="Times New Roman"/>
                <w:b/>
                <w:color w:val="000000"/>
                <w:sz w:val="24"/>
                <w:szCs w:val="24"/>
                <w:lang w:val="sr-Cyrl-RS"/>
              </w:rPr>
              <w:t>Укупно</w:t>
            </w:r>
            <w:r w:rsidRPr="00223390">
              <w:rPr>
                <w:rFonts w:ascii="Times New Roman" w:hAnsi="Times New Roman" w:cs="Times New Roman"/>
                <w:b/>
                <w:color w:val="000000"/>
                <w:sz w:val="24"/>
                <w:szCs w:val="24"/>
              </w:rPr>
              <w:t xml:space="preserve"> </w:t>
            </w:r>
          </w:p>
        </w:tc>
        <w:tc>
          <w:tcPr>
            <w:tcW w:w="1276" w:type="dxa"/>
            <w:tcBorders>
              <w:top w:val="single" w:sz="8" w:space="0" w:color="000000"/>
              <w:left w:val="single" w:sz="8" w:space="0" w:color="000000"/>
              <w:bottom w:val="single" w:sz="8" w:space="0" w:color="000000"/>
              <w:right w:val="single" w:sz="8" w:space="0" w:color="000000"/>
            </w:tcBorders>
          </w:tcPr>
          <w:p w:rsidR="00A162A7" w:rsidRPr="00223390" w:rsidRDefault="000A379F" w:rsidP="000A379F">
            <w:pPr>
              <w:autoSpaceDE w:val="0"/>
              <w:autoSpaceDN w:val="0"/>
              <w:adjustRightInd w:val="0"/>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457.6</w:t>
            </w:r>
            <w:r w:rsidR="00223390" w:rsidRPr="00223390">
              <w:rPr>
                <w:rFonts w:ascii="Times New Roman" w:hAnsi="Times New Roman" w:cs="Times New Roman"/>
                <w:b/>
                <w:color w:val="000000"/>
                <w:sz w:val="24"/>
                <w:szCs w:val="24"/>
                <w:lang w:val="sr-Cyrl-RS"/>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485C2B" w:rsidRDefault="00485C2B" w:rsidP="00485C2B">
            <w:pPr>
              <w:autoSpaceDE w:val="0"/>
              <w:autoSpaceDN w:val="0"/>
              <w:adjustRightInd w:val="0"/>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443.700</w:t>
            </w:r>
          </w:p>
        </w:tc>
        <w:tc>
          <w:tcPr>
            <w:tcW w:w="1134" w:type="dxa"/>
            <w:tcBorders>
              <w:top w:val="single" w:sz="8" w:space="0" w:color="000000"/>
              <w:left w:val="single" w:sz="8" w:space="0" w:color="000000"/>
              <w:bottom w:val="single" w:sz="8" w:space="0" w:color="000000"/>
              <w:right w:val="single" w:sz="8" w:space="0" w:color="000000"/>
            </w:tcBorders>
          </w:tcPr>
          <w:p w:rsidR="00A162A7" w:rsidRPr="00E4135E" w:rsidRDefault="00E4135E" w:rsidP="00E4135E">
            <w:pPr>
              <w:autoSpaceDE w:val="0"/>
              <w:autoSpaceDN w:val="0"/>
              <w:adjustRightInd w:val="0"/>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438.300</w:t>
            </w:r>
          </w:p>
        </w:tc>
      </w:tr>
      <w:tr w:rsidR="00F974F2"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F974F2" w:rsidRPr="00F974F2" w:rsidRDefault="00F974F2" w:rsidP="00A162A7">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3.1</w:t>
            </w:r>
          </w:p>
        </w:tc>
        <w:tc>
          <w:tcPr>
            <w:tcW w:w="4149" w:type="dxa"/>
            <w:tcBorders>
              <w:top w:val="single" w:sz="8" w:space="0" w:color="000000"/>
              <w:left w:val="single" w:sz="8" w:space="0" w:color="000000"/>
              <w:bottom w:val="single" w:sz="8" w:space="0" w:color="000000"/>
              <w:right w:val="single" w:sz="8" w:space="0" w:color="000000"/>
            </w:tcBorders>
          </w:tcPr>
          <w:p w:rsidR="00F974F2" w:rsidRPr="00F974F2" w:rsidRDefault="00F974F2" w:rsidP="00A162A7">
            <w:pPr>
              <w:autoSpaceDE w:val="0"/>
              <w:autoSpaceDN w:val="0"/>
              <w:adjustRightInd w:val="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Општинска управа –опште услуге</w:t>
            </w:r>
          </w:p>
        </w:tc>
        <w:tc>
          <w:tcPr>
            <w:tcW w:w="1276" w:type="dxa"/>
            <w:tcBorders>
              <w:top w:val="single" w:sz="8" w:space="0" w:color="000000"/>
              <w:left w:val="single" w:sz="8" w:space="0" w:color="000000"/>
              <w:bottom w:val="single" w:sz="8" w:space="0" w:color="000000"/>
              <w:right w:val="single" w:sz="8" w:space="0" w:color="000000"/>
            </w:tcBorders>
          </w:tcPr>
          <w:p w:rsidR="00F974F2" w:rsidRPr="00F974F2" w:rsidRDefault="00223390" w:rsidP="00485C2B">
            <w:pPr>
              <w:autoSpaceDE w:val="0"/>
              <w:autoSpaceDN w:val="0"/>
              <w:adjustRightInd w:val="0"/>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r w:rsidR="000A379F">
              <w:rPr>
                <w:rFonts w:ascii="Times New Roman" w:hAnsi="Times New Roman" w:cs="Times New Roman"/>
                <w:color w:val="000000"/>
                <w:sz w:val="24"/>
                <w:szCs w:val="24"/>
                <w:lang w:val="sr-Cyrl-RS"/>
              </w:rPr>
              <w:t>1</w:t>
            </w:r>
            <w:r w:rsidR="00485C2B">
              <w:rPr>
                <w:rFonts w:ascii="Times New Roman" w:hAnsi="Times New Roman" w:cs="Times New Roman"/>
                <w:color w:val="000000"/>
                <w:sz w:val="24"/>
                <w:szCs w:val="24"/>
                <w:lang w:val="sr-Cyrl-RS"/>
              </w:rPr>
              <w:t>5</w:t>
            </w:r>
            <w:r w:rsidR="00F974F2">
              <w:rPr>
                <w:rFonts w:ascii="Times New Roman" w:hAnsi="Times New Roman" w:cs="Times New Roman"/>
                <w:color w:val="000000"/>
                <w:sz w:val="24"/>
                <w:szCs w:val="24"/>
                <w:lang w:val="sr-Cyrl-RS"/>
              </w:rPr>
              <w:t>.</w:t>
            </w:r>
            <w:r w:rsidR="000A379F">
              <w:rPr>
                <w:rFonts w:ascii="Times New Roman" w:hAnsi="Times New Roman" w:cs="Times New Roman"/>
                <w:color w:val="000000"/>
                <w:sz w:val="24"/>
                <w:szCs w:val="24"/>
                <w:lang w:val="sr-Cyrl-RS"/>
              </w:rPr>
              <w:t>7</w:t>
            </w:r>
            <w:r w:rsidR="00F974F2">
              <w:rPr>
                <w:rFonts w:ascii="Times New Roman" w:hAnsi="Times New Roman" w:cs="Times New Roman"/>
                <w:color w:val="000000"/>
                <w:sz w:val="24"/>
                <w:szCs w:val="24"/>
                <w:lang w:val="sr-Cyrl-RS"/>
              </w:rPr>
              <w:t>00</w:t>
            </w:r>
          </w:p>
        </w:tc>
        <w:tc>
          <w:tcPr>
            <w:tcW w:w="1275" w:type="dxa"/>
            <w:tcBorders>
              <w:top w:val="single" w:sz="8" w:space="0" w:color="000000"/>
              <w:left w:val="single" w:sz="8" w:space="0" w:color="000000"/>
              <w:bottom w:val="single" w:sz="8" w:space="0" w:color="000000"/>
              <w:right w:val="single" w:sz="8" w:space="0" w:color="000000"/>
            </w:tcBorders>
          </w:tcPr>
          <w:p w:rsidR="00F974F2" w:rsidRPr="00F974F2" w:rsidRDefault="00485C2B" w:rsidP="00485C2B">
            <w:pPr>
              <w:autoSpaceDE w:val="0"/>
              <w:autoSpaceDN w:val="0"/>
              <w:adjustRightInd w:val="0"/>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114</w:t>
            </w:r>
            <w:r w:rsidR="00F974F2">
              <w:rPr>
                <w:rFonts w:ascii="Times New Roman" w:hAnsi="Times New Roman" w:cs="Times New Roman"/>
                <w:color w:val="000000"/>
                <w:sz w:val="24"/>
                <w:szCs w:val="24"/>
                <w:lang w:val="sr-Cyrl-RS"/>
              </w:rPr>
              <w:t>.</w:t>
            </w:r>
            <w:r w:rsidR="00223390">
              <w:rPr>
                <w:rFonts w:ascii="Times New Roman" w:hAnsi="Times New Roman" w:cs="Times New Roman"/>
                <w:color w:val="000000"/>
                <w:sz w:val="24"/>
                <w:szCs w:val="24"/>
                <w:lang w:val="sr-Cyrl-RS"/>
              </w:rPr>
              <w:t>0</w:t>
            </w:r>
            <w:r w:rsidR="00F974F2">
              <w:rPr>
                <w:rFonts w:ascii="Times New Roman" w:hAnsi="Times New Roman" w:cs="Times New Roman"/>
                <w:color w:val="000000"/>
                <w:sz w:val="24"/>
                <w:szCs w:val="24"/>
                <w:lang w:val="sr-Cyrl-RS"/>
              </w:rPr>
              <w:t>00</w:t>
            </w:r>
          </w:p>
        </w:tc>
        <w:tc>
          <w:tcPr>
            <w:tcW w:w="1134" w:type="dxa"/>
            <w:tcBorders>
              <w:top w:val="single" w:sz="8" w:space="0" w:color="000000"/>
              <w:left w:val="single" w:sz="8" w:space="0" w:color="000000"/>
              <w:bottom w:val="single" w:sz="8" w:space="0" w:color="000000"/>
              <w:right w:val="single" w:sz="8" w:space="0" w:color="000000"/>
            </w:tcBorders>
          </w:tcPr>
          <w:p w:rsidR="00F974F2" w:rsidRPr="00F974F2" w:rsidRDefault="000A379F" w:rsidP="00E4135E">
            <w:pPr>
              <w:autoSpaceDE w:val="0"/>
              <w:autoSpaceDN w:val="0"/>
              <w:adjustRightInd w:val="0"/>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r w:rsidR="00E4135E">
              <w:rPr>
                <w:rFonts w:ascii="Times New Roman" w:hAnsi="Times New Roman" w:cs="Times New Roman"/>
                <w:color w:val="000000"/>
                <w:sz w:val="24"/>
                <w:szCs w:val="24"/>
                <w:lang w:val="sr-Cyrl-RS"/>
              </w:rPr>
              <w:t>08</w:t>
            </w:r>
            <w:r w:rsidR="00F974F2">
              <w:rPr>
                <w:rFonts w:ascii="Times New Roman" w:hAnsi="Times New Roman" w:cs="Times New Roman"/>
                <w:color w:val="000000"/>
                <w:sz w:val="24"/>
                <w:szCs w:val="24"/>
                <w:lang w:val="sr-Cyrl-RS"/>
              </w:rPr>
              <w:t>.</w:t>
            </w:r>
            <w:r w:rsidR="00E4135E">
              <w:rPr>
                <w:rFonts w:ascii="Times New Roman" w:hAnsi="Times New Roman" w:cs="Times New Roman"/>
                <w:color w:val="000000"/>
                <w:sz w:val="24"/>
                <w:szCs w:val="24"/>
                <w:lang w:val="sr-Cyrl-RS"/>
              </w:rPr>
              <w:t>6</w:t>
            </w:r>
            <w:r w:rsidR="00F974F2">
              <w:rPr>
                <w:rFonts w:ascii="Times New Roman" w:hAnsi="Times New Roman" w:cs="Times New Roman"/>
                <w:color w:val="000000"/>
                <w:sz w:val="24"/>
                <w:szCs w:val="24"/>
                <w:lang w:val="sr-Cyrl-RS"/>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w:t>
            </w:r>
            <w:r w:rsidR="00223390">
              <w:rPr>
                <w:rFonts w:ascii="Times New Roman" w:hAnsi="Times New Roman" w:cs="Times New Roman"/>
                <w:color w:val="000000"/>
                <w:sz w:val="24"/>
                <w:szCs w:val="24"/>
              </w:rPr>
              <w:t>.2</w:t>
            </w:r>
            <w:r w:rsidR="00A162A7"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Развој заједнице - инвестиције </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FE1E4C" w:rsidP="000A379F">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w:t>
            </w:r>
            <w:r w:rsidR="000A379F">
              <w:rPr>
                <w:rFonts w:ascii="Times New Roman" w:hAnsi="Times New Roman" w:cs="Times New Roman"/>
                <w:color w:val="000000"/>
                <w:sz w:val="24"/>
                <w:szCs w:val="24"/>
                <w:lang w:val="sr-Cyrl-RS"/>
              </w:rPr>
              <w:t>45.</w:t>
            </w:r>
            <w:r w:rsidRPr="00374601">
              <w:rPr>
                <w:rFonts w:ascii="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485C2B" w:rsidP="00485C2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145</w:t>
            </w:r>
            <w:r w:rsidR="00FE1E4C" w:rsidRPr="00374601">
              <w:rPr>
                <w:rFonts w:ascii="Times New Roman" w:hAnsi="Times New Roman" w:cs="Times New Roman"/>
                <w:color w:val="000000"/>
                <w:sz w:val="24"/>
                <w:szCs w:val="24"/>
              </w:rPr>
              <w:t>.</w:t>
            </w:r>
            <w:r w:rsidR="00223390">
              <w:rPr>
                <w:rFonts w:ascii="Times New Roman" w:hAnsi="Times New Roman" w:cs="Times New Roman"/>
                <w:color w:val="000000"/>
                <w:sz w:val="24"/>
                <w:szCs w:val="24"/>
                <w:lang w:val="sr-Cyrl-RS"/>
              </w:rPr>
              <w:t>0</w:t>
            </w:r>
            <w:r w:rsidR="00FE1E4C" w:rsidRPr="00374601">
              <w:rPr>
                <w:rFonts w:ascii="Times New Roman" w:hAnsi="Times New Roman" w:cs="Times New Roman"/>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74387" w:rsidP="00E4135E">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w:t>
            </w:r>
            <w:r w:rsidR="00E4135E">
              <w:rPr>
                <w:rFonts w:ascii="Times New Roman" w:hAnsi="Times New Roman" w:cs="Times New Roman"/>
                <w:color w:val="000000"/>
                <w:sz w:val="24"/>
                <w:szCs w:val="24"/>
                <w:lang w:val="sr-Cyrl-RS"/>
              </w:rPr>
              <w:t>45</w:t>
            </w:r>
            <w:r w:rsidRPr="00374601">
              <w:rPr>
                <w:rFonts w:ascii="Times New Roman" w:hAnsi="Times New Roman" w:cs="Times New Roman"/>
                <w:color w:val="000000"/>
                <w:sz w:val="24"/>
                <w:szCs w:val="24"/>
              </w:rPr>
              <w:t>.</w:t>
            </w:r>
            <w:r w:rsidR="00223390">
              <w:rPr>
                <w:rFonts w:ascii="Times New Roman" w:hAnsi="Times New Roman" w:cs="Times New Roman"/>
                <w:color w:val="000000"/>
                <w:sz w:val="24"/>
                <w:szCs w:val="24"/>
                <w:lang w:val="en-GB"/>
              </w:rPr>
              <w:t>0</w:t>
            </w:r>
            <w:r w:rsidR="00FE1E4C"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w:t>
            </w:r>
            <w:r w:rsidR="00A162A7" w:rsidRPr="00374601">
              <w:rPr>
                <w:rFonts w:ascii="Times New Roman" w:hAnsi="Times New Roman" w:cs="Times New Roman"/>
                <w:color w:val="000000"/>
                <w:sz w:val="24"/>
                <w:szCs w:val="24"/>
              </w:rPr>
              <w:t xml:space="preserve">.3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DC4FFF"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Социјална заштита</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23390" w:rsidP="002233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8</w:t>
            </w:r>
            <w:r w:rsidR="00246225" w:rsidRPr="00374601">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23390" w:rsidP="002233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8</w:t>
            </w:r>
            <w:r w:rsidR="00246225" w:rsidRPr="00374601">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8.000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w:t>
            </w:r>
            <w:r w:rsidR="00A162A7" w:rsidRPr="00374601">
              <w:rPr>
                <w:rFonts w:ascii="Times New Roman" w:hAnsi="Times New Roman" w:cs="Times New Roman"/>
                <w:color w:val="000000"/>
                <w:sz w:val="24"/>
                <w:szCs w:val="24"/>
              </w:rPr>
              <w:t>.</w:t>
            </w:r>
            <w:r w:rsidRPr="00374601">
              <w:rPr>
                <w:rFonts w:ascii="Times New Roman" w:hAnsi="Times New Roman" w:cs="Times New Roman"/>
                <w:color w:val="000000"/>
                <w:sz w:val="24"/>
                <w:szCs w:val="24"/>
              </w:rPr>
              <w:t>4</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DC4FFF"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Развој спорта</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23390" w:rsidP="002233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00246225" w:rsidRPr="00374601">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23390" w:rsidP="002233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9</w:t>
            </w:r>
            <w:r w:rsidR="00246225" w:rsidRPr="00374601">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2339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00E4135E">
              <w:rPr>
                <w:rFonts w:ascii="Times New Roman" w:hAnsi="Times New Roman" w:cs="Times New Roman"/>
                <w:color w:val="000000"/>
                <w:sz w:val="24"/>
                <w:szCs w:val="24"/>
              </w:rPr>
              <w:t>.0</w:t>
            </w:r>
            <w:r w:rsidR="00246225" w:rsidRPr="00374601">
              <w:rPr>
                <w:rFonts w:ascii="Times New Roman" w:hAnsi="Times New Roman" w:cs="Times New Roman"/>
                <w:color w:val="000000"/>
                <w:sz w:val="24"/>
                <w:szCs w:val="24"/>
              </w:rPr>
              <w:t>00</w:t>
            </w:r>
          </w:p>
        </w:tc>
      </w:tr>
      <w:tr w:rsidR="00DC4FFF" w:rsidRPr="00374601" w:rsidTr="00A32929">
        <w:trPr>
          <w:trHeight w:val="284"/>
        </w:trPr>
        <w:tc>
          <w:tcPr>
            <w:tcW w:w="779" w:type="dxa"/>
            <w:tcBorders>
              <w:top w:val="single" w:sz="8" w:space="0" w:color="000000"/>
              <w:left w:val="single" w:sz="8" w:space="0" w:color="000000"/>
              <w:bottom w:val="single" w:sz="8" w:space="0" w:color="000000"/>
              <w:right w:val="single" w:sz="8" w:space="0" w:color="000000"/>
            </w:tcBorders>
          </w:tcPr>
          <w:p w:rsidR="00DC4FFF"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3.5</w:t>
            </w:r>
          </w:p>
        </w:tc>
        <w:tc>
          <w:tcPr>
            <w:tcW w:w="4149" w:type="dxa"/>
            <w:tcBorders>
              <w:top w:val="single" w:sz="8" w:space="0" w:color="000000"/>
              <w:left w:val="single" w:sz="8" w:space="0" w:color="000000"/>
              <w:bottom w:val="single" w:sz="8" w:space="0" w:color="000000"/>
              <w:right w:val="single" w:sz="8" w:space="0" w:color="000000"/>
            </w:tcBorders>
          </w:tcPr>
          <w:p w:rsidR="00DC4FFF" w:rsidRPr="00374601" w:rsidRDefault="00DC4FFF"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Подстицај културном и уметни</w:t>
            </w:r>
            <w:r w:rsidR="00A32929" w:rsidRPr="00374601">
              <w:rPr>
                <w:rFonts w:ascii="Times New Roman" w:hAnsi="Times New Roman" w:cs="Times New Roman"/>
                <w:color w:val="000000"/>
                <w:sz w:val="24"/>
                <w:szCs w:val="24"/>
              </w:rPr>
              <w:t>ч.ств</w:t>
            </w:r>
          </w:p>
        </w:tc>
        <w:tc>
          <w:tcPr>
            <w:tcW w:w="1276" w:type="dxa"/>
            <w:tcBorders>
              <w:top w:val="single" w:sz="8" w:space="0" w:color="000000"/>
              <w:left w:val="single" w:sz="8" w:space="0" w:color="000000"/>
              <w:bottom w:val="single" w:sz="8" w:space="0" w:color="000000"/>
              <w:right w:val="single" w:sz="8" w:space="0" w:color="000000"/>
            </w:tcBorders>
          </w:tcPr>
          <w:p w:rsidR="00DC4FFF" w:rsidRPr="00374601" w:rsidRDefault="0022339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r w:rsidR="00246225" w:rsidRPr="00374601">
              <w:rPr>
                <w:rFonts w:ascii="Times New Roman" w:hAnsi="Times New Roman" w:cs="Times New Roman"/>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DC4FFF"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4.500</w:t>
            </w:r>
          </w:p>
        </w:tc>
        <w:tc>
          <w:tcPr>
            <w:tcW w:w="1134" w:type="dxa"/>
            <w:tcBorders>
              <w:top w:val="single" w:sz="8" w:space="0" w:color="000000"/>
              <w:left w:val="single" w:sz="8" w:space="0" w:color="000000"/>
              <w:bottom w:val="single" w:sz="8" w:space="0" w:color="000000"/>
              <w:right w:val="single" w:sz="8" w:space="0" w:color="000000"/>
            </w:tcBorders>
          </w:tcPr>
          <w:p w:rsidR="00DC4FFF" w:rsidRPr="00374601" w:rsidRDefault="00246225" w:rsidP="00E4135E">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4.</w:t>
            </w:r>
            <w:r w:rsidR="00E4135E">
              <w:rPr>
                <w:rFonts w:ascii="Times New Roman" w:hAnsi="Times New Roman" w:cs="Times New Roman"/>
                <w:color w:val="000000"/>
                <w:sz w:val="24"/>
                <w:szCs w:val="24"/>
                <w:lang w:val="sr-Cyrl-RS"/>
              </w:rPr>
              <w:t>5</w:t>
            </w:r>
            <w:r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w:t>
            </w:r>
            <w:r w:rsidR="00A162A7" w:rsidRPr="00374601">
              <w:rPr>
                <w:rFonts w:ascii="Times New Roman" w:hAnsi="Times New Roman" w:cs="Times New Roman"/>
                <w:color w:val="000000"/>
                <w:sz w:val="24"/>
                <w:szCs w:val="24"/>
              </w:rPr>
              <w:t xml:space="preserve">6.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Дом здравља </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23390" w:rsidP="002233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A46827" w:rsidRPr="00374601">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23390" w:rsidP="002233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246225" w:rsidRPr="00374601">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2339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00E4135E">
              <w:rPr>
                <w:rFonts w:ascii="Times New Roman" w:hAnsi="Times New Roman" w:cs="Times New Roman"/>
                <w:color w:val="000000"/>
                <w:sz w:val="24"/>
                <w:szCs w:val="24"/>
              </w:rPr>
              <w:t>.0</w:t>
            </w:r>
            <w:r w:rsidR="00246225"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w:t>
            </w:r>
            <w:r w:rsidR="00A162A7" w:rsidRPr="00374601">
              <w:rPr>
                <w:rFonts w:ascii="Times New Roman" w:hAnsi="Times New Roman" w:cs="Times New Roman"/>
                <w:color w:val="000000"/>
                <w:sz w:val="24"/>
                <w:szCs w:val="24"/>
              </w:rPr>
              <w:t xml:space="preserve">7.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Основно образовање </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23390" w:rsidP="00246225">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30</w:t>
            </w:r>
            <w:r w:rsidR="00246225" w:rsidRPr="00374601">
              <w:rPr>
                <w:rFonts w:ascii="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23390" w:rsidP="00223390">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30</w:t>
            </w:r>
            <w:r w:rsidR="00246225" w:rsidRPr="00374601">
              <w:rPr>
                <w:rFonts w:ascii="Times New Roman" w:hAnsi="Times New Roman" w:cs="Times New Roman"/>
                <w:color w:val="000000"/>
                <w:sz w:val="24"/>
                <w:szCs w:val="24"/>
              </w:rPr>
              <w:t>.</w:t>
            </w:r>
            <w:r>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23390" w:rsidP="00E41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E4135E">
              <w:rPr>
                <w:rFonts w:ascii="Times New Roman" w:hAnsi="Times New Roman" w:cs="Times New Roman"/>
                <w:color w:val="000000"/>
                <w:sz w:val="24"/>
                <w:szCs w:val="24"/>
                <w:lang w:val="sr-Cyrl-RS"/>
              </w:rPr>
              <w:t>0</w:t>
            </w:r>
            <w:r w:rsidR="00246225" w:rsidRPr="00374601">
              <w:rPr>
                <w:rFonts w:ascii="Times New Roman" w:hAnsi="Times New Roman" w:cs="Times New Roman"/>
                <w:color w:val="000000"/>
                <w:sz w:val="24"/>
                <w:szCs w:val="24"/>
              </w:rPr>
              <w:t>.000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3.8</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Средње образовање </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2339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6.0</w:t>
            </w:r>
            <w:r w:rsidR="00246225" w:rsidRPr="00374601">
              <w:rPr>
                <w:rFonts w:ascii="Times New Roman" w:hAnsi="Times New Roman" w:cs="Times New Roman"/>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23390" w:rsidP="00246225">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6</w:t>
            </w:r>
            <w:r w:rsidR="00246225" w:rsidRPr="00374601">
              <w:rPr>
                <w:rFonts w:ascii="Times New Roman" w:hAnsi="Times New Roman" w:cs="Times New Roman"/>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2339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6</w:t>
            </w:r>
            <w:r w:rsidR="00E4135E">
              <w:rPr>
                <w:rFonts w:ascii="Times New Roman" w:hAnsi="Times New Roman" w:cs="Times New Roman"/>
                <w:color w:val="000000"/>
                <w:sz w:val="24"/>
                <w:szCs w:val="24"/>
              </w:rPr>
              <w:t>.0</w:t>
            </w:r>
            <w:r w:rsidR="00246225"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3.9</w:t>
            </w:r>
            <w:r w:rsidR="00A162A7"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Пољопривреда</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485C2B" w:rsidP="00485C2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25</w:t>
            </w:r>
            <w:r w:rsidR="00246225" w:rsidRPr="00374601">
              <w:rPr>
                <w:rFonts w:ascii="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485C2B" w:rsidP="00485C2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25</w:t>
            </w:r>
            <w:r w:rsidR="00246225" w:rsidRPr="00374601">
              <w:rPr>
                <w:rFonts w:ascii="Times New Roman" w:hAnsi="Times New Roman" w:cs="Times New Roman"/>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E4135E" w:rsidP="00E41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r w:rsidR="00246225" w:rsidRPr="00374601">
              <w:rPr>
                <w:rFonts w:ascii="Times New Roman" w:hAnsi="Times New Roman" w:cs="Times New Roman"/>
                <w:color w:val="000000"/>
                <w:sz w:val="24"/>
                <w:szCs w:val="24"/>
              </w:rPr>
              <w:t>.000</w:t>
            </w:r>
          </w:p>
        </w:tc>
      </w:tr>
      <w:tr w:rsidR="000A379F"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0A379F" w:rsidRPr="000A379F" w:rsidRDefault="000A379F" w:rsidP="00A162A7">
            <w:pPr>
              <w:autoSpaceDE w:val="0"/>
              <w:autoSpaceDN w:val="0"/>
              <w:adjustRightInd w:val="0"/>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3.10</w:t>
            </w:r>
          </w:p>
        </w:tc>
        <w:tc>
          <w:tcPr>
            <w:tcW w:w="4149" w:type="dxa"/>
            <w:tcBorders>
              <w:top w:val="single" w:sz="8" w:space="0" w:color="000000"/>
              <w:left w:val="single" w:sz="8" w:space="0" w:color="000000"/>
              <w:bottom w:val="single" w:sz="8" w:space="0" w:color="000000"/>
              <w:right w:val="single" w:sz="8" w:space="0" w:color="000000"/>
            </w:tcBorders>
          </w:tcPr>
          <w:p w:rsidR="000A379F" w:rsidRPr="000A379F" w:rsidRDefault="000A379F" w:rsidP="00A162A7">
            <w:pPr>
              <w:autoSpaceDE w:val="0"/>
              <w:autoSpaceDN w:val="0"/>
              <w:adjustRightInd w:val="0"/>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Комунална делатност</w:t>
            </w:r>
          </w:p>
        </w:tc>
        <w:tc>
          <w:tcPr>
            <w:tcW w:w="1276" w:type="dxa"/>
            <w:tcBorders>
              <w:top w:val="single" w:sz="8" w:space="0" w:color="000000"/>
              <w:left w:val="single" w:sz="8" w:space="0" w:color="000000"/>
              <w:bottom w:val="single" w:sz="8" w:space="0" w:color="000000"/>
              <w:right w:val="single" w:sz="8" w:space="0" w:color="000000"/>
            </w:tcBorders>
          </w:tcPr>
          <w:p w:rsidR="000A379F" w:rsidRPr="000A379F" w:rsidRDefault="000A379F" w:rsidP="000A379F">
            <w:pPr>
              <w:autoSpaceDE w:val="0"/>
              <w:autoSpaceDN w:val="0"/>
              <w:adjustRightInd w:val="0"/>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55.000</w:t>
            </w:r>
          </w:p>
        </w:tc>
        <w:tc>
          <w:tcPr>
            <w:tcW w:w="1275" w:type="dxa"/>
            <w:tcBorders>
              <w:top w:val="single" w:sz="8" w:space="0" w:color="000000"/>
              <w:left w:val="single" w:sz="8" w:space="0" w:color="000000"/>
              <w:bottom w:val="single" w:sz="8" w:space="0" w:color="000000"/>
              <w:right w:val="single" w:sz="8" w:space="0" w:color="000000"/>
            </w:tcBorders>
          </w:tcPr>
          <w:p w:rsidR="000A379F" w:rsidRPr="000A379F" w:rsidRDefault="00485C2B" w:rsidP="00A162A7">
            <w:pPr>
              <w:autoSpaceDE w:val="0"/>
              <w:autoSpaceDN w:val="0"/>
              <w:adjustRightInd w:val="0"/>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w:t>
            </w:r>
            <w:r w:rsidR="000A379F">
              <w:rPr>
                <w:rFonts w:ascii="Times New Roman" w:hAnsi="Times New Roman" w:cs="Times New Roman"/>
                <w:color w:val="000000"/>
                <w:sz w:val="24"/>
                <w:szCs w:val="24"/>
                <w:lang w:val="sr-Cyrl-RS"/>
              </w:rPr>
              <w:t>.000</w:t>
            </w:r>
          </w:p>
        </w:tc>
        <w:tc>
          <w:tcPr>
            <w:tcW w:w="1134" w:type="dxa"/>
            <w:tcBorders>
              <w:top w:val="single" w:sz="8" w:space="0" w:color="000000"/>
              <w:left w:val="single" w:sz="8" w:space="0" w:color="000000"/>
              <w:bottom w:val="single" w:sz="8" w:space="0" w:color="000000"/>
              <w:right w:val="single" w:sz="8" w:space="0" w:color="000000"/>
            </w:tcBorders>
          </w:tcPr>
          <w:p w:rsidR="000A379F" w:rsidRPr="000A379F" w:rsidRDefault="00E4135E" w:rsidP="00A162A7">
            <w:pPr>
              <w:autoSpaceDE w:val="0"/>
              <w:autoSpaceDN w:val="0"/>
              <w:adjustRightInd w:val="0"/>
              <w:jc w:val="right"/>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50.</w:t>
            </w:r>
            <w:r w:rsidR="000A379F">
              <w:rPr>
                <w:rFonts w:ascii="Times New Roman" w:hAnsi="Times New Roman" w:cs="Times New Roman"/>
                <w:color w:val="000000"/>
                <w:sz w:val="24"/>
                <w:szCs w:val="24"/>
                <w:lang w:val="sr-Cyrl-RS"/>
              </w:rPr>
              <w:t>000</w:t>
            </w:r>
          </w:p>
        </w:tc>
      </w:tr>
      <w:tr w:rsidR="0005507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055070" w:rsidRPr="00374601" w:rsidRDefault="00055070"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4.</w:t>
            </w:r>
          </w:p>
        </w:tc>
        <w:tc>
          <w:tcPr>
            <w:tcW w:w="4149" w:type="dxa"/>
            <w:tcBorders>
              <w:top w:val="single" w:sz="8" w:space="0" w:color="000000"/>
              <w:left w:val="single" w:sz="8" w:space="0" w:color="000000"/>
              <w:bottom w:val="single" w:sz="8" w:space="0" w:color="000000"/>
              <w:right w:val="single" w:sz="8" w:space="0" w:color="000000"/>
            </w:tcBorders>
          </w:tcPr>
          <w:p w:rsidR="00055070" w:rsidRPr="00374601" w:rsidRDefault="00055070"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Фонд за безбедност саобраћаја</w:t>
            </w:r>
          </w:p>
        </w:tc>
        <w:tc>
          <w:tcPr>
            <w:tcW w:w="1276" w:type="dxa"/>
            <w:tcBorders>
              <w:top w:val="single" w:sz="8" w:space="0" w:color="000000"/>
              <w:left w:val="single" w:sz="8" w:space="0" w:color="000000"/>
              <w:bottom w:val="single" w:sz="8" w:space="0" w:color="000000"/>
              <w:right w:val="single" w:sz="8" w:space="0" w:color="000000"/>
            </w:tcBorders>
          </w:tcPr>
          <w:p w:rsidR="00055070"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2.300</w:t>
            </w:r>
          </w:p>
        </w:tc>
        <w:tc>
          <w:tcPr>
            <w:tcW w:w="1275" w:type="dxa"/>
            <w:tcBorders>
              <w:top w:val="single" w:sz="8" w:space="0" w:color="000000"/>
              <w:left w:val="single" w:sz="8" w:space="0" w:color="000000"/>
              <w:bottom w:val="single" w:sz="8" w:space="0" w:color="000000"/>
              <w:right w:val="single" w:sz="8" w:space="0" w:color="000000"/>
            </w:tcBorders>
          </w:tcPr>
          <w:p w:rsidR="00055070"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2.500</w:t>
            </w:r>
          </w:p>
        </w:tc>
        <w:tc>
          <w:tcPr>
            <w:tcW w:w="1134" w:type="dxa"/>
            <w:tcBorders>
              <w:top w:val="single" w:sz="8" w:space="0" w:color="000000"/>
              <w:left w:val="single" w:sz="8" w:space="0" w:color="000000"/>
              <w:bottom w:val="single" w:sz="8" w:space="0" w:color="000000"/>
              <w:right w:val="single" w:sz="8" w:space="0" w:color="000000"/>
            </w:tcBorders>
          </w:tcPr>
          <w:p w:rsidR="00055070" w:rsidRPr="00374601" w:rsidRDefault="00E4135E"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r w:rsidR="00246225"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055070">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5</w:t>
            </w:r>
            <w:r w:rsidR="00A162A7"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055070">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Предшколска установа </w:t>
            </w:r>
            <w:r w:rsidR="00055070" w:rsidRPr="00374601">
              <w:rPr>
                <w:rFonts w:ascii="Times New Roman" w:hAnsi="Times New Roman" w:cs="Times New Roman"/>
                <w:color w:val="000000"/>
                <w:sz w:val="24"/>
                <w:szCs w:val="24"/>
              </w:rPr>
              <w:t xml:space="preserve"> „Полетарац“</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485C2B"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17</w:t>
            </w:r>
            <w:r w:rsidR="00246225" w:rsidRPr="00374601">
              <w:rPr>
                <w:rFonts w:ascii="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18.500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46225" w:rsidP="00E4135E">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w:t>
            </w:r>
            <w:r w:rsidR="00E4135E">
              <w:rPr>
                <w:rFonts w:ascii="Times New Roman" w:hAnsi="Times New Roman" w:cs="Times New Roman"/>
                <w:color w:val="000000"/>
                <w:sz w:val="24"/>
                <w:szCs w:val="24"/>
                <w:lang w:val="sr-Cyrl-RS"/>
              </w:rPr>
              <w:t>8</w:t>
            </w:r>
            <w:r w:rsidR="00E4135E">
              <w:rPr>
                <w:rFonts w:ascii="Times New Roman" w:hAnsi="Times New Roman" w:cs="Times New Roman"/>
                <w:color w:val="000000"/>
                <w:sz w:val="24"/>
                <w:szCs w:val="24"/>
              </w:rPr>
              <w:t>.5</w:t>
            </w:r>
            <w:r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055070">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6</w:t>
            </w:r>
            <w:r w:rsidR="00A162A7"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Центар за социјални рад </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1.000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1.200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E4135E"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r w:rsidR="00246225"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055070">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7</w:t>
            </w:r>
            <w:r w:rsidR="00A162A7"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Месне заједнице</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055070">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8</w:t>
            </w:r>
            <w:r w:rsidR="00A162A7"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055070"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Фонд за заштиту животн средине</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2.500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2.500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46225" w:rsidP="00A162A7">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2.500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055070" w:rsidP="00055070">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9</w:t>
            </w:r>
            <w:r w:rsidR="00A162A7"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Библиотека </w:t>
            </w:r>
            <w:r w:rsidR="00055070" w:rsidRPr="00374601">
              <w:rPr>
                <w:rFonts w:ascii="Times New Roman" w:hAnsi="Times New Roman" w:cs="Times New Roman"/>
                <w:color w:val="000000"/>
                <w:sz w:val="24"/>
                <w:szCs w:val="24"/>
              </w:rPr>
              <w:t>„Милован Глишић“</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22339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10</w:t>
            </w:r>
            <w:r w:rsidR="00246225" w:rsidRPr="00374601">
              <w:rPr>
                <w:rFonts w:ascii="Times New Roman" w:hAnsi="Times New Roman" w:cs="Times New Roman"/>
                <w:color w:val="000000"/>
                <w:sz w:val="24"/>
                <w:szCs w:val="24"/>
              </w:rPr>
              <w:t>.000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23390"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10</w:t>
            </w:r>
            <w:r w:rsidR="00246225" w:rsidRPr="00374601">
              <w:rPr>
                <w:rFonts w:ascii="Times New Roman" w:hAnsi="Times New Roman" w:cs="Times New Roman"/>
                <w:color w:val="000000"/>
                <w:sz w:val="24"/>
                <w:szCs w:val="24"/>
              </w:rPr>
              <w:t>.400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23390" w:rsidP="00E41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lang w:val="sr-Cyrl-RS"/>
              </w:rPr>
              <w:t>10</w:t>
            </w:r>
            <w:r w:rsidR="00246225" w:rsidRPr="00374601">
              <w:rPr>
                <w:rFonts w:ascii="Times New Roman" w:hAnsi="Times New Roman" w:cs="Times New Roman"/>
                <w:color w:val="000000"/>
                <w:sz w:val="24"/>
                <w:szCs w:val="24"/>
              </w:rPr>
              <w:t>.</w:t>
            </w:r>
            <w:r w:rsidR="00E4135E">
              <w:rPr>
                <w:rFonts w:ascii="Times New Roman" w:hAnsi="Times New Roman" w:cs="Times New Roman"/>
                <w:color w:val="000000"/>
                <w:sz w:val="24"/>
                <w:szCs w:val="24"/>
                <w:lang w:val="sr-Cyrl-RS"/>
              </w:rPr>
              <w:t>4</w:t>
            </w:r>
            <w:r w:rsidR="00246225" w:rsidRPr="00374601">
              <w:rPr>
                <w:rFonts w:ascii="Times New Roman" w:hAnsi="Times New Roman" w:cs="Times New Roman"/>
                <w:color w:val="000000"/>
                <w:sz w:val="24"/>
                <w:szCs w:val="24"/>
              </w:rPr>
              <w:t>00</w:t>
            </w:r>
          </w:p>
        </w:tc>
      </w:tr>
      <w:tr w:rsidR="00E51800" w:rsidRPr="00374601" w:rsidTr="00FE1E4C">
        <w:trPr>
          <w:trHeight w:val="157"/>
        </w:trPr>
        <w:tc>
          <w:tcPr>
            <w:tcW w:w="779" w:type="dxa"/>
            <w:tcBorders>
              <w:top w:val="single" w:sz="8" w:space="0" w:color="000000"/>
              <w:left w:val="single" w:sz="8" w:space="0" w:color="000000"/>
              <w:bottom w:val="single" w:sz="8" w:space="0" w:color="000000"/>
              <w:right w:val="single" w:sz="8" w:space="0" w:color="000000"/>
            </w:tcBorders>
          </w:tcPr>
          <w:p w:rsidR="00A162A7" w:rsidRPr="00374601" w:rsidRDefault="00A162A7" w:rsidP="00055070">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1</w:t>
            </w:r>
            <w:r w:rsidR="00055070" w:rsidRPr="00374601">
              <w:rPr>
                <w:rFonts w:ascii="Times New Roman" w:hAnsi="Times New Roman" w:cs="Times New Roman"/>
                <w:color w:val="000000"/>
                <w:sz w:val="24"/>
                <w:szCs w:val="24"/>
              </w:rPr>
              <w:t>0</w:t>
            </w:r>
            <w:r w:rsidRPr="00374601">
              <w:rPr>
                <w:rFonts w:ascii="Times New Roman" w:hAnsi="Times New Roman" w:cs="Times New Roman"/>
                <w:color w:val="000000"/>
                <w:sz w:val="24"/>
                <w:szCs w:val="24"/>
              </w:rPr>
              <w:t xml:space="preserve">. </w:t>
            </w:r>
          </w:p>
        </w:tc>
        <w:tc>
          <w:tcPr>
            <w:tcW w:w="4149" w:type="dxa"/>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 xml:space="preserve">Туристичка организација </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485C2B" w:rsidP="00485C2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9</w:t>
            </w:r>
            <w:r w:rsidR="00246225" w:rsidRPr="00374601">
              <w:rPr>
                <w:rFonts w:ascii="Times New Roman" w:hAnsi="Times New Roman" w:cs="Times New Roman"/>
                <w:color w:val="000000"/>
                <w:sz w:val="24"/>
                <w:szCs w:val="24"/>
              </w:rPr>
              <w:t>.</w:t>
            </w:r>
            <w:r w:rsidR="00223390">
              <w:rPr>
                <w:rFonts w:ascii="Times New Roman" w:hAnsi="Times New Roman" w:cs="Times New Roman"/>
                <w:color w:val="000000"/>
                <w:sz w:val="24"/>
                <w:szCs w:val="24"/>
                <w:lang w:val="sr-Cyrl-RS"/>
              </w:rPr>
              <w:t>5</w:t>
            </w:r>
            <w:r w:rsidR="00246225" w:rsidRPr="00374601">
              <w:rPr>
                <w:rFonts w:ascii="Times New Roman" w:hAnsi="Times New Roman" w:cs="Times New Roman"/>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374601" w:rsidRDefault="00205B07" w:rsidP="00246225">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12</w:t>
            </w:r>
            <w:r w:rsidR="00246225" w:rsidRPr="00374601">
              <w:rPr>
                <w:rFonts w:ascii="Times New Roman" w:hAnsi="Times New Roman" w:cs="Times New Roman"/>
                <w:color w:val="000000"/>
                <w:sz w:val="24"/>
                <w:szCs w:val="24"/>
              </w:rPr>
              <w:t>.000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246225" w:rsidP="00E4135E">
            <w:pPr>
              <w:autoSpaceDE w:val="0"/>
              <w:autoSpaceDN w:val="0"/>
              <w:adjustRightInd w:val="0"/>
              <w:jc w:val="right"/>
              <w:rPr>
                <w:rFonts w:ascii="Times New Roman" w:hAnsi="Times New Roman" w:cs="Times New Roman"/>
                <w:color w:val="000000"/>
                <w:sz w:val="24"/>
                <w:szCs w:val="24"/>
              </w:rPr>
            </w:pPr>
            <w:r w:rsidRPr="00374601">
              <w:rPr>
                <w:rFonts w:ascii="Times New Roman" w:hAnsi="Times New Roman" w:cs="Times New Roman"/>
                <w:color w:val="000000"/>
                <w:sz w:val="24"/>
                <w:szCs w:val="24"/>
              </w:rPr>
              <w:t>12.</w:t>
            </w:r>
            <w:r w:rsidR="00E4135E">
              <w:rPr>
                <w:rFonts w:ascii="Times New Roman" w:hAnsi="Times New Roman" w:cs="Times New Roman"/>
                <w:color w:val="000000"/>
                <w:sz w:val="24"/>
                <w:szCs w:val="24"/>
                <w:lang w:val="sr-Cyrl-RS"/>
              </w:rPr>
              <w:t>0</w:t>
            </w:r>
            <w:r w:rsidRPr="00374601">
              <w:rPr>
                <w:rFonts w:ascii="Times New Roman" w:hAnsi="Times New Roman" w:cs="Times New Roman"/>
                <w:color w:val="000000"/>
                <w:sz w:val="24"/>
                <w:szCs w:val="24"/>
              </w:rPr>
              <w:t>00</w:t>
            </w:r>
          </w:p>
        </w:tc>
      </w:tr>
      <w:tr w:rsidR="00A32929" w:rsidRPr="00374601" w:rsidTr="00A32929">
        <w:trPr>
          <w:trHeight w:val="178"/>
        </w:trPr>
        <w:tc>
          <w:tcPr>
            <w:tcW w:w="779" w:type="dxa"/>
            <w:tcBorders>
              <w:top w:val="single" w:sz="8" w:space="0" w:color="000000"/>
              <w:left w:val="single" w:sz="8" w:space="0" w:color="000000"/>
              <w:bottom w:val="single" w:sz="8" w:space="0" w:color="000000"/>
              <w:right w:val="single" w:sz="8" w:space="0" w:color="000000"/>
            </w:tcBorders>
          </w:tcPr>
          <w:p w:rsidR="00A32929" w:rsidRPr="00223390" w:rsidRDefault="00A32929" w:rsidP="00A162A7">
            <w:pPr>
              <w:autoSpaceDE w:val="0"/>
              <w:autoSpaceDN w:val="0"/>
              <w:adjustRightInd w:val="0"/>
              <w:jc w:val="center"/>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13.</w:t>
            </w:r>
          </w:p>
        </w:tc>
        <w:tc>
          <w:tcPr>
            <w:tcW w:w="4149" w:type="dxa"/>
            <w:tcBorders>
              <w:top w:val="single" w:sz="8" w:space="0" w:color="000000"/>
              <w:left w:val="single" w:sz="8" w:space="0" w:color="000000"/>
              <w:bottom w:val="single" w:sz="8" w:space="0" w:color="000000"/>
              <w:right w:val="single" w:sz="8" w:space="0" w:color="000000"/>
            </w:tcBorders>
          </w:tcPr>
          <w:p w:rsidR="00A32929" w:rsidRPr="00223390" w:rsidRDefault="00A32929" w:rsidP="00055070">
            <w:pPr>
              <w:autoSpaceDE w:val="0"/>
              <w:autoSpaceDN w:val="0"/>
              <w:adjustRightInd w:val="0"/>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Правобранилаштво општине</w:t>
            </w:r>
          </w:p>
        </w:tc>
        <w:tc>
          <w:tcPr>
            <w:tcW w:w="1276" w:type="dxa"/>
            <w:tcBorders>
              <w:top w:val="single" w:sz="8" w:space="0" w:color="000000"/>
              <w:left w:val="single" w:sz="8" w:space="0" w:color="000000"/>
              <w:bottom w:val="single" w:sz="8" w:space="0" w:color="000000"/>
              <w:right w:val="single" w:sz="8" w:space="0" w:color="000000"/>
            </w:tcBorders>
          </w:tcPr>
          <w:p w:rsidR="00A32929" w:rsidRPr="00223390" w:rsidRDefault="00A32929" w:rsidP="00A91855">
            <w:pPr>
              <w:autoSpaceDE w:val="0"/>
              <w:autoSpaceDN w:val="0"/>
              <w:adjustRightInd w:val="0"/>
              <w:jc w:val="right"/>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2.000</w:t>
            </w:r>
          </w:p>
        </w:tc>
        <w:tc>
          <w:tcPr>
            <w:tcW w:w="1275" w:type="dxa"/>
            <w:tcBorders>
              <w:top w:val="single" w:sz="8" w:space="0" w:color="000000"/>
              <w:left w:val="single" w:sz="8" w:space="0" w:color="000000"/>
              <w:bottom w:val="single" w:sz="8" w:space="0" w:color="000000"/>
              <w:right w:val="single" w:sz="8" w:space="0" w:color="000000"/>
            </w:tcBorders>
          </w:tcPr>
          <w:p w:rsidR="00A32929" w:rsidRPr="00223390" w:rsidRDefault="00A32929" w:rsidP="00A162A7">
            <w:pPr>
              <w:autoSpaceDE w:val="0"/>
              <w:autoSpaceDN w:val="0"/>
              <w:adjustRightInd w:val="0"/>
              <w:jc w:val="right"/>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2.000</w:t>
            </w:r>
          </w:p>
        </w:tc>
        <w:tc>
          <w:tcPr>
            <w:tcW w:w="1134" w:type="dxa"/>
            <w:tcBorders>
              <w:top w:val="single" w:sz="8" w:space="0" w:color="000000"/>
              <w:left w:val="single" w:sz="8" w:space="0" w:color="000000"/>
              <w:bottom w:val="single" w:sz="8" w:space="0" w:color="000000"/>
              <w:right w:val="single" w:sz="8" w:space="0" w:color="000000"/>
            </w:tcBorders>
          </w:tcPr>
          <w:p w:rsidR="00A32929" w:rsidRPr="00223390" w:rsidRDefault="00A32929" w:rsidP="00A162A7">
            <w:pPr>
              <w:autoSpaceDE w:val="0"/>
              <w:autoSpaceDN w:val="0"/>
              <w:adjustRightInd w:val="0"/>
              <w:jc w:val="right"/>
              <w:rPr>
                <w:rFonts w:ascii="Times New Roman" w:hAnsi="Times New Roman" w:cs="Times New Roman"/>
                <w:b/>
                <w:color w:val="000000"/>
                <w:sz w:val="24"/>
                <w:szCs w:val="24"/>
              </w:rPr>
            </w:pPr>
            <w:r w:rsidRPr="00223390">
              <w:rPr>
                <w:rFonts w:ascii="Times New Roman" w:hAnsi="Times New Roman" w:cs="Times New Roman"/>
                <w:b/>
                <w:color w:val="000000"/>
                <w:sz w:val="24"/>
                <w:szCs w:val="24"/>
              </w:rPr>
              <w:t>2.000</w:t>
            </w:r>
          </w:p>
        </w:tc>
      </w:tr>
      <w:tr w:rsidR="00A162A7" w:rsidRPr="00374601" w:rsidTr="00FE1E4C">
        <w:trPr>
          <w:trHeight w:val="159"/>
        </w:trPr>
        <w:tc>
          <w:tcPr>
            <w:tcW w:w="4928" w:type="dxa"/>
            <w:gridSpan w:val="2"/>
            <w:tcBorders>
              <w:top w:val="single" w:sz="8" w:space="0" w:color="000000"/>
              <w:left w:val="single" w:sz="8" w:space="0" w:color="000000"/>
              <w:bottom w:val="single" w:sz="8" w:space="0" w:color="000000"/>
              <w:right w:val="single" w:sz="8" w:space="0" w:color="000000"/>
            </w:tcBorders>
          </w:tcPr>
          <w:p w:rsidR="00A162A7" w:rsidRPr="00374601" w:rsidRDefault="00A162A7"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УКУПНО : </w:t>
            </w:r>
          </w:p>
        </w:tc>
        <w:tc>
          <w:tcPr>
            <w:tcW w:w="1276" w:type="dxa"/>
            <w:tcBorders>
              <w:top w:val="single" w:sz="8" w:space="0" w:color="000000"/>
              <w:left w:val="single" w:sz="8" w:space="0" w:color="000000"/>
              <w:bottom w:val="single" w:sz="8" w:space="0" w:color="000000"/>
              <w:right w:val="single" w:sz="8" w:space="0" w:color="000000"/>
            </w:tcBorders>
          </w:tcPr>
          <w:p w:rsidR="00A162A7" w:rsidRPr="00374601" w:rsidRDefault="00485C2B" w:rsidP="00485C2B">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lang w:val="sr-Cyrl-RS"/>
              </w:rPr>
              <w:t>4</w:t>
            </w:r>
            <w:r w:rsidR="00A46827" w:rsidRPr="00374601">
              <w:rPr>
                <w:rFonts w:ascii="Times New Roman" w:hAnsi="Times New Roman" w:cs="Times New Roman"/>
                <w:b/>
                <w:color w:val="000000"/>
                <w:sz w:val="24"/>
                <w:szCs w:val="24"/>
              </w:rPr>
              <w:t>7</w:t>
            </w:r>
            <w:r>
              <w:rPr>
                <w:rFonts w:ascii="Times New Roman" w:hAnsi="Times New Roman" w:cs="Times New Roman"/>
                <w:b/>
                <w:color w:val="000000"/>
                <w:sz w:val="24"/>
                <w:szCs w:val="24"/>
                <w:lang w:val="sr-Cyrl-RS"/>
              </w:rPr>
              <w:t>2</w:t>
            </w:r>
            <w:r w:rsidR="00A46827" w:rsidRPr="00374601">
              <w:rPr>
                <w:rFonts w:ascii="Times New Roman" w:hAnsi="Times New Roman" w:cs="Times New Roman"/>
                <w:b/>
                <w:color w:val="000000"/>
                <w:sz w:val="24"/>
                <w:szCs w:val="24"/>
              </w:rPr>
              <w:t>.</w:t>
            </w:r>
            <w:r>
              <w:rPr>
                <w:rFonts w:ascii="Times New Roman" w:hAnsi="Times New Roman" w:cs="Times New Roman"/>
                <w:b/>
                <w:color w:val="000000"/>
                <w:sz w:val="24"/>
                <w:szCs w:val="24"/>
                <w:lang w:val="sr-Cyrl-RS"/>
              </w:rPr>
              <w:t>3</w:t>
            </w:r>
            <w:r w:rsidR="00A46827" w:rsidRPr="00374601">
              <w:rPr>
                <w:rFonts w:ascii="Times New Roman" w:hAnsi="Times New Roman" w:cs="Times New Roman"/>
                <w:b/>
                <w:color w:val="000000"/>
                <w:sz w:val="24"/>
                <w:szCs w:val="24"/>
              </w:rPr>
              <w:t>00</w:t>
            </w:r>
          </w:p>
        </w:tc>
        <w:tc>
          <w:tcPr>
            <w:tcW w:w="1275" w:type="dxa"/>
            <w:tcBorders>
              <w:top w:val="single" w:sz="8" w:space="0" w:color="000000"/>
              <w:left w:val="single" w:sz="8" w:space="0" w:color="000000"/>
              <w:bottom w:val="single" w:sz="8" w:space="0" w:color="000000"/>
              <w:right w:val="single" w:sz="8" w:space="0" w:color="000000"/>
            </w:tcBorders>
          </w:tcPr>
          <w:p w:rsidR="00A162A7" w:rsidRPr="00E4135E" w:rsidRDefault="00E4135E" w:rsidP="00205B07">
            <w:pPr>
              <w:autoSpaceDE w:val="0"/>
              <w:autoSpaceDN w:val="0"/>
              <w:adjustRightInd w:val="0"/>
              <w:jc w:val="right"/>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472.200</w:t>
            </w:r>
          </w:p>
        </w:tc>
        <w:tc>
          <w:tcPr>
            <w:tcW w:w="1134" w:type="dxa"/>
            <w:tcBorders>
              <w:top w:val="single" w:sz="8" w:space="0" w:color="000000"/>
              <w:left w:val="single" w:sz="8" w:space="0" w:color="000000"/>
              <w:bottom w:val="single" w:sz="8" w:space="0" w:color="000000"/>
              <w:right w:val="single" w:sz="8" w:space="0" w:color="000000"/>
            </w:tcBorders>
          </w:tcPr>
          <w:p w:rsidR="00A162A7" w:rsidRPr="00374601" w:rsidRDefault="00E4135E" w:rsidP="00E4135E">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466</w:t>
            </w:r>
            <w:r w:rsidR="00274387" w:rsidRPr="00374601">
              <w:rPr>
                <w:rFonts w:ascii="Times New Roman" w:hAnsi="Times New Roman" w:cs="Times New Roman"/>
                <w:b/>
                <w:color w:val="000000"/>
                <w:sz w:val="24"/>
                <w:szCs w:val="24"/>
              </w:rPr>
              <w:t>.000</w:t>
            </w:r>
          </w:p>
        </w:tc>
      </w:tr>
    </w:tbl>
    <w:p w:rsidR="00E51800" w:rsidRPr="00374601" w:rsidRDefault="00E51800" w:rsidP="00A162A7">
      <w:pPr>
        <w:autoSpaceDE w:val="0"/>
        <w:autoSpaceDN w:val="0"/>
        <w:adjustRightInd w:val="0"/>
        <w:jc w:val="center"/>
        <w:rPr>
          <w:rFonts w:ascii="Times New Roman" w:hAnsi="Times New Roman" w:cs="Times New Roman"/>
          <w:b/>
          <w:bCs/>
          <w:color w:val="000000"/>
          <w:sz w:val="24"/>
          <w:szCs w:val="24"/>
        </w:rPr>
      </w:pPr>
    </w:p>
    <w:p w:rsidR="00A162A7" w:rsidRPr="00374601" w:rsidRDefault="00A162A7"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lastRenderedPageBreak/>
        <w:t xml:space="preserve">Поступак и динамика припреме буџета локалне власти и предлога финансијских планова корисника средстава буџета локалне власти </w:t>
      </w:r>
    </w:p>
    <w:p w:rsidR="00E51800" w:rsidRPr="00374601" w:rsidRDefault="00A162A7" w:rsidP="00E51800">
      <w:pPr>
        <w:autoSpaceDE w:val="0"/>
        <w:autoSpaceDN w:val="0"/>
        <w:adjustRightInd w:val="0"/>
        <w:ind w:firstLine="72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Предлог финаснијског плана за 201</w:t>
      </w:r>
      <w:r w:rsidR="00297EB6" w:rsidRPr="00374601">
        <w:rPr>
          <w:rFonts w:ascii="Times New Roman" w:hAnsi="Times New Roman" w:cs="Times New Roman"/>
          <w:color w:val="000000"/>
          <w:sz w:val="24"/>
          <w:szCs w:val="24"/>
          <w:lang w:val="sr-Cyrl-RS"/>
        </w:rPr>
        <w:t>7</w:t>
      </w:r>
      <w:r w:rsidRPr="00374601">
        <w:rPr>
          <w:rFonts w:ascii="Times New Roman" w:hAnsi="Times New Roman" w:cs="Times New Roman"/>
          <w:color w:val="000000"/>
          <w:sz w:val="24"/>
          <w:szCs w:val="24"/>
        </w:rPr>
        <w:t>. годину мора да представља процену финансијских потреба корисника буџетских средстава, као и извора средстава из којих ће се ове потребе финансирати.</w:t>
      </w:r>
    </w:p>
    <w:p w:rsidR="00A162A7" w:rsidRPr="00374601" w:rsidRDefault="00A162A7" w:rsidP="00E51800">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Корисници буџетских средстава израђују предлоге финансијских планова за буџетску годину са пројекцијама за наредне две фискалне године,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274387" w:rsidRPr="00374601" w:rsidRDefault="00A162A7"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Посебно је важно да буџетски корисници у предлогу свог финансијског плана, осим буџетских, искажу и </w:t>
      </w:r>
      <w:r w:rsidRPr="00374601">
        <w:rPr>
          <w:rFonts w:ascii="Times New Roman" w:hAnsi="Times New Roman" w:cs="Times New Roman"/>
          <w:b/>
          <w:bCs/>
          <w:sz w:val="24"/>
          <w:szCs w:val="24"/>
          <w:u w:val="single"/>
        </w:rPr>
        <w:t xml:space="preserve">друге изворе финансирања </w:t>
      </w:r>
      <w:r w:rsidRPr="00374601">
        <w:rPr>
          <w:rFonts w:ascii="Times New Roman" w:hAnsi="Times New Roman" w:cs="Times New Roman"/>
          <w:sz w:val="24"/>
          <w:szCs w:val="24"/>
        </w:rPr>
        <w:t xml:space="preserve">(сопствени приходи, донације и сл.). </w:t>
      </w:r>
    </w:p>
    <w:p w:rsidR="00274387" w:rsidRPr="00374601" w:rsidRDefault="00274387" w:rsidP="00A162A7">
      <w:pPr>
        <w:autoSpaceDE w:val="0"/>
        <w:autoSpaceDN w:val="0"/>
        <w:adjustRightInd w:val="0"/>
        <w:jc w:val="both"/>
        <w:rPr>
          <w:rFonts w:ascii="Times New Roman" w:hAnsi="Times New Roman" w:cs="Times New Roman"/>
          <w:sz w:val="24"/>
          <w:szCs w:val="24"/>
        </w:rPr>
      </w:pPr>
    </w:p>
    <w:p w:rsidR="00274387" w:rsidRPr="00374601" w:rsidRDefault="00274387"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b/>
          <w:sz w:val="24"/>
          <w:szCs w:val="24"/>
        </w:rPr>
        <w:t>Напомена:</w:t>
      </w:r>
      <w:r w:rsidRPr="00374601">
        <w:rPr>
          <w:rFonts w:ascii="Times New Roman" w:hAnsi="Times New Roman" w:cs="Times New Roman"/>
          <w:sz w:val="24"/>
          <w:szCs w:val="24"/>
        </w:rPr>
        <w:t xml:space="preserve"> Исказивање изв</w:t>
      </w:r>
      <w:r w:rsidR="00F248F3" w:rsidRPr="00374601">
        <w:rPr>
          <w:rFonts w:ascii="Times New Roman" w:hAnsi="Times New Roman" w:cs="Times New Roman"/>
          <w:sz w:val="24"/>
          <w:szCs w:val="24"/>
        </w:rPr>
        <w:t>ора финансирања 07- Приходи од Р</w:t>
      </w:r>
      <w:r w:rsidRPr="00374601">
        <w:rPr>
          <w:rFonts w:ascii="Times New Roman" w:hAnsi="Times New Roman" w:cs="Times New Roman"/>
          <w:sz w:val="24"/>
          <w:szCs w:val="24"/>
        </w:rPr>
        <w:t>епублике и 05-08 –Донације</w:t>
      </w:r>
      <w:r w:rsidR="00F248F3" w:rsidRPr="00374601">
        <w:rPr>
          <w:rFonts w:ascii="Times New Roman" w:hAnsi="Times New Roman" w:cs="Times New Roman"/>
          <w:sz w:val="24"/>
          <w:szCs w:val="24"/>
        </w:rPr>
        <w:t xml:space="preserve">, </w:t>
      </w:r>
      <w:r w:rsidRPr="00374601">
        <w:rPr>
          <w:rFonts w:ascii="Times New Roman" w:hAnsi="Times New Roman" w:cs="Times New Roman"/>
          <w:sz w:val="24"/>
          <w:szCs w:val="24"/>
        </w:rPr>
        <w:t xml:space="preserve"> могу се исказивати у финансијским плановима, само акопостоји закључен Уговор  или споразум да ће део или цео проје</w:t>
      </w:r>
      <w:r w:rsidR="00F248F3" w:rsidRPr="00374601">
        <w:rPr>
          <w:rFonts w:ascii="Times New Roman" w:hAnsi="Times New Roman" w:cs="Times New Roman"/>
          <w:sz w:val="24"/>
          <w:szCs w:val="24"/>
        </w:rPr>
        <w:t>кат</w:t>
      </w:r>
      <w:r w:rsidRPr="00374601">
        <w:rPr>
          <w:rFonts w:ascii="Times New Roman" w:hAnsi="Times New Roman" w:cs="Times New Roman"/>
          <w:sz w:val="24"/>
          <w:szCs w:val="24"/>
        </w:rPr>
        <w:t xml:space="preserve"> бити финансиран из других извора.</w:t>
      </w:r>
    </w:p>
    <w:p w:rsidR="00A162A7" w:rsidRPr="00374601" w:rsidRDefault="00A162A7"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Услов за коришћење остварених сопствених прихода за одређену намену биће да је расход планиран у буџету. </w:t>
      </w:r>
    </w:p>
    <w:p w:rsidR="00E51800" w:rsidRPr="00374601" w:rsidRDefault="00E51800" w:rsidP="00A162A7">
      <w:pPr>
        <w:autoSpaceDE w:val="0"/>
        <w:autoSpaceDN w:val="0"/>
        <w:adjustRightInd w:val="0"/>
        <w:jc w:val="both"/>
        <w:rPr>
          <w:rFonts w:ascii="Times New Roman" w:hAnsi="Times New Roman" w:cs="Times New Roman"/>
          <w:sz w:val="24"/>
          <w:szCs w:val="24"/>
        </w:rPr>
      </w:pP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t xml:space="preserve">Предлог финансијског плана обухвата: </w:t>
      </w:r>
    </w:p>
    <w:p w:rsidR="00A162A7" w:rsidRPr="00374601" w:rsidRDefault="00A162A7" w:rsidP="00A162A7">
      <w:pPr>
        <w:autoSpaceDE w:val="0"/>
        <w:autoSpaceDN w:val="0"/>
        <w:adjustRightInd w:val="0"/>
        <w:spacing w:after="120"/>
        <w:jc w:val="both"/>
        <w:rPr>
          <w:rFonts w:ascii="Times New Roman" w:hAnsi="Times New Roman" w:cs="Times New Roman"/>
          <w:sz w:val="24"/>
          <w:szCs w:val="24"/>
        </w:rPr>
      </w:pPr>
      <w:r w:rsidRPr="00374601">
        <w:rPr>
          <w:rFonts w:ascii="Times New Roman" w:hAnsi="Times New Roman" w:cs="Times New Roman"/>
          <w:sz w:val="24"/>
          <w:szCs w:val="24"/>
        </w:rPr>
        <w:t>1) Расходе и издатке за 201</w:t>
      </w:r>
      <w:r w:rsidR="00BB30AB">
        <w:rPr>
          <w:rFonts w:ascii="Times New Roman" w:hAnsi="Times New Roman" w:cs="Times New Roman"/>
          <w:sz w:val="24"/>
          <w:szCs w:val="24"/>
        </w:rPr>
        <w:t>7.</w:t>
      </w:r>
      <w:r w:rsidRPr="00374601">
        <w:rPr>
          <w:rFonts w:ascii="Times New Roman" w:hAnsi="Times New Roman" w:cs="Times New Roman"/>
          <w:sz w:val="24"/>
          <w:szCs w:val="24"/>
        </w:rPr>
        <w:t xml:space="preserve"> и две наредне године, исказане по буџетској класификацији (у складу са обрасцима који су са</w:t>
      </w:r>
      <w:r w:rsidR="00E51800" w:rsidRPr="00374601">
        <w:rPr>
          <w:rFonts w:ascii="Times New Roman" w:hAnsi="Times New Roman" w:cs="Times New Roman"/>
          <w:sz w:val="24"/>
          <w:szCs w:val="24"/>
        </w:rPr>
        <w:t xml:space="preserve">ставни део овог упутства), </w:t>
      </w:r>
      <w:r w:rsidRPr="00374601">
        <w:rPr>
          <w:rFonts w:ascii="Times New Roman" w:hAnsi="Times New Roman" w:cs="Times New Roman"/>
          <w:sz w:val="24"/>
          <w:szCs w:val="24"/>
        </w:rPr>
        <w:t>по програмској класификацији;</w:t>
      </w:r>
      <w:r w:rsidR="00E51800" w:rsidRPr="00374601">
        <w:rPr>
          <w:rFonts w:ascii="Times New Roman" w:hAnsi="Times New Roman" w:cs="Times New Roman"/>
          <w:sz w:val="24"/>
          <w:szCs w:val="24"/>
        </w:rPr>
        <w:t xml:space="preserve"> циљеве и индикаторе и лица одговорна за спровођење Програма, програмске активности и пројекта</w:t>
      </w:r>
    </w:p>
    <w:p w:rsidR="00A162A7" w:rsidRPr="00374601" w:rsidRDefault="00A162A7" w:rsidP="00A162A7">
      <w:pPr>
        <w:autoSpaceDE w:val="0"/>
        <w:autoSpaceDN w:val="0"/>
        <w:adjustRightInd w:val="0"/>
        <w:spacing w:after="120"/>
        <w:jc w:val="both"/>
        <w:rPr>
          <w:rFonts w:ascii="Times New Roman" w:hAnsi="Times New Roman" w:cs="Times New Roman"/>
          <w:sz w:val="24"/>
          <w:szCs w:val="24"/>
        </w:rPr>
      </w:pPr>
      <w:r w:rsidRPr="00374601">
        <w:rPr>
          <w:rFonts w:ascii="Times New Roman" w:hAnsi="Times New Roman" w:cs="Times New Roman"/>
          <w:sz w:val="24"/>
          <w:szCs w:val="24"/>
        </w:rPr>
        <w:t>2) Детаљно писано образложење расхода и издат</w:t>
      </w:r>
      <w:r w:rsidR="00E51800" w:rsidRPr="00374601">
        <w:rPr>
          <w:rFonts w:ascii="Times New Roman" w:hAnsi="Times New Roman" w:cs="Times New Roman"/>
          <w:sz w:val="24"/>
          <w:szCs w:val="24"/>
        </w:rPr>
        <w:t>ака, као и извора финансирања;</w:t>
      </w:r>
      <w:r w:rsidR="00881522" w:rsidRPr="00374601">
        <w:rPr>
          <w:rFonts w:ascii="Times New Roman" w:hAnsi="Times New Roman" w:cs="Times New Roman"/>
          <w:sz w:val="24"/>
          <w:szCs w:val="24"/>
          <w:lang w:val="sr-Cyrl-RS"/>
        </w:rPr>
        <w:t xml:space="preserve"> </w:t>
      </w:r>
      <w:r w:rsidR="00E51800" w:rsidRPr="00374601">
        <w:rPr>
          <w:rFonts w:ascii="Times New Roman" w:hAnsi="Times New Roman" w:cs="Times New Roman"/>
          <w:sz w:val="24"/>
          <w:szCs w:val="24"/>
        </w:rPr>
        <w:t xml:space="preserve"> </w:t>
      </w:r>
      <w:r w:rsidR="00881522" w:rsidRPr="00374601">
        <w:rPr>
          <w:rFonts w:ascii="Times New Roman" w:eastAsia="Times New Roman" w:hAnsi="Times New Roman" w:cs="Times New Roman"/>
          <w:sz w:val="24"/>
          <w:szCs w:val="24"/>
          <w:lang w:val="sr-Cyrl-RS" w:eastAsia="sr-Latn-CS"/>
        </w:rPr>
        <w:t>за све врсте трошкова и издатака (навести конкретно за шта ће се трошити средства, а не само називе конта)</w:t>
      </w:r>
    </w:p>
    <w:p w:rsidR="00A162A7" w:rsidRPr="00374601" w:rsidRDefault="00E51800" w:rsidP="00E51800">
      <w:pPr>
        <w:autoSpaceDE w:val="0"/>
        <w:autoSpaceDN w:val="0"/>
        <w:adjustRightInd w:val="0"/>
        <w:spacing w:after="120"/>
        <w:jc w:val="both"/>
        <w:rPr>
          <w:rFonts w:ascii="Times New Roman" w:hAnsi="Times New Roman" w:cs="Times New Roman"/>
          <w:sz w:val="24"/>
          <w:szCs w:val="24"/>
        </w:rPr>
      </w:pPr>
      <w:r w:rsidRPr="00374601">
        <w:rPr>
          <w:rFonts w:ascii="Times New Roman" w:hAnsi="Times New Roman" w:cs="Times New Roman"/>
          <w:sz w:val="24"/>
          <w:szCs w:val="24"/>
        </w:rPr>
        <w:t>3</w:t>
      </w:r>
      <w:r w:rsidR="00A162A7" w:rsidRPr="00374601">
        <w:rPr>
          <w:rFonts w:ascii="Times New Roman" w:hAnsi="Times New Roman" w:cs="Times New Roman"/>
          <w:sz w:val="24"/>
          <w:szCs w:val="24"/>
        </w:rPr>
        <w:t>) Предлог капиталних пројеката (по обрасцу који ј</w:t>
      </w:r>
      <w:r w:rsidRPr="00374601">
        <w:rPr>
          <w:rFonts w:ascii="Times New Roman" w:hAnsi="Times New Roman" w:cs="Times New Roman"/>
          <w:sz w:val="24"/>
          <w:szCs w:val="24"/>
        </w:rPr>
        <w:t>е саставни део овог упутства)</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кориснике у складу са чланом 41.). </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корисника буџета да </w:t>
      </w:r>
      <w:r w:rsidRPr="00374601">
        <w:rPr>
          <w:rFonts w:ascii="Times New Roman" w:hAnsi="Times New Roman" w:cs="Times New Roman"/>
          <w:b/>
          <w:bCs/>
          <w:sz w:val="24"/>
          <w:szCs w:val="24"/>
        </w:rPr>
        <w:t>предл</w:t>
      </w:r>
      <w:r w:rsidR="00297EB6" w:rsidRPr="00374601">
        <w:rPr>
          <w:rFonts w:ascii="Times New Roman" w:hAnsi="Times New Roman" w:cs="Times New Roman"/>
          <w:b/>
          <w:bCs/>
          <w:sz w:val="24"/>
          <w:szCs w:val="24"/>
        </w:rPr>
        <w:t>оге финансијских планова за 2017</w:t>
      </w:r>
      <w:r w:rsidRPr="00374601">
        <w:rPr>
          <w:rFonts w:ascii="Times New Roman" w:hAnsi="Times New Roman" w:cs="Times New Roman"/>
          <w:b/>
          <w:bCs/>
          <w:sz w:val="24"/>
          <w:szCs w:val="24"/>
        </w:rPr>
        <w:t xml:space="preserve">. годину припреме (као саставног дела програма пословања/рада) по програмском моделу. </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Упућујемо кориснике буџета Општине </w:t>
      </w:r>
      <w:r w:rsidR="00E51800" w:rsidRPr="00374601">
        <w:rPr>
          <w:rFonts w:ascii="Times New Roman" w:hAnsi="Times New Roman" w:cs="Times New Roman"/>
          <w:sz w:val="24"/>
          <w:szCs w:val="24"/>
        </w:rPr>
        <w:t xml:space="preserve">Љубовија </w:t>
      </w:r>
      <w:r w:rsidRPr="00374601">
        <w:rPr>
          <w:rFonts w:ascii="Times New Roman" w:hAnsi="Times New Roman" w:cs="Times New Roman"/>
          <w:sz w:val="24"/>
          <w:szCs w:val="24"/>
        </w:rPr>
        <w:t xml:space="preserve"> да се на интернет страници Министарства финансија </w:t>
      </w:r>
      <w:r w:rsidR="00E51800" w:rsidRPr="00374601">
        <w:rPr>
          <w:rFonts w:ascii="Times New Roman" w:hAnsi="Times New Roman" w:cs="Times New Roman"/>
          <w:sz w:val="24"/>
          <w:szCs w:val="24"/>
        </w:rPr>
        <w:t xml:space="preserve">и општине Љубовија </w:t>
      </w:r>
      <w:r w:rsidRPr="00374601">
        <w:rPr>
          <w:rFonts w:ascii="Times New Roman" w:hAnsi="Times New Roman" w:cs="Times New Roman"/>
          <w:sz w:val="24"/>
          <w:szCs w:val="24"/>
        </w:rPr>
        <w:t>налази Упутство за израду програмског буџета које је потребно користити за припрему предлога финансијских планова за 201</w:t>
      </w:r>
      <w:r w:rsidR="00297EB6" w:rsidRPr="00374601">
        <w:rPr>
          <w:rFonts w:ascii="Times New Roman" w:hAnsi="Times New Roman" w:cs="Times New Roman"/>
          <w:sz w:val="24"/>
          <w:szCs w:val="24"/>
        </w:rPr>
        <w:t>7</w:t>
      </w:r>
      <w:r w:rsidRPr="00374601">
        <w:rPr>
          <w:rFonts w:ascii="Times New Roman" w:hAnsi="Times New Roman" w:cs="Times New Roman"/>
          <w:sz w:val="24"/>
          <w:szCs w:val="24"/>
        </w:rPr>
        <w:t xml:space="preserve">.годину и две наредне године. Нарочито је потребно обратити пажњу на шифарник програма, програмских активности и пројеката који су дати у прилогу тог упутства. </w:t>
      </w:r>
    </w:p>
    <w:p w:rsidR="002A58C7" w:rsidRPr="00374601" w:rsidRDefault="002A58C7" w:rsidP="00A162A7">
      <w:pPr>
        <w:autoSpaceDE w:val="0"/>
        <w:autoSpaceDN w:val="0"/>
        <w:adjustRightInd w:val="0"/>
        <w:ind w:firstLine="720"/>
        <w:jc w:val="both"/>
        <w:rPr>
          <w:rFonts w:ascii="Times New Roman" w:hAnsi="Times New Roman" w:cs="Times New Roman"/>
          <w:sz w:val="24"/>
          <w:szCs w:val="24"/>
        </w:rPr>
      </w:pPr>
    </w:p>
    <w:p w:rsidR="00A162A7" w:rsidRPr="00374601" w:rsidRDefault="00A162A7" w:rsidP="00A162A7">
      <w:pPr>
        <w:autoSpaceDE w:val="0"/>
        <w:autoSpaceDN w:val="0"/>
        <w:adjustRightInd w:val="0"/>
        <w:spacing w:after="12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Предлог финансијских планова буџетских корисника садржи следеће табеле: </w:t>
      </w:r>
    </w:p>
    <w:p w:rsidR="00A162A7" w:rsidRPr="00374601" w:rsidRDefault="00E51800" w:rsidP="002A58C7">
      <w:pPr>
        <w:pStyle w:val="ListParagraph"/>
        <w:numPr>
          <w:ilvl w:val="0"/>
          <w:numId w:val="9"/>
        </w:numPr>
        <w:autoSpaceDE w:val="0"/>
        <w:autoSpaceDN w:val="0"/>
        <w:adjustRightInd w:val="0"/>
        <w:rPr>
          <w:rFonts w:ascii="Times New Roman" w:hAnsi="Times New Roman" w:cs="Times New Roman"/>
          <w:sz w:val="24"/>
          <w:szCs w:val="24"/>
        </w:rPr>
      </w:pPr>
      <w:r w:rsidRPr="00374601">
        <w:rPr>
          <w:rFonts w:ascii="Times New Roman" w:hAnsi="Times New Roman" w:cs="Times New Roman"/>
          <w:b/>
          <w:bCs/>
          <w:sz w:val="24"/>
          <w:szCs w:val="24"/>
        </w:rPr>
        <w:t>Т</w:t>
      </w:r>
      <w:r w:rsidR="00A162A7" w:rsidRPr="00374601">
        <w:rPr>
          <w:rFonts w:ascii="Times New Roman" w:hAnsi="Times New Roman" w:cs="Times New Roman"/>
          <w:b/>
          <w:bCs/>
          <w:sz w:val="24"/>
          <w:szCs w:val="24"/>
        </w:rPr>
        <w:t>абела</w:t>
      </w:r>
      <w:r w:rsidR="002A58C7" w:rsidRPr="00374601">
        <w:rPr>
          <w:rFonts w:ascii="Times New Roman" w:hAnsi="Times New Roman" w:cs="Times New Roman"/>
          <w:b/>
          <w:bCs/>
          <w:sz w:val="24"/>
          <w:szCs w:val="24"/>
        </w:rPr>
        <w:t xml:space="preserve"> 1-6</w:t>
      </w:r>
      <w:r w:rsidR="001054F6" w:rsidRPr="00374601">
        <w:rPr>
          <w:rFonts w:ascii="Times New Roman" w:hAnsi="Times New Roman" w:cs="Times New Roman"/>
          <w:b/>
          <w:bCs/>
          <w:sz w:val="24"/>
          <w:szCs w:val="24"/>
        </w:rPr>
        <w:t xml:space="preserve"> - Зараде запослених </w:t>
      </w:r>
    </w:p>
    <w:p w:rsidR="002A58C7" w:rsidRPr="00D85A5F" w:rsidRDefault="002A58C7" w:rsidP="002A58C7">
      <w:pPr>
        <w:pStyle w:val="ListParagraph"/>
        <w:numPr>
          <w:ilvl w:val="0"/>
          <w:numId w:val="9"/>
        </w:numPr>
        <w:autoSpaceDE w:val="0"/>
        <w:autoSpaceDN w:val="0"/>
        <w:adjustRightInd w:val="0"/>
        <w:jc w:val="both"/>
        <w:rPr>
          <w:rFonts w:ascii="Times New Roman" w:hAnsi="Times New Roman" w:cs="Times New Roman"/>
          <w:bCs/>
          <w:sz w:val="24"/>
          <w:szCs w:val="24"/>
          <w:lang w:val="sr-Cyrl-CS" w:eastAsia="sr-Latn-RS"/>
        </w:rPr>
      </w:pPr>
      <w:r w:rsidRPr="00D85A5F">
        <w:rPr>
          <w:rFonts w:ascii="Times New Roman" w:hAnsi="Times New Roman" w:cs="Times New Roman"/>
          <w:b/>
          <w:bCs/>
          <w:sz w:val="24"/>
          <w:szCs w:val="24"/>
          <w:lang w:val="sr-Cyrl-CS" w:eastAsia="sr-Latn-RS"/>
        </w:rPr>
        <w:t>Предлога пл</w:t>
      </w:r>
      <w:r w:rsidR="00E557BB" w:rsidRPr="00D85A5F">
        <w:rPr>
          <w:rFonts w:ascii="Times New Roman" w:hAnsi="Times New Roman" w:cs="Times New Roman"/>
          <w:b/>
          <w:bCs/>
          <w:sz w:val="24"/>
          <w:szCs w:val="24"/>
          <w:lang w:val="sr-Cyrl-CS" w:eastAsia="sr-Latn-RS"/>
        </w:rPr>
        <w:t>ана прихода и примања – Табела 7</w:t>
      </w:r>
      <w:r w:rsidRPr="00D85A5F">
        <w:rPr>
          <w:rFonts w:ascii="Times New Roman" w:hAnsi="Times New Roman" w:cs="Times New Roman"/>
          <w:b/>
          <w:bCs/>
          <w:sz w:val="24"/>
          <w:szCs w:val="24"/>
          <w:lang w:val="sr-Cyrl-CS" w:eastAsia="sr-Latn-RS"/>
        </w:rPr>
        <w:t>.</w:t>
      </w:r>
      <w:r w:rsidR="00D85A5F">
        <w:rPr>
          <w:rFonts w:ascii="Times New Roman" w:hAnsi="Times New Roman" w:cs="Times New Roman"/>
          <w:bCs/>
          <w:sz w:val="24"/>
          <w:szCs w:val="24"/>
          <w:lang w:val="sr-Cyrl-CS" w:eastAsia="sr-Latn-RS"/>
        </w:rPr>
        <w:t xml:space="preserve"> </w:t>
      </w:r>
    </w:p>
    <w:p w:rsidR="002A58C7" w:rsidRPr="00D85A5F" w:rsidRDefault="002A58C7" w:rsidP="002A58C7">
      <w:pPr>
        <w:pStyle w:val="ListParagraph"/>
        <w:numPr>
          <w:ilvl w:val="0"/>
          <w:numId w:val="9"/>
        </w:numPr>
        <w:autoSpaceDE w:val="0"/>
        <w:autoSpaceDN w:val="0"/>
        <w:adjustRightInd w:val="0"/>
        <w:jc w:val="both"/>
        <w:rPr>
          <w:rFonts w:ascii="Times New Roman" w:hAnsi="Times New Roman" w:cs="Times New Roman"/>
          <w:b/>
          <w:bCs/>
          <w:sz w:val="24"/>
          <w:szCs w:val="24"/>
          <w:lang w:val="sr-Cyrl-CS" w:eastAsia="sr-Latn-RS"/>
        </w:rPr>
      </w:pPr>
      <w:r w:rsidRPr="00D85A5F">
        <w:rPr>
          <w:rFonts w:ascii="Times New Roman" w:hAnsi="Times New Roman" w:cs="Times New Roman"/>
          <w:b/>
          <w:bCs/>
          <w:sz w:val="24"/>
          <w:szCs w:val="24"/>
          <w:lang w:val="sr-Cyrl-CS" w:eastAsia="sr-Latn-RS"/>
        </w:rPr>
        <w:t>Предлога пла</w:t>
      </w:r>
      <w:r w:rsidR="00E557BB" w:rsidRPr="00D85A5F">
        <w:rPr>
          <w:rFonts w:ascii="Times New Roman" w:hAnsi="Times New Roman" w:cs="Times New Roman"/>
          <w:b/>
          <w:bCs/>
          <w:sz w:val="24"/>
          <w:szCs w:val="24"/>
          <w:lang w:val="sr-Cyrl-CS" w:eastAsia="sr-Latn-RS"/>
        </w:rPr>
        <w:t>на расхода и издатака – Табела 8</w:t>
      </w:r>
      <w:r w:rsidRPr="00D85A5F">
        <w:rPr>
          <w:rFonts w:ascii="Times New Roman" w:hAnsi="Times New Roman" w:cs="Times New Roman"/>
          <w:b/>
          <w:bCs/>
          <w:sz w:val="24"/>
          <w:szCs w:val="24"/>
          <w:lang w:val="sr-Cyrl-CS" w:eastAsia="sr-Latn-RS"/>
        </w:rPr>
        <w:t>.</w:t>
      </w:r>
    </w:p>
    <w:p w:rsidR="00A162A7" w:rsidRPr="00374601" w:rsidRDefault="00A162A7" w:rsidP="002A58C7">
      <w:pPr>
        <w:pStyle w:val="ListParagraph"/>
        <w:numPr>
          <w:ilvl w:val="0"/>
          <w:numId w:val="9"/>
        </w:numPr>
        <w:autoSpaceDE w:val="0"/>
        <w:autoSpaceDN w:val="0"/>
        <w:adjustRightInd w:val="0"/>
        <w:spacing w:after="60"/>
        <w:rPr>
          <w:rFonts w:ascii="Times New Roman" w:hAnsi="Times New Roman" w:cs="Times New Roman"/>
          <w:sz w:val="24"/>
          <w:szCs w:val="24"/>
        </w:rPr>
      </w:pPr>
      <w:r w:rsidRPr="00374601">
        <w:rPr>
          <w:rFonts w:ascii="Times New Roman" w:hAnsi="Times New Roman" w:cs="Times New Roman"/>
          <w:b/>
          <w:bCs/>
          <w:sz w:val="24"/>
          <w:szCs w:val="24"/>
        </w:rPr>
        <w:t>Табела  – Капитални пројекти у периоду 201</w:t>
      </w:r>
      <w:r w:rsidR="002A58C7" w:rsidRPr="00374601">
        <w:rPr>
          <w:rFonts w:ascii="Times New Roman" w:hAnsi="Times New Roman" w:cs="Times New Roman"/>
          <w:b/>
          <w:bCs/>
          <w:sz w:val="24"/>
          <w:szCs w:val="24"/>
          <w:lang w:val="sr-Cyrl-RS"/>
        </w:rPr>
        <w:t>7</w:t>
      </w:r>
      <w:r w:rsidR="002A58C7" w:rsidRPr="00374601">
        <w:rPr>
          <w:rFonts w:ascii="Times New Roman" w:hAnsi="Times New Roman" w:cs="Times New Roman"/>
          <w:b/>
          <w:bCs/>
          <w:sz w:val="24"/>
          <w:szCs w:val="24"/>
        </w:rPr>
        <w:t xml:space="preserve"> – 2019</w:t>
      </w:r>
      <w:r w:rsidRPr="00374601">
        <w:rPr>
          <w:rFonts w:ascii="Times New Roman" w:hAnsi="Times New Roman" w:cs="Times New Roman"/>
          <w:b/>
          <w:bCs/>
          <w:sz w:val="24"/>
          <w:szCs w:val="24"/>
        </w:rPr>
        <w:t xml:space="preserve">. године; </w:t>
      </w:r>
    </w:p>
    <w:p w:rsidR="00A162A7" w:rsidRPr="00374601" w:rsidRDefault="00A162A7" w:rsidP="002A58C7">
      <w:pPr>
        <w:pStyle w:val="ListParagraph"/>
        <w:numPr>
          <w:ilvl w:val="0"/>
          <w:numId w:val="9"/>
        </w:numPr>
        <w:autoSpaceDE w:val="0"/>
        <w:autoSpaceDN w:val="0"/>
        <w:adjustRightInd w:val="0"/>
        <w:rPr>
          <w:rFonts w:ascii="Times New Roman" w:hAnsi="Times New Roman" w:cs="Times New Roman"/>
          <w:sz w:val="24"/>
          <w:szCs w:val="24"/>
        </w:rPr>
      </w:pPr>
      <w:r w:rsidRPr="00374601">
        <w:rPr>
          <w:rFonts w:ascii="Times New Roman" w:hAnsi="Times New Roman" w:cs="Times New Roman"/>
          <w:b/>
          <w:bCs/>
          <w:sz w:val="24"/>
          <w:szCs w:val="24"/>
        </w:rPr>
        <w:lastRenderedPageBreak/>
        <w:t xml:space="preserve">Табела  – Програмски буџет. </w:t>
      </w:r>
    </w:p>
    <w:p w:rsidR="00A162A7" w:rsidRPr="00374601" w:rsidRDefault="001054F6"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t>З</w:t>
      </w:r>
      <w:r w:rsidR="00A162A7" w:rsidRPr="00374601">
        <w:rPr>
          <w:rFonts w:ascii="Times New Roman" w:hAnsi="Times New Roman" w:cs="Times New Roman"/>
          <w:b/>
          <w:bCs/>
          <w:sz w:val="24"/>
          <w:szCs w:val="24"/>
        </w:rPr>
        <w:t>ахтев за додатна средства</w:t>
      </w:r>
      <w:r w:rsidR="0041016B" w:rsidRPr="00374601">
        <w:rPr>
          <w:rFonts w:ascii="Times New Roman" w:hAnsi="Times New Roman" w:cs="Times New Roman"/>
          <w:sz w:val="24"/>
          <w:szCs w:val="24"/>
        </w:rPr>
        <w:t>-</w:t>
      </w:r>
      <w:r w:rsidR="00A162A7" w:rsidRPr="00374601">
        <w:rPr>
          <w:rFonts w:ascii="Times New Roman" w:hAnsi="Times New Roman" w:cs="Times New Roman"/>
          <w:sz w:val="24"/>
          <w:szCs w:val="24"/>
        </w:rPr>
        <w:t xml:space="preserve"> активности које не могу бити усклађене са ограничењем средстава за текуће издатке, са предлогом приоритета, које треба размотрити у поступку доношења буџета</w:t>
      </w:r>
      <w:r w:rsidRPr="00374601">
        <w:rPr>
          <w:rFonts w:ascii="Times New Roman" w:hAnsi="Times New Roman" w:cs="Times New Roman"/>
          <w:sz w:val="24"/>
          <w:szCs w:val="24"/>
        </w:rPr>
        <w:t xml:space="preserve"> потребно је урадити на обрасцима за Програмски буџет (сваки захтев посебно по приоритету)</w:t>
      </w:r>
    </w:p>
    <w:p w:rsidR="00A162A7" w:rsidRPr="00374601" w:rsidRDefault="00A162A7" w:rsidP="00A162A7">
      <w:pPr>
        <w:autoSpaceDE w:val="0"/>
        <w:autoSpaceDN w:val="0"/>
        <w:adjustRightInd w:val="0"/>
        <w:rPr>
          <w:rFonts w:ascii="Times New Roman" w:hAnsi="Times New Roman" w:cs="Times New Roman"/>
          <w:sz w:val="24"/>
          <w:szCs w:val="24"/>
        </w:rPr>
      </w:pPr>
    </w:p>
    <w:p w:rsidR="00A162A7" w:rsidRPr="00374601" w:rsidRDefault="00A33AE4"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b/>
          <w:bCs/>
          <w:sz w:val="24"/>
          <w:szCs w:val="24"/>
          <w:lang w:val="sr-Cyrl-RS"/>
        </w:rPr>
        <w:t>Ср</w:t>
      </w:r>
      <w:r w:rsidR="00A162A7" w:rsidRPr="00374601">
        <w:rPr>
          <w:rFonts w:ascii="Times New Roman" w:hAnsi="Times New Roman" w:cs="Times New Roman"/>
          <w:b/>
          <w:bCs/>
          <w:sz w:val="24"/>
          <w:szCs w:val="24"/>
        </w:rPr>
        <w:t xml:space="preserve">едства за плате </w:t>
      </w:r>
    </w:p>
    <w:p w:rsidR="00A162A7" w:rsidRPr="00374601" w:rsidRDefault="00A162A7"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Народна скупштина је донела Закон о привременом уређивању основица за обрачун и исплату плата, односно зарада и других сталних примања код корисника јавних средстава који је објављен у „Службеном гласнику РС“, број 116/14 од 27. октобра 2014. године. </w:t>
      </w:r>
    </w:p>
    <w:p w:rsidR="00A162A7" w:rsidRPr="00374601" w:rsidRDefault="00A162A7"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У складу са чланом 5. став 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умањена је за 10%. </w:t>
      </w:r>
    </w:p>
    <w:p w:rsidR="001054F6" w:rsidRPr="00374601" w:rsidRDefault="00A162A7" w:rsidP="001054F6">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Ништаве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 овог закона, донет за време примене овог закона (члан 4. Закона). </w:t>
      </w:r>
    </w:p>
    <w:p w:rsidR="006931CC" w:rsidRPr="00374601" w:rsidRDefault="006931CC" w:rsidP="006931CC">
      <w:pPr>
        <w:autoSpaceDE w:val="0"/>
        <w:autoSpaceDN w:val="0"/>
        <w:adjustRightInd w:val="0"/>
        <w:ind w:firstLine="680"/>
        <w:jc w:val="both"/>
        <w:rPr>
          <w:rFonts w:ascii="Times New Roman" w:hAnsi="Times New Roman" w:cs="Times New Roman"/>
          <w:sz w:val="24"/>
          <w:szCs w:val="24"/>
          <w:lang w:val="sr-Cyrl-RS" w:eastAsia="sr-Latn-RS"/>
        </w:rPr>
      </w:pPr>
      <w:r w:rsidRPr="00374601">
        <w:rPr>
          <w:rFonts w:ascii="Times New Roman" w:hAnsi="Times New Roman" w:cs="Times New Roman"/>
          <w:sz w:val="24"/>
          <w:szCs w:val="24"/>
          <w:lang w:val="sr-Cyrl-RS" w:eastAsia="sr-Latn-RS"/>
        </w:rPr>
        <w:t>До доношења</w:t>
      </w:r>
      <w:r w:rsidRPr="00374601">
        <w:rPr>
          <w:rFonts w:ascii="Times New Roman" w:hAnsi="Times New Roman" w:cs="Times New Roman"/>
          <w:color w:val="4472C4"/>
          <w:sz w:val="24"/>
          <w:szCs w:val="24"/>
          <w:lang w:val="sr-Cyrl-RS" w:eastAsia="sr-Latn-RS"/>
        </w:rPr>
        <w:t xml:space="preserve"> </w:t>
      </w:r>
      <w:r w:rsidRPr="00374601">
        <w:rPr>
          <w:rFonts w:ascii="Times New Roman" w:hAnsi="Times New Roman" w:cs="Times New Roman"/>
          <w:sz w:val="24"/>
          <w:szCs w:val="24"/>
          <w:lang w:eastAsia="sr-Latn-RS"/>
        </w:rPr>
        <w:t>Фискалне стратегије и Упутства за припрему буџета локалне власти за 201</w:t>
      </w:r>
      <w:r w:rsidRPr="00374601">
        <w:rPr>
          <w:rFonts w:ascii="Times New Roman" w:hAnsi="Times New Roman" w:cs="Times New Roman"/>
          <w:sz w:val="24"/>
          <w:szCs w:val="24"/>
          <w:lang w:val="sr-Cyrl-RS" w:eastAsia="sr-Latn-RS"/>
        </w:rPr>
        <w:t>7</w:t>
      </w:r>
      <w:r w:rsidRPr="00374601">
        <w:rPr>
          <w:rFonts w:ascii="Times New Roman" w:hAnsi="Times New Roman" w:cs="Times New Roman"/>
          <w:sz w:val="24"/>
          <w:szCs w:val="24"/>
          <w:lang w:eastAsia="sr-Latn-RS"/>
        </w:rPr>
        <w:t>. и</w:t>
      </w:r>
      <w:r w:rsidRPr="00374601">
        <w:rPr>
          <w:rFonts w:ascii="Times New Roman" w:hAnsi="Times New Roman" w:cs="Times New Roman"/>
          <w:sz w:val="24"/>
          <w:szCs w:val="24"/>
          <w:lang w:val="sr-Cyrl-CS" w:eastAsia="sr-Latn-RS"/>
        </w:rPr>
        <w:t xml:space="preserve"> </w:t>
      </w:r>
      <w:r w:rsidRPr="00374601">
        <w:rPr>
          <w:rFonts w:ascii="Times New Roman" w:hAnsi="Times New Roman" w:cs="Times New Roman"/>
          <w:sz w:val="24"/>
          <w:szCs w:val="24"/>
          <w:lang w:eastAsia="sr-Latn-RS"/>
        </w:rPr>
        <w:t>наредне две године</w:t>
      </w:r>
      <w:r w:rsidRPr="00374601">
        <w:rPr>
          <w:rFonts w:ascii="Times New Roman" w:hAnsi="Times New Roman" w:cs="Times New Roman"/>
          <w:sz w:val="24"/>
          <w:szCs w:val="24"/>
          <w:lang w:val="sr-Cyrl-RS" w:eastAsia="sr-Latn-RS"/>
        </w:rPr>
        <w:t xml:space="preserve"> у планирању броја запослених и масе средстава за зараде у 2017. години треба задржати ниво из 2016. године</w:t>
      </w:r>
    </w:p>
    <w:p w:rsidR="006931CC" w:rsidRPr="00374601" w:rsidRDefault="006931CC" w:rsidP="006931CC">
      <w:pPr>
        <w:autoSpaceDE w:val="0"/>
        <w:autoSpaceDN w:val="0"/>
        <w:adjustRightInd w:val="0"/>
        <w:ind w:firstLine="680"/>
        <w:jc w:val="both"/>
        <w:rPr>
          <w:rFonts w:ascii="Times New Roman" w:hAnsi="Times New Roman" w:cs="Times New Roman"/>
          <w:sz w:val="24"/>
          <w:szCs w:val="24"/>
          <w:lang w:val="sr-Cyrl-RS" w:eastAsia="sr-Latn-RS"/>
        </w:rPr>
      </w:pPr>
    </w:p>
    <w:p w:rsidR="006931CC" w:rsidRPr="00374601" w:rsidRDefault="006931CC" w:rsidP="006931CC">
      <w:pPr>
        <w:autoSpaceDE w:val="0"/>
        <w:autoSpaceDN w:val="0"/>
        <w:adjustRightInd w:val="0"/>
        <w:jc w:val="both"/>
        <w:rPr>
          <w:rFonts w:ascii="Times New Roman" w:hAnsi="Times New Roman" w:cs="Times New Roman"/>
          <w:b/>
          <w:sz w:val="24"/>
          <w:szCs w:val="24"/>
          <w:lang w:val="sr-Cyrl-CS" w:eastAsia="sr-Latn-RS"/>
        </w:rPr>
      </w:pPr>
      <w:r w:rsidRPr="00374601">
        <w:rPr>
          <w:rFonts w:ascii="Times New Roman" w:hAnsi="Times New Roman" w:cs="Times New Roman"/>
          <w:b/>
          <w:sz w:val="24"/>
          <w:szCs w:val="24"/>
          <w:lang w:val="sr-Cyrl-CS" w:eastAsia="sr-Latn-RS"/>
        </w:rPr>
        <w:t xml:space="preserve">           Планирање осталих расхода на економским класификацијама 42, 45, 48</w:t>
      </w:r>
    </w:p>
    <w:p w:rsidR="006931CC" w:rsidRPr="00374601" w:rsidRDefault="006931CC" w:rsidP="006931CC">
      <w:pPr>
        <w:autoSpaceDE w:val="0"/>
        <w:autoSpaceDN w:val="0"/>
        <w:adjustRightInd w:val="0"/>
        <w:ind w:firstLine="680"/>
        <w:jc w:val="both"/>
        <w:rPr>
          <w:rFonts w:ascii="Times New Roman" w:hAnsi="Times New Roman" w:cs="Times New Roman"/>
          <w:sz w:val="24"/>
          <w:szCs w:val="24"/>
          <w:lang w:val="sr-Cyrl-RS" w:eastAsia="sr-Latn-RS"/>
        </w:rPr>
      </w:pPr>
    </w:p>
    <w:p w:rsidR="006931CC" w:rsidRPr="00374601" w:rsidRDefault="006931CC" w:rsidP="006931CC">
      <w:pPr>
        <w:autoSpaceDE w:val="0"/>
        <w:autoSpaceDN w:val="0"/>
        <w:adjustRightInd w:val="0"/>
        <w:ind w:firstLine="708"/>
        <w:jc w:val="both"/>
        <w:rPr>
          <w:rFonts w:ascii="Times New Roman" w:hAnsi="Times New Roman" w:cs="Times New Roman"/>
          <w:sz w:val="24"/>
          <w:szCs w:val="24"/>
          <w:lang w:val="sr-Cyrl-CS"/>
        </w:rPr>
      </w:pPr>
      <w:r w:rsidRPr="00374601">
        <w:rPr>
          <w:rFonts w:ascii="Times New Roman" w:hAnsi="Times New Roman" w:cs="Times New Roman"/>
          <w:sz w:val="24"/>
          <w:szCs w:val="24"/>
          <w:lang w:val="sr-Cyrl-CS"/>
        </w:rPr>
        <w:t xml:space="preserve">Коришћење улсуга и роба (група котна </w:t>
      </w:r>
      <w:r w:rsidRPr="00374601">
        <w:rPr>
          <w:rFonts w:ascii="Times New Roman" w:hAnsi="Times New Roman" w:cs="Times New Roman"/>
          <w:b/>
          <w:sz w:val="24"/>
          <w:szCs w:val="24"/>
          <w:lang w:val="sr-Cyrl-CS"/>
        </w:rPr>
        <w:t>42</w:t>
      </w:r>
      <w:r w:rsidRPr="00374601">
        <w:rPr>
          <w:rFonts w:ascii="Times New Roman" w:hAnsi="Times New Roman" w:cs="Times New Roman"/>
          <w:sz w:val="24"/>
          <w:szCs w:val="24"/>
          <w:lang w:val="sr-Cyrl-CS"/>
        </w:rPr>
        <w:t>)</w:t>
      </w:r>
      <w:r w:rsidRPr="00374601">
        <w:rPr>
          <w:rFonts w:ascii="Times New Roman" w:hAnsi="Times New Roman" w:cs="Times New Roman"/>
          <w:sz w:val="24"/>
          <w:szCs w:val="24"/>
          <w:lang w:eastAsia="sr-Latn-RS"/>
        </w:rPr>
        <w:t xml:space="preserve"> планирају се највише до износа који је опредељен буџетом за 201</w:t>
      </w:r>
      <w:r w:rsidRPr="00374601">
        <w:rPr>
          <w:rFonts w:ascii="Times New Roman" w:hAnsi="Times New Roman" w:cs="Times New Roman"/>
          <w:sz w:val="24"/>
          <w:szCs w:val="24"/>
          <w:lang w:val="sr-Cyrl-RS" w:eastAsia="sr-Latn-RS"/>
        </w:rPr>
        <w:t>6</w:t>
      </w:r>
      <w:r w:rsidRPr="00374601">
        <w:rPr>
          <w:rFonts w:ascii="Times New Roman" w:hAnsi="Times New Roman" w:cs="Times New Roman"/>
          <w:sz w:val="24"/>
          <w:szCs w:val="24"/>
          <w:lang w:eastAsia="sr-Latn-RS"/>
        </w:rPr>
        <w:t>. годину, стим да</w:t>
      </w:r>
      <w:r w:rsidR="00374601">
        <w:rPr>
          <w:rFonts w:ascii="Times New Roman" w:hAnsi="Times New Roman" w:cs="Times New Roman"/>
          <w:sz w:val="24"/>
          <w:szCs w:val="24"/>
          <w:lang w:val="sr-Cyrl-RS" w:eastAsia="sr-Latn-RS"/>
        </w:rPr>
        <w:t xml:space="preserve"> </w:t>
      </w:r>
      <w:r w:rsidRPr="00374601">
        <w:rPr>
          <w:rFonts w:ascii="Times New Roman" w:hAnsi="Times New Roman" w:cs="Times New Roman"/>
          <w:sz w:val="24"/>
          <w:szCs w:val="24"/>
          <w:lang w:val="sr-Cyrl-RS" w:eastAsia="sr-Latn-RS"/>
        </w:rPr>
        <w:t xml:space="preserve">је потребно </w:t>
      </w:r>
      <w:r w:rsidRPr="00374601">
        <w:rPr>
          <w:rFonts w:ascii="Times New Roman" w:hAnsi="Times New Roman" w:cs="Times New Roman"/>
          <w:sz w:val="24"/>
          <w:szCs w:val="24"/>
          <w:lang w:val="sr-Cyrl-CS"/>
        </w:rPr>
        <w:t xml:space="preserve">сагледати могућност максималне уштеде, пре свега, у оквиру економских класификација 422 – Трошкови путовања, 423 – Услуге по уговору и 424 – Специјализоване услуге, а настојати да се не угрози извршавање сталних трошкова (421 – Стални трошкови). </w:t>
      </w:r>
    </w:p>
    <w:p w:rsidR="006931CC" w:rsidRPr="00374601" w:rsidRDefault="006931CC" w:rsidP="006931CC">
      <w:pPr>
        <w:autoSpaceDE w:val="0"/>
        <w:autoSpaceDN w:val="0"/>
        <w:adjustRightInd w:val="0"/>
        <w:jc w:val="both"/>
        <w:rPr>
          <w:rFonts w:ascii="Times New Roman" w:hAnsi="Times New Roman" w:cs="Times New Roman"/>
          <w:sz w:val="24"/>
          <w:szCs w:val="24"/>
          <w:lang w:eastAsia="sr-Latn-RS"/>
        </w:rPr>
      </w:pPr>
      <w:r w:rsidRPr="00374601">
        <w:rPr>
          <w:rFonts w:ascii="Times New Roman" w:hAnsi="Times New Roman" w:cs="Times New Roman"/>
          <w:sz w:val="24"/>
          <w:szCs w:val="24"/>
          <w:lang w:val="sr-Cyrl-CS" w:eastAsia="sr-Latn-RS"/>
        </w:rPr>
        <w:tab/>
      </w:r>
      <w:r w:rsidRPr="00374601">
        <w:rPr>
          <w:rFonts w:ascii="Times New Roman" w:hAnsi="Times New Roman" w:cs="Times New Roman"/>
          <w:sz w:val="24"/>
          <w:szCs w:val="24"/>
          <w:lang w:eastAsia="sr-Latn-RS"/>
        </w:rPr>
        <w:t xml:space="preserve">Средства за </w:t>
      </w:r>
      <w:r w:rsidRPr="00374601">
        <w:rPr>
          <w:rFonts w:ascii="Times New Roman" w:hAnsi="Times New Roman" w:cs="Times New Roman"/>
          <w:bCs/>
          <w:sz w:val="24"/>
          <w:szCs w:val="24"/>
          <w:lang w:eastAsia="sr-Latn-RS"/>
        </w:rPr>
        <w:t xml:space="preserve">сталне трошкове (економска класификација 421) </w:t>
      </w:r>
      <w:r w:rsidRPr="00374601">
        <w:rPr>
          <w:rFonts w:ascii="Times New Roman" w:hAnsi="Times New Roman" w:cs="Times New Roman"/>
          <w:sz w:val="24"/>
          <w:szCs w:val="24"/>
          <w:lang w:eastAsia="sr-Latn-RS"/>
        </w:rPr>
        <w:t>планирати на основу шестомесечног извршења у 2016.години и очекиваног нивоа извршења ових расхода до краја године, увећано за пројектовану инфлацију за 201</w:t>
      </w:r>
      <w:r w:rsidRPr="00374601">
        <w:rPr>
          <w:rFonts w:ascii="Times New Roman" w:hAnsi="Times New Roman" w:cs="Times New Roman"/>
          <w:sz w:val="24"/>
          <w:szCs w:val="24"/>
          <w:lang w:val="sr-Cyrl-RS" w:eastAsia="sr-Latn-RS"/>
        </w:rPr>
        <w:t>7</w:t>
      </w:r>
      <w:r w:rsidRPr="00374601">
        <w:rPr>
          <w:rFonts w:ascii="Times New Roman" w:hAnsi="Times New Roman" w:cs="Times New Roman"/>
          <w:sz w:val="24"/>
          <w:szCs w:val="24"/>
          <w:lang w:eastAsia="sr-Latn-RS"/>
        </w:rPr>
        <w:t>. годину.</w:t>
      </w:r>
    </w:p>
    <w:p w:rsidR="006931CC" w:rsidRPr="00374601" w:rsidRDefault="006931CC" w:rsidP="006931CC">
      <w:pPr>
        <w:autoSpaceDE w:val="0"/>
        <w:autoSpaceDN w:val="0"/>
        <w:adjustRightInd w:val="0"/>
        <w:ind w:firstLine="708"/>
        <w:jc w:val="both"/>
        <w:rPr>
          <w:rFonts w:ascii="Times New Roman" w:hAnsi="Times New Roman" w:cs="Times New Roman"/>
          <w:sz w:val="24"/>
          <w:szCs w:val="24"/>
          <w:lang w:val="sr-Cyrl-CS" w:eastAsia="sr-Latn-RS"/>
        </w:rPr>
      </w:pPr>
      <w:r w:rsidRPr="00374601">
        <w:rPr>
          <w:rFonts w:ascii="Times New Roman" w:hAnsi="Times New Roman" w:cs="Times New Roman"/>
          <w:sz w:val="24"/>
          <w:szCs w:val="24"/>
          <w:lang w:eastAsia="sr-Latn-RS"/>
        </w:rPr>
        <w:t xml:space="preserve"> Средства за </w:t>
      </w:r>
      <w:r w:rsidRPr="00374601">
        <w:rPr>
          <w:rFonts w:ascii="Times New Roman" w:hAnsi="Times New Roman" w:cs="Times New Roman"/>
          <w:bCs/>
          <w:sz w:val="24"/>
          <w:szCs w:val="24"/>
          <w:lang w:eastAsia="sr-Latn-RS"/>
        </w:rPr>
        <w:t xml:space="preserve">текуће одржавање опреме и објеката </w:t>
      </w:r>
      <w:r w:rsidRPr="00374601">
        <w:rPr>
          <w:rFonts w:ascii="Times New Roman" w:hAnsi="Times New Roman" w:cs="Times New Roman"/>
          <w:sz w:val="24"/>
          <w:szCs w:val="24"/>
          <w:lang w:eastAsia="sr-Latn-RS"/>
        </w:rPr>
        <w:t>(425-Текуће поправке и одржавање) планирају се по приоритетима.</w:t>
      </w:r>
    </w:p>
    <w:p w:rsidR="00A162A7" w:rsidRPr="00374601" w:rsidRDefault="006931CC" w:rsidP="006931CC">
      <w:pPr>
        <w:autoSpaceDE w:val="0"/>
        <w:autoSpaceDN w:val="0"/>
        <w:adjustRightInd w:val="0"/>
        <w:ind w:firstLine="680"/>
        <w:jc w:val="both"/>
        <w:rPr>
          <w:rFonts w:ascii="Times New Roman" w:hAnsi="Times New Roman" w:cs="Times New Roman"/>
          <w:sz w:val="24"/>
          <w:szCs w:val="24"/>
          <w:lang w:eastAsia="sr-Latn-RS"/>
        </w:rPr>
      </w:pPr>
      <w:r w:rsidRPr="00374601">
        <w:rPr>
          <w:rFonts w:ascii="Times New Roman" w:hAnsi="Times New Roman" w:cs="Times New Roman"/>
          <w:bCs/>
          <w:sz w:val="24"/>
          <w:szCs w:val="24"/>
          <w:lang w:eastAsia="sr-Latn-RS"/>
        </w:rPr>
        <w:t xml:space="preserve">Остали расходи </w:t>
      </w:r>
      <w:r w:rsidRPr="00374601">
        <w:rPr>
          <w:rFonts w:ascii="Times New Roman" w:hAnsi="Times New Roman" w:cs="Times New Roman"/>
          <w:sz w:val="24"/>
          <w:szCs w:val="24"/>
          <w:lang w:eastAsia="sr-Latn-RS"/>
        </w:rPr>
        <w:t xml:space="preserve">(група конта </w:t>
      </w:r>
      <w:r w:rsidRPr="00374601">
        <w:rPr>
          <w:rFonts w:ascii="Times New Roman" w:hAnsi="Times New Roman" w:cs="Times New Roman"/>
          <w:b/>
          <w:sz w:val="24"/>
          <w:szCs w:val="24"/>
          <w:lang w:eastAsia="sr-Latn-RS"/>
        </w:rPr>
        <w:t>48</w:t>
      </w:r>
      <w:r w:rsidRPr="00374601">
        <w:rPr>
          <w:rFonts w:ascii="Times New Roman" w:hAnsi="Times New Roman" w:cs="Times New Roman"/>
          <w:sz w:val="24"/>
          <w:szCs w:val="24"/>
          <w:lang w:eastAsia="sr-Latn-RS"/>
        </w:rPr>
        <w:t>) планирају се највише до износа који је опредељен буџетом за 201</w:t>
      </w:r>
      <w:r w:rsidRPr="00374601">
        <w:rPr>
          <w:rFonts w:ascii="Times New Roman" w:hAnsi="Times New Roman" w:cs="Times New Roman"/>
          <w:sz w:val="24"/>
          <w:szCs w:val="24"/>
          <w:lang w:val="sr-Cyrl-RS" w:eastAsia="sr-Latn-RS"/>
        </w:rPr>
        <w:t>6</w:t>
      </w:r>
      <w:r w:rsidRPr="00374601">
        <w:rPr>
          <w:rFonts w:ascii="Times New Roman" w:hAnsi="Times New Roman" w:cs="Times New Roman"/>
          <w:sz w:val="24"/>
          <w:szCs w:val="24"/>
          <w:lang w:eastAsia="sr-Latn-RS"/>
        </w:rPr>
        <w:t>. Годину</w:t>
      </w:r>
    </w:p>
    <w:p w:rsidR="006931CC" w:rsidRPr="00374601" w:rsidRDefault="006931CC" w:rsidP="006931CC">
      <w:pPr>
        <w:autoSpaceDE w:val="0"/>
        <w:autoSpaceDN w:val="0"/>
        <w:adjustRightInd w:val="0"/>
        <w:ind w:firstLine="680"/>
        <w:jc w:val="both"/>
        <w:rPr>
          <w:rFonts w:ascii="Times New Roman" w:hAnsi="Times New Roman" w:cs="Times New Roman"/>
          <w:sz w:val="24"/>
          <w:szCs w:val="24"/>
        </w:rPr>
      </w:pPr>
    </w:p>
    <w:p w:rsidR="00A162A7" w:rsidRPr="00374601" w:rsidRDefault="00A162A7"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b/>
          <w:bCs/>
          <w:sz w:val="24"/>
          <w:szCs w:val="24"/>
        </w:rPr>
        <w:t xml:space="preserve">Захтев за додатна средства </w:t>
      </w:r>
      <w:r w:rsidRPr="00374601">
        <w:rPr>
          <w:rFonts w:ascii="Times New Roman" w:hAnsi="Times New Roman" w:cs="Times New Roman"/>
          <w:sz w:val="24"/>
          <w:szCs w:val="24"/>
        </w:rPr>
        <w:t>пружа кориснику буџетских средстава могућност да евентуално тражи средства за финансирање активности и услуга, које по процени корисника буџетских средстава представљају приоритетне области које треба узети у обзир у планирању буџета за 201</w:t>
      </w:r>
      <w:r w:rsidR="002A58C7" w:rsidRPr="00374601">
        <w:rPr>
          <w:rFonts w:ascii="Times New Roman" w:hAnsi="Times New Roman" w:cs="Times New Roman"/>
          <w:sz w:val="24"/>
          <w:szCs w:val="24"/>
          <w:lang w:val="sr-Cyrl-RS"/>
        </w:rPr>
        <w:t>7</w:t>
      </w:r>
      <w:r w:rsidRPr="00374601">
        <w:rPr>
          <w:rFonts w:ascii="Times New Roman" w:hAnsi="Times New Roman" w:cs="Times New Roman"/>
          <w:sz w:val="24"/>
          <w:szCs w:val="24"/>
        </w:rPr>
        <w:t xml:space="preserve">. годину, а за које није утврђен обим средстава у довољном износу или није уопште утврђен. </w:t>
      </w:r>
    </w:p>
    <w:p w:rsidR="00A162A7" w:rsidRPr="00374601" w:rsidRDefault="00A162A7"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Корисник може поднети више од једног захтева за додатно финансирање. За сваки захтев за додатна средства </w:t>
      </w:r>
      <w:r w:rsidRPr="00374601">
        <w:rPr>
          <w:rFonts w:ascii="Times New Roman" w:hAnsi="Times New Roman" w:cs="Times New Roman"/>
          <w:b/>
          <w:bCs/>
          <w:sz w:val="24"/>
          <w:szCs w:val="24"/>
        </w:rPr>
        <w:t xml:space="preserve">треба доставити појединачно детаљно писано образложење. </w:t>
      </w:r>
      <w:r w:rsidRPr="00374601">
        <w:rPr>
          <w:rFonts w:ascii="Times New Roman" w:hAnsi="Times New Roman" w:cs="Times New Roman"/>
          <w:sz w:val="24"/>
          <w:szCs w:val="24"/>
        </w:rPr>
        <w:t xml:space="preserve">Сваки од захтева мора бити означен бројем који представља приоритете тог захтева (нпр. захтев број 1 требало би да означава највиши приоритет корисника буџетских средстава). </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lastRenderedPageBreak/>
        <w:t xml:space="preserve">Планирање издатака капиталног пројекта </w:t>
      </w: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приказане у табели (Табеле</w:t>
      </w:r>
      <w:r w:rsidR="001054F6" w:rsidRPr="00374601">
        <w:rPr>
          <w:rFonts w:ascii="Times New Roman" w:hAnsi="Times New Roman" w:cs="Times New Roman"/>
          <w:sz w:val="24"/>
          <w:szCs w:val="24"/>
        </w:rPr>
        <w:t xml:space="preserve"> -</w:t>
      </w:r>
      <w:r w:rsidRPr="00374601">
        <w:rPr>
          <w:rFonts w:ascii="Times New Roman" w:hAnsi="Times New Roman" w:cs="Times New Roman"/>
          <w:sz w:val="24"/>
          <w:szCs w:val="24"/>
        </w:rPr>
        <w:t xml:space="preserve"> Преглед капиталних пројеката даје се у Прилогу).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A162A7" w:rsidRPr="00374601" w:rsidRDefault="00A162A7" w:rsidP="00953362">
      <w:pPr>
        <w:autoSpaceDE w:val="0"/>
        <w:autoSpaceDN w:val="0"/>
        <w:adjustRightInd w:val="0"/>
        <w:spacing w:after="50"/>
        <w:jc w:val="both"/>
        <w:rPr>
          <w:rFonts w:ascii="Times New Roman" w:hAnsi="Times New Roman" w:cs="Times New Roman"/>
          <w:sz w:val="24"/>
          <w:szCs w:val="24"/>
        </w:rPr>
      </w:pPr>
      <w:r w:rsidRPr="00374601">
        <w:rPr>
          <w:rFonts w:ascii="Times New Roman" w:hAnsi="Times New Roman" w:cs="Times New Roman"/>
          <w:sz w:val="24"/>
          <w:szCs w:val="24"/>
        </w:rPr>
        <w:t xml:space="preserve">1) издатке за израду пројектно-техничке документације на конту 5114 (осим уколико је иста већ израђена); </w:t>
      </w:r>
    </w:p>
    <w:p w:rsidR="00A162A7" w:rsidRPr="00374601" w:rsidRDefault="00A162A7" w:rsidP="00953362">
      <w:pPr>
        <w:autoSpaceDE w:val="0"/>
        <w:autoSpaceDN w:val="0"/>
        <w:adjustRightInd w:val="0"/>
        <w:spacing w:after="50"/>
        <w:jc w:val="both"/>
        <w:rPr>
          <w:rFonts w:ascii="Times New Roman" w:hAnsi="Times New Roman" w:cs="Times New Roman"/>
          <w:sz w:val="24"/>
          <w:szCs w:val="24"/>
        </w:rPr>
      </w:pPr>
      <w:r w:rsidRPr="00374601">
        <w:rPr>
          <w:rFonts w:ascii="Times New Roman" w:hAnsi="Times New Roman" w:cs="Times New Roman"/>
          <w:sz w:val="24"/>
          <w:szCs w:val="24"/>
        </w:rPr>
        <w:t xml:space="preserve">2) издатке за експропријацију земљишта на конту 5411; </w:t>
      </w:r>
    </w:p>
    <w:p w:rsidR="00A162A7" w:rsidRPr="00374601" w:rsidRDefault="00A162A7" w:rsidP="00953362">
      <w:pPr>
        <w:autoSpaceDE w:val="0"/>
        <w:autoSpaceDN w:val="0"/>
        <w:adjustRightInd w:val="0"/>
        <w:spacing w:after="50"/>
        <w:jc w:val="both"/>
        <w:rPr>
          <w:rFonts w:ascii="Times New Roman" w:hAnsi="Times New Roman" w:cs="Times New Roman"/>
          <w:sz w:val="24"/>
          <w:szCs w:val="24"/>
        </w:rPr>
      </w:pPr>
      <w:r w:rsidRPr="00374601">
        <w:rPr>
          <w:rFonts w:ascii="Times New Roman" w:hAnsi="Times New Roman" w:cs="Times New Roman"/>
          <w:sz w:val="24"/>
          <w:szCs w:val="24"/>
        </w:rPr>
        <w:t xml:space="preserve">3) издатке за извођење радова на изградњи, односно извођење радова на капиталном одржавању на контима 5112 и 5113; </w:t>
      </w:r>
    </w:p>
    <w:p w:rsidR="00A162A7" w:rsidRPr="00374601" w:rsidRDefault="00A162A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4) издатке за ангажовање стручног надзора на конту 5114 (осим уколико исти нису планирани од стране инвеститора или на неки други начин). </w:t>
      </w: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У 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Корисници су дужни да планирају  расходе, који су у вези са добијањем ових дозвола и сагласности, на одговарајућим контима. </w:t>
      </w: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 </w:t>
      </w:r>
    </w:p>
    <w:p w:rsidR="00A162A7" w:rsidRPr="00374601" w:rsidRDefault="00A162A7" w:rsidP="00A162A7">
      <w:pPr>
        <w:autoSpaceDE w:val="0"/>
        <w:autoSpaceDN w:val="0"/>
        <w:adjustRightInd w:val="0"/>
        <w:rPr>
          <w:rFonts w:ascii="Times New Roman" w:hAnsi="Times New Roman" w:cs="Times New Roman"/>
          <w:sz w:val="24"/>
          <w:szCs w:val="24"/>
        </w:rPr>
      </w:pPr>
    </w:p>
    <w:p w:rsidR="00A162A7" w:rsidRPr="00374601" w:rsidRDefault="00A162A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22. Закона о буџетском систему дефинисано је да Одлука о буџету и финансијски план директног, односно индиректног корисника буџетских средстава садржи </w:t>
      </w:r>
      <w:r w:rsidRPr="00374601">
        <w:rPr>
          <w:rFonts w:ascii="Times New Roman" w:hAnsi="Times New Roman" w:cs="Times New Roman"/>
          <w:b/>
          <w:bCs/>
          <w:sz w:val="24"/>
          <w:szCs w:val="24"/>
          <w:u w:val="single"/>
        </w:rPr>
        <w:t>план сопствених прихода</w:t>
      </w:r>
      <w:r w:rsidRPr="00374601">
        <w:rPr>
          <w:rFonts w:ascii="Times New Roman" w:hAnsi="Times New Roman" w:cs="Times New Roman"/>
          <w:sz w:val="24"/>
          <w:szCs w:val="24"/>
        </w:rPr>
        <w:t xml:space="preserve">, као и план њиховог трошења. </w:t>
      </w:r>
    </w:p>
    <w:p w:rsidR="0041016B" w:rsidRPr="00374601" w:rsidRDefault="0041016B" w:rsidP="00953362">
      <w:pPr>
        <w:autoSpaceDE w:val="0"/>
        <w:autoSpaceDN w:val="0"/>
        <w:adjustRightInd w:val="0"/>
        <w:jc w:val="both"/>
        <w:rPr>
          <w:rFonts w:ascii="Times New Roman" w:hAnsi="Times New Roman" w:cs="Times New Roman"/>
          <w:sz w:val="24"/>
          <w:szCs w:val="24"/>
        </w:rPr>
      </w:pPr>
    </w:p>
    <w:p w:rsidR="00A162A7" w:rsidRPr="00374601" w:rsidRDefault="00A162A7" w:rsidP="00374601">
      <w:pPr>
        <w:autoSpaceDE w:val="0"/>
        <w:autoSpaceDN w:val="0"/>
        <w:adjustRightInd w:val="0"/>
        <w:rPr>
          <w:rFonts w:ascii="Times New Roman" w:hAnsi="Times New Roman" w:cs="Times New Roman"/>
          <w:b/>
          <w:bCs/>
          <w:sz w:val="28"/>
          <w:szCs w:val="28"/>
        </w:rPr>
      </w:pPr>
      <w:r w:rsidRPr="00374601">
        <w:rPr>
          <w:rFonts w:ascii="Times New Roman" w:hAnsi="Times New Roman" w:cs="Times New Roman"/>
          <w:b/>
          <w:bCs/>
          <w:sz w:val="28"/>
          <w:szCs w:val="28"/>
        </w:rPr>
        <w:t xml:space="preserve">Напомене везане за попуњавање табелa: </w:t>
      </w:r>
    </w:p>
    <w:p w:rsidR="00E557BB" w:rsidRPr="00374601" w:rsidRDefault="00E557BB" w:rsidP="00881522">
      <w:pPr>
        <w:autoSpaceDE w:val="0"/>
        <w:autoSpaceDN w:val="0"/>
        <w:adjustRightInd w:val="0"/>
        <w:spacing w:after="120"/>
        <w:jc w:val="both"/>
        <w:rPr>
          <w:rFonts w:ascii="Times New Roman" w:hAnsi="Times New Roman" w:cs="Times New Roman"/>
          <w:bCs/>
          <w:sz w:val="24"/>
          <w:szCs w:val="24"/>
          <w:lang w:val="sr-Cyrl-CS" w:eastAsia="sr-Latn-RS"/>
        </w:rPr>
      </w:pPr>
      <w:r w:rsidRPr="00374601">
        <w:rPr>
          <w:rFonts w:ascii="Times New Roman" w:hAnsi="Times New Roman" w:cs="Times New Roman"/>
          <w:bCs/>
          <w:sz w:val="24"/>
          <w:szCs w:val="24"/>
          <w:lang w:val="sr-Cyrl-CS" w:eastAsia="sr-Latn-RS"/>
        </w:rPr>
        <w:t xml:space="preserve">Први корак у планирању треба да буде израда програмских активности и пројеката на униформним обрасцима: </w:t>
      </w:r>
      <w:r w:rsidR="00881522" w:rsidRPr="00374601">
        <w:rPr>
          <w:rFonts w:ascii="Times New Roman" w:hAnsi="Times New Roman" w:cs="Times New Roman"/>
          <w:b/>
          <w:bCs/>
          <w:sz w:val="24"/>
          <w:szCs w:val="24"/>
          <w:u w:val="single"/>
          <w:lang w:val="sr-Cyrl-CS" w:eastAsia="sr-Latn-RS"/>
        </w:rPr>
        <w:t xml:space="preserve">Табела </w:t>
      </w:r>
      <w:r w:rsidR="00881522" w:rsidRPr="00374601">
        <w:rPr>
          <w:rFonts w:ascii="Times New Roman" w:hAnsi="Times New Roman" w:cs="Times New Roman"/>
          <w:b/>
          <w:bCs/>
          <w:sz w:val="24"/>
          <w:szCs w:val="24"/>
          <w:u w:val="single"/>
          <w:lang w:val="sr-Cyrl-RS" w:eastAsia="sr-Latn-RS"/>
        </w:rPr>
        <w:t>програмски буџет</w:t>
      </w:r>
      <w:r w:rsidRPr="00374601">
        <w:rPr>
          <w:rFonts w:ascii="Times New Roman" w:hAnsi="Times New Roman" w:cs="Times New Roman"/>
          <w:b/>
          <w:bCs/>
          <w:sz w:val="24"/>
          <w:szCs w:val="24"/>
          <w:u w:val="single"/>
          <w:lang w:val="sr-Cyrl-CS" w:eastAsia="sr-Latn-RS"/>
        </w:rPr>
        <w:t>- Програмска активност</w:t>
      </w:r>
      <w:r w:rsidRPr="00374601">
        <w:rPr>
          <w:rFonts w:ascii="Times New Roman" w:hAnsi="Times New Roman" w:cs="Times New Roman"/>
          <w:bCs/>
          <w:sz w:val="24"/>
          <w:szCs w:val="24"/>
          <w:lang w:val="sr-Cyrl-CS" w:eastAsia="sr-Latn-RS"/>
        </w:rPr>
        <w:t xml:space="preserve"> и</w:t>
      </w:r>
      <w:r w:rsidR="00881522" w:rsidRPr="00374601">
        <w:rPr>
          <w:rFonts w:ascii="Times New Roman" w:hAnsi="Times New Roman" w:cs="Times New Roman"/>
          <w:bCs/>
          <w:sz w:val="24"/>
          <w:szCs w:val="24"/>
          <w:lang w:val="sr-Cyrl-CS" w:eastAsia="sr-Latn-RS"/>
        </w:rPr>
        <w:t xml:space="preserve"> </w:t>
      </w:r>
      <w:r w:rsidRPr="00374601">
        <w:rPr>
          <w:rFonts w:ascii="Times New Roman" w:hAnsi="Times New Roman" w:cs="Times New Roman"/>
          <w:b/>
          <w:bCs/>
          <w:sz w:val="24"/>
          <w:szCs w:val="24"/>
          <w:u w:val="single"/>
          <w:lang w:val="sr-Cyrl-CS" w:eastAsia="sr-Latn-RS"/>
        </w:rPr>
        <w:t xml:space="preserve"> Пројекат</w:t>
      </w:r>
      <w:r w:rsidRPr="00374601">
        <w:rPr>
          <w:rFonts w:ascii="Times New Roman" w:hAnsi="Times New Roman" w:cs="Times New Roman"/>
          <w:bCs/>
          <w:sz w:val="24"/>
          <w:szCs w:val="24"/>
          <w:lang w:val="sr-Cyrl-CS" w:eastAsia="sr-Latn-RS"/>
        </w:rPr>
        <w:t xml:space="preserve">. </w:t>
      </w:r>
      <w:r w:rsidR="00881522" w:rsidRPr="00374601">
        <w:rPr>
          <w:rFonts w:ascii="Times New Roman" w:hAnsi="Times New Roman" w:cs="Times New Roman"/>
          <w:bCs/>
          <w:sz w:val="24"/>
          <w:szCs w:val="24"/>
          <w:lang w:val="sr-Cyrl-CS" w:eastAsia="sr-Latn-RS"/>
        </w:rPr>
        <w:t xml:space="preserve">Други корак је израда </w:t>
      </w:r>
      <w:r w:rsidR="00881522" w:rsidRPr="00374601">
        <w:rPr>
          <w:rFonts w:ascii="Times New Roman" w:hAnsi="Times New Roman" w:cs="Times New Roman"/>
          <w:b/>
          <w:bCs/>
          <w:sz w:val="24"/>
          <w:szCs w:val="24"/>
          <w:lang w:val="sr-Cyrl-CS" w:eastAsia="sr-Latn-RS"/>
        </w:rPr>
        <w:t xml:space="preserve">Табела Предлога прихода и примања и расхода и издатака </w:t>
      </w:r>
      <w:r w:rsidR="00881522" w:rsidRPr="00374601">
        <w:rPr>
          <w:rFonts w:ascii="Times New Roman" w:hAnsi="Times New Roman" w:cs="Times New Roman"/>
          <w:bCs/>
          <w:sz w:val="24"/>
          <w:szCs w:val="24"/>
          <w:lang w:val="sr-Cyrl-CS" w:eastAsia="sr-Latn-RS"/>
        </w:rPr>
        <w:t>и морају одговарати програмској структури корисника, то значи да збир програмских активности и пројеката морају бити једнаки збиру предлога плана расхода и издатака.</w:t>
      </w:r>
    </w:p>
    <w:p w:rsidR="00E557BB" w:rsidRPr="00374601" w:rsidRDefault="00E557BB" w:rsidP="00881522">
      <w:pPr>
        <w:jc w:val="both"/>
        <w:rPr>
          <w:rFonts w:ascii="Times New Roman" w:eastAsia="Times New Roman" w:hAnsi="Times New Roman" w:cs="Times New Roman"/>
          <w:b/>
          <w:bCs/>
          <w:sz w:val="24"/>
          <w:szCs w:val="24"/>
          <w:lang w:val="ru-RU" w:eastAsia="sr-Latn-CS"/>
        </w:rPr>
      </w:pPr>
      <w:r w:rsidRPr="00374601">
        <w:rPr>
          <w:rFonts w:ascii="Times New Roman" w:eastAsia="Times New Roman" w:hAnsi="Times New Roman" w:cs="Times New Roman"/>
          <w:b/>
          <w:bCs/>
          <w:sz w:val="24"/>
          <w:szCs w:val="24"/>
          <w:lang w:val="ru-RU" w:eastAsia="sr-Latn-CS"/>
        </w:rPr>
        <w:t>Збир укупних тражених средстава из буџета општине треба да задржи ниво планираних средстава у буџету општине у 2016. години.</w:t>
      </w:r>
    </w:p>
    <w:p w:rsidR="00E557BB" w:rsidRPr="00374601" w:rsidRDefault="00E557BB" w:rsidP="00881522">
      <w:pPr>
        <w:spacing w:after="120"/>
        <w:jc w:val="both"/>
        <w:rPr>
          <w:rFonts w:ascii="Times New Roman" w:eastAsia="Times New Roman" w:hAnsi="Times New Roman" w:cs="Times New Roman"/>
          <w:bCs/>
          <w:sz w:val="24"/>
          <w:szCs w:val="24"/>
          <w:lang w:val="sr-Cyrl-CS" w:eastAsia="sr-Latn-CS"/>
        </w:rPr>
      </w:pPr>
      <w:r w:rsidRPr="00374601">
        <w:rPr>
          <w:rFonts w:ascii="Times New Roman" w:eastAsia="Times New Roman" w:hAnsi="Times New Roman" w:cs="Times New Roman"/>
          <w:bCs/>
          <w:sz w:val="24"/>
          <w:szCs w:val="24"/>
          <w:lang w:val="sr-Cyrl-CS" w:eastAsia="sr-Latn-CS"/>
        </w:rPr>
        <w:t>У складу са Законом о буџетском систему индиректни корисници треба да доставе предлог финансијског плана за буџетску и наредне две фиск</w:t>
      </w:r>
      <w:r w:rsidR="00881522" w:rsidRPr="00374601">
        <w:rPr>
          <w:rFonts w:ascii="Times New Roman" w:eastAsia="Times New Roman" w:hAnsi="Times New Roman" w:cs="Times New Roman"/>
          <w:bCs/>
          <w:sz w:val="24"/>
          <w:szCs w:val="24"/>
          <w:lang w:val="sr-Cyrl-CS" w:eastAsia="sr-Latn-CS"/>
        </w:rPr>
        <w:t>алне године.</w:t>
      </w:r>
      <w:r w:rsidRPr="00374601">
        <w:rPr>
          <w:rFonts w:ascii="Times New Roman" w:eastAsia="Times New Roman" w:hAnsi="Times New Roman" w:cs="Times New Roman"/>
          <w:bCs/>
          <w:sz w:val="24"/>
          <w:szCs w:val="24"/>
          <w:lang w:val="sr-Cyrl-CS" w:eastAsia="sr-Latn-CS"/>
        </w:rPr>
        <w:t xml:space="preserve"> У ту сврху је потребно испунити</w:t>
      </w:r>
      <w:r w:rsidR="00881522" w:rsidRPr="00374601">
        <w:rPr>
          <w:rFonts w:ascii="Times New Roman" w:eastAsia="Times New Roman" w:hAnsi="Times New Roman" w:cs="Times New Roman"/>
          <w:bCs/>
          <w:sz w:val="24"/>
          <w:szCs w:val="24"/>
          <w:lang w:val="sr-Cyrl-CS" w:eastAsia="sr-Latn-CS"/>
        </w:rPr>
        <w:t xml:space="preserve"> другу и трећу страницу Табеле 7. и Табеле 8. </w:t>
      </w:r>
      <w:r w:rsidRPr="00374601">
        <w:rPr>
          <w:rFonts w:ascii="Times New Roman" w:eastAsia="Times New Roman" w:hAnsi="Times New Roman" w:cs="Times New Roman"/>
          <w:bCs/>
          <w:sz w:val="24"/>
          <w:szCs w:val="24"/>
          <w:lang w:val="sr-Cyrl-CS" w:eastAsia="sr-Latn-CS"/>
        </w:rPr>
        <w:t>За планирање ставки за 2018. и 2019. годину користите пројекцију инфлације  (3,9% за све године).</w:t>
      </w:r>
    </w:p>
    <w:p w:rsidR="00E557BB" w:rsidRPr="00374601" w:rsidRDefault="00E557BB" w:rsidP="00881522">
      <w:pPr>
        <w:autoSpaceDE w:val="0"/>
        <w:autoSpaceDN w:val="0"/>
        <w:adjustRightInd w:val="0"/>
        <w:jc w:val="both"/>
        <w:rPr>
          <w:rFonts w:ascii="Times New Roman" w:eastAsia="Times New Roman" w:hAnsi="Times New Roman" w:cs="Times New Roman"/>
          <w:sz w:val="24"/>
          <w:szCs w:val="24"/>
          <w:lang w:val="sr-Cyrl-CS" w:eastAsia="sr-Latn-CS"/>
        </w:rPr>
      </w:pPr>
      <w:r w:rsidRPr="00374601">
        <w:rPr>
          <w:rFonts w:ascii="Times New Roman" w:hAnsi="Times New Roman" w:cs="Times New Roman"/>
          <w:b/>
          <w:bCs/>
          <w:sz w:val="24"/>
          <w:szCs w:val="24"/>
          <w:u w:val="single"/>
          <w:lang w:val="sr-Cyrl-CS" w:eastAsia="sr-Latn-RS"/>
        </w:rPr>
        <w:t>Т</w:t>
      </w:r>
      <w:r w:rsidR="00881522" w:rsidRPr="00374601">
        <w:rPr>
          <w:rFonts w:ascii="Times New Roman" w:hAnsi="Times New Roman" w:cs="Times New Roman"/>
          <w:b/>
          <w:bCs/>
          <w:sz w:val="24"/>
          <w:szCs w:val="24"/>
          <w:u w:val="single"/>
          <w:lang w:val="sr-Cyrl-CS" w:eastAsia="sr-Latn-RS"/>
        </w:rPr>
        <w:t>абелу</w:t>
      </w:r>
      <w:r w:rsidRPr="00374601">
        <w:rPr>
          <w:rFonts w:ascii="Times New Roman" w:hAnsi="Times New Roman" w:cs="Times New Roman"/>
          <w:b/>
          <w:bCs/>
          <w:sz w:val="24"/>
          <w:szCs w:val="24"/>
          <w:u w:val="single"/>
          <w:lang w:val="sr-Cyrl-CS" w:eastAsia="sr-Latn-RS"/>
        </w:rPr>
        <w:t xml:space="preserve"> –Капитални пројекти у периоду 2017-2019</w:t>
      </w:r>
      <w:r w:rsidRPr="00374601">
        <w:rPr>
          <w:rFonts w:ascii="Times New Roman" w:hAnsi="Times New Roman" w:cs="Times New Roman"/>
          <w:b/>
          <w:bCs/>
          <w:sz w:val="24"/>
          <w:szCs w:val="24"/>
          <w:lang w:val="sr-Cyrl-CS" w:eastAsia="sr-Latn-RS"/>
        </w:rPr>
        <w:t xml:space="preserve">, </w:t>
      </w:r>
      <w:r w:rsidR="00D85A5F">
        <w:rPr>
          <w:rFonts w:ascii="Times New Roman" w:hAnsi="Times New Roman" w:cs="Times New Roman"/>
          <w:bCs/>
          <w:sz w:val="24"/>
          <w:szCs w:val="24"/>
          <w:lang w:val="sr-Cyrl-CS" w:eastAsia="sr-Latn-RS"/>
        </w:rPr>
        <w:t>као и другу страну, Табелу 9</w:t>
      </w:r>
      <w:r w:rsidRPr="00374601">
        <w:rPr>
          <w:rFonts w:ascii="Times New Roman" w:hAnsi="Times New Roman" w:cs="Times New Roman"/>
          <w:bCs/>
          <w:sz w:val="24"/>
          <w:szCs w:val="24"/>
          <w:lang w:val="sr-Cyrl-CS" w:eastAsia="sr-Latn-RS"/>
        </w:rPr>
        <w:t xml:space="preserve">а, треба да доставе </w:t>
      </w:r>
      <w:r w:rsidR="00881522" w:rsidRPr="00374601">
        <w:rPr>
          <w:rFonts w:ascii="Times New Roman" w:hAnsi="Times New Roman" w:cs="Times New Roman"/>
          <w:bCs/>
          <w:sz w:val="24"/>
          <w:szCs w:val="24"/>
          <w:lang w:val="sr-Cyrl-CS" w:eastAsia="sr-Latn-RS"/>
        </w:rPr>
        <w:t xml:space="preserve">директни и индиректни корисници буџета општине. </w:t>
      </w:r>
      <w:r w:rsidR="00D85A5F">
        <w:rPr>
          <w:rFonts w:ascii="Times New Roman" w:eastAsia="Times New Roman" w:hAnsi="Times New Roman" w:cs="Times New Roman"/>
          <w:sz w:val="24"/>
          <w:szCs w:val="24"/>
          <w:lang w:val="sr-Cyrl-CS" w:eastAsia="sr-Latn-CS"/>
        </w:rPr>
        <w:t>У Табели 9</w:t>
      </w:r>
      <w:r w:rsidRPr="00374601">
        <w:rPr>
          <w:rFonts w:ascii="Times New Roman" w:eastAsia="Times New Roman" w:hAnsi="Times New Roman" w:cs="Times New Roman"/>
          <w:sz w:val="24"/>
          <w:szCs w:val="24"/>
          <w:lang w:val="sr-Cyrl-CS" w:eastAsia="sr-Latn-CS"/>
        </w:rPr>
        <w:t>. потребно је капиталне пројекте рангира</w:t>
      </w:r>
      <w:r w:rsidR="00D85A5F">
        <w:rPr>
          <w:rFonts w:ascii="Times New Roman" w:eastAsia="Times New Roman" w:hAnsi="Times New Roman" w:cs="Times New Roman"/>
          <w:sz w:val="24"/>
          <w:szCs w:val="24"/>
          <w:lang w:val="sr-Cyrl-CS" w:eastAsia="sr-Latn-CS"/>
        </w:rPr>
        <w:t>ти по приоритетима, а у Табели 9</w:t>
      </w:r>
      <w:r w:rsidRPr="00374601">
        <w:rPr>
          <w:rFonts w:ascii="Times New Roman" w:eastAsia="Times New Roman" w:hAnsi="Times New Roman" w:cs="Times New Roman"/>
          <w:sz w:val="24"/>
          <w:szCs w:val="24"/>
          <w:lang w:val="sr-Cyrl-CS" w:eastAsia="sr-Latn-CS"/>
        </w:rPr>
        <w:t>а исте пројекте детаљније разрадити по контима на 4. ниову  и по изворима финансирања. Уз табеле приложите и описно образложење тренутног статуса дозвола и сагласности, које су потребне за почетак извођења радова.</w:t>
      </w:r>
    </w:p>
    <w:p w:rsidR="00E557BB" w:rsidRPr="00374601" w:rsidRDefault="00E557BB" w:rsidP="00881522">
      <w:pPr>
        <w:jc w:val="both"/>
        <w:rPr>
          <w:rFonts w:ascii="Times New Roman" w:eastAsia="Times New Roman" w:hAnsi="Times New Roman" w:cs="Times New Roman"/>
          <w:b/>
          <w:sz w:val="24"/>
          <w:szCs w:val="24"/>
          <w:lang w:val="sr-Cyrl-CS" w:eastAsia="sr-Latn-CS"/>
        </w:rPr>
      </w:pPr>
      <w:r w:rsidRPr="00374601">
        <w:rPr>
          <w:rFonts w:ascii="Times New Roman" w:eastAsia="Times New Roman" w:hAnsi="Times New Roman" w:cs="Times New Roman"/>
          <w:sz w:val="24"/>
          <w:szCs w:val="24"/>
          <w:lang w:val="sr-Cyrl-CS" w:eastAsia="sr-Latn-CS"/>
        </w:rPr>
        <w:t>Сума капиталних пројеката са извором 01 треба да буде једнака са сумом тражених средстава из буџета општине из класе 5</w:t>
      </w:r>
      <w:r w:rsidRPr="00374601">
        <w:rPr>
          <w:rFonts w:ascii="Times New Roman" w:eastAsia="Times New Roman" w:hAnsi="Times New Roman" w:cs="Times New Roman"/>
          <w:b/>
          <w:sz w:val="24"/>
          <w:szCs w:val="24"/>
          <w:lang w:val="sr-Cyrl-CS" w:eastAsia="sr-Latn-CS"/>
        </w:rPr>
        <w:t>.</w:t>
      </w:r>
    </w:p>
    <w:p w:rsidR="00E557BB" w:rsidRPr="00374601" w:rsidRDefault="00E557BB" w:rsidP="00953362">
      <w:pPr>
        <w:autoSpaceDE w:val="0"/>
        <w:autoSpaceDN w:val="0"/>
        <w:adjustRightInd w:val="0"/>
        <w:ind w:firstLine="720"/>
        <w:jc w:val="both"/>
        <w:rPr>
          <w:rFonts w:ascii="Times New Roman" w:hAnsi="Times New Roman" w:cs="Times New Roman"/>
          <w:sz w:val="24"/>
          <w:szCs w:val="24"/>
        </w:rPr>
      </w:pPr>
    </w:p>
    <w:p w:rsidR="00A162A7" w:rsidRPr="00374601" w:rsidRDefault="00D85A5F" w:rsidP="003746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val="sr-Cyrl-RS"/>
        </w:rPr>
        <w:t>Предлог финансијског плана</w:t>
      </w:r>
      <w:r w:rsidR="00A162A7" w:rsidRPr="00374601">
        <w:rPr>
          <w:rFonts w:ascii="Times New Roman" w:hAnsi="Times New Roman" w:cs="Times New Roman"/>
          <w:sz w:val="24"/>
          <w:szCs w:val="24"/>
        </w:rPr>
        <w:t xml:space="preserve"> </w:t>
      </w:r>
      <w:r>
        <w:rPr>
          <w:rFonts w:ascii="Times New Roman" w:hAnsi="Times New Roman" w:cs="Times New Roman"/>
          <w:sz w:val="24"/>
          <w:szCs w:val="24"/>
          <w:lang w:val="sr-Cyrl-RS"/>
        </w:rPr>
        <w:t>доставити</w:t>
      </w:r>
      <w:r w:rsidR="00A162A7" w:rsidRPr="00374601">
        <w:rPr>
          <w:rFonts w:ascii="Times New Roman" w:hAnsi="Times New Roman" w:cs="Times New Roman"/>
          <w:sz w:val="24"/>
          <w:szCs w:val="24"/>
        </w:rPr>
        <w:t xml:space="preserve"> у штампаном облику, са печатом и потписом ф</w:t>
      </w:r>
      <w:r w:rsidR="0041016B" w:rsidRPr="00374601">
        <w:rPr>
          <w:rFonts w:ascii="Times New Roman" w:hAnsi="Times New Roman" w:cs="Times New Roman"/>
          <w:sz w:val="24"/>
          <w:szCs w:val="24"/>
        </w:rPr>
        <w:t>ункционера буџетског корисника</w:t>
      </w:r>
      <w:r w:rsidR="00EB7D03" w:rsidRPr="00374601">
        <w:rPr>
          <w:rFonts w:ascii="Times New Roman" w:hAnsi="Times New Roman" w:cs="Times New Roman"/>
          <w:sz w:val="24"/>
          <w:szCs w:val="24"/>
        </w:rPr>
        <w:t xml:space="preserve">, и </w:t>
      </w:r>
      <w:r w:rsidR="0041016B" w:rsidRPr="00374601">
        <w:rPr>
          <w:rFonts w:ascii="Times New Roman" w:hAnsi="Times New Roman" w:cs="Times New Roman"/>
          <w:sz w:val="24"/>
          <w:szCs w:val="24"/>
        </w:rPr>
        <w:t xml:space="preserve"> на mail </w:t>
      </w:r>
      <w:r w:rsidR="006931CC" w:rsidRPr="00374601">
        <w:rPr>
          <w:rFonts w:ascii="Times New Roman" w:hAnsi="Times New Roman" w:cs="Times New Roman"/>
          <w:sz w:val="24"/>
          <w:szCs w:val="24"/>
          <w:lang w:val="sr-Cyrl-RS"/>
        </w:rPr>
        <w:t xml:space="preserve"> </w:t>
      </w:r>
      <w:r w:rsidR="006931CC" w:rsidRPr="00374601">
        <w:rPr>
          <w:rFonts w:ascii="Times New Roman" w:hAnsi="Times New Roman" w:cs="Times New Roman"/>
          <w:sz w:val="24"/>
          <w:szCs w:val="24"/>
          <w:lang w:val="sr-Latn-RS"/>
        </w:rPr>
        <w:t>vrakic</w:t>
      </w:r>
      <w:r w:rsidR="006931CC" w:rsidRPr="00374601">
        <w:rPr>
          <w:rFonts w:ascii="Times New Roman" w:hAnsi="Times New Roman" w:cs="Times New Roman"/>
          <w:sz w:val="24"/>
          <w:szCs w:val="24"/>
          <w:lang w:val="sr-Cyrl-RS"/>
        </w:rPr>
        <w:t>82</w:t>
      </w:r>
      <w:r w:rsidR="0041016B" w:rsidRPr="00374601">
        <w:rPr>
          <w:rFonts w:ascii="Times New Roman" w:hAnsi="Times New Roman" w:cs="Times New Roman"/>
          <w:sz w:val="24"/>
          <w:szCs w:val="24"/>
        </w:rPr>
        <w:t>@gmail.com.</w:t>
      </w:r>
    </w:p>
    <w:p w:rsidR="00A162A7" w:rsidRPr="00374601" w:rsidRDefault="00A162A7" w:rsidP="00953362">
      <w:pPr>
        <w:autoSpaceDE w:val="0"/>
        <w:autoSpaceDN w:val="0"/>
        <w:adjustRightInd w:val="0"/>
        <w:jc w:val="both"/>
        <w:rPr>
          <w:rFonts w:ascii="Times New Roman" w:hAnsi="Times New Roman" w:cs="Times New Roman"/>
          <w:sz w:val="24"/>
          <w:szCs w:val="24"/>
        </w:rPr>
      </w:pPr>
    </w:p>
    <w:p w:rsidR="00A162A7" w:rsidRPr="00374601" w:rsidRDefault="00A162A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b/>
          <w:bCs/>
          <w:sz w:val="24"/>
          <w:szCs w:val="24"/>
        </w:rPr>
        <w:t xml:space="preserve">Упутство и табеле </w:t>
      </w:r>
      <w:r w:rsidR="001054F6" w:rsidRPr="00374601">
        <w:rPr>
          <w:rFonts w:ascii="Times New Roman" w:hAnsi="Times New Roman" w:cs="Times New Roman"/>
          <w:sz w:val="24"/>
          <w:szCs w:val="24"/>
        </w:rPr>
        <w:t xml:space="preserve">можете преузети на адреси  www.ljubovija.rs - </w:t>
      </w:r>
      <w:r w:rsidR="0041016B" w:rsidRPr="00374601">
        <w:rPr>
          <w:rFonts w:ascii="Times New Roman" w:hAnsi="Times New Roman" w:cs="Times New Roman"/>
          <w:sz w:val="24"/>
          <w:szCs w:val="24"/>
        </w:rPr>
        <w:t>Буџет – Обрасци за пр</w:t>
      </w:r>
      <w:r w:rsidR="001054F6" w:rsidRPr="00374601">
        <w:rPr>
          <w:rFonts w:ascii="Times New Roman" w:hAnsi="Times New Roman" w:cs="Times New Roman"/>
          <w:sz w:val="24"/>
          <w:szCs w:val="24"/>
        </w:rPr>
        <w:t>ипрему буџета 201</w:t>
      </w:r>
      <w:r w:rsidR="006931CC" w:rsidRPr="00374601">
        <w:rPr>
          <w:rFonts w:ascii="Times New Roman" w:hAnsi="Times New Roman" w:cs="Times New Roman"/>
          <w:sz w:val="24"/>
          <w:szCs w:val="24"/>
        </w:rPr>
        <w:t>7</w:t>
      </w:r>
      <w:r w:rsidR="001054F6" w:rsidRPr="00374601">
        <w:rPr>
          <w:rFonts w:ascii="Times New Roman" w:hAnsi="Times New Roman" w:cs="Times New Roman"/>
          <w:sz w:val="24"/>
          <w:szCs w:val="24"/>
        </w:rPr>
        <w:t xml:space="preserve">. </w:t>
      </w:r>
      <w:r w:rsidR="0041016B" w:rsidRPr="00374601">
        <w:rPr>
          <w:rFonts w:ascii="Times New Roman" w:hAnsi="Times New Roman" w:cs="Times New Roman"/>
          <w:sz w:val="24"/>
          <w:szCs w:val="24"/>
        </w:rPr>
        <w:t>г</w:t>
      </w:r>
      <w:r w:rsidR="001054F6" w:rsidRPr="00374601">
        <w:rPr>
          <w:rFonts w:ascii="Times New Roman" w:hAnsi="Times New Roman" w:cs="Times New Roman"/>
          <w:sz w:val="24"/>
          <w:szCs w:val="24"/>
        </w:rPr>
        <w:t>одине.</w:t>
      </w:r>
    </w:p>
    <w:p w:rsidR="001054F6" w:rsidRPr="00374601" w:rsidRDefault="001054F6" w:rsidP="00953362">
      <w:pPr>
        <w:autoSpaceDE w:val="0"/>
        <w:autoSpaceDN w:val="0"/>
        <w:adjustRightInd w:val="0"/>
        <w:jc w:val="both"/>
        <w:rPr>
          <w:rFonts w:ascii="Times New Roman" w:hAnsi="Times New Roman" w:cs="Times New Roman"/>
          <w:sz w:val="24"/>
          <w:szCs w:val="24"/>
        </w:rPr>
      </w:pPr>
    </w:p>
    <w:p w:rsidR="00A162A7" w:rsidRPr="00374601" w:rsidRDefault="00A162A7" w:rsidP="00953362">
      <w:pPr>
        <w:autoSpaceDE w:val="0"/>
        <w:autoSpaceDN w:val="0"/>
        <w:adjustRightInd w:val="0"/>
        <w:jc w:val="both"/>
        <w:rPr>
          <w:rFonts w:ascii="Times New Roman" w:hAnsi="Times New Roman" w:cs="Times New Roman"/>
          <w:b/>
          <w:bCs/>
          <w:sz w:val="24"/>
          <w:szCs w:val="24"/>
        </w:rPr>
      </w:pPr>
      <w:r w:rsidRPr="00374601">
        <w:rPr>
          <w:rFonts w:ascii="Times New Roman" w:hAnsi="Times New Roman" w:cs="Times New Roman"/>
          <w:sz w:val="24"/>
          <w:szCs w:val="24"/>
        </w:rPr>
        <w:t xml:space="preserve">Рок за достављање предлога финансијских планова директних и индиректних корисника је </w:t>
      </w:r>
      <w:r w:rsidR="006931CC" w:rsidRPr="00374601">
        <w:rPr>
          <w:rFonts w:ascii="Times New Roman" w:hAnsi="Times New Roman" w:cs="Times New Roman"/>
          <w:b/>
          <w:bCs/>
          <w:sz w:val="24"/>
          <w:szCs w:val="24"/>
        </w:rPr>
        <w:t>01</w:t>
      </w:r>
      <w:r w:rsidRPr="00374601">
        <w:rPr>
          <w:rFonts w:ascii="Times New Roman" w:hAnsi="Times New Roman" w:cs="Times New Roman"/>
          <w:b/>
          <w:bCs/>
          <w:sz w:val="24"/>
          <w:szCs w:val="24"/>
        </w:rPr>
        <w:t>. септембар 201</w:t>
      </w:r>
      <w:r w:rsidR="006931CC" w:rsidRPr="00374601">
        <w:rPr>
          <w:rFonts w:ascii="Times New Roman" w:hAnsi="Times New Roman" w:cs="Times New Roman"/>
          <w:b/>
          <w:bCs/>
          <w:sz w:val="24"/>
          <w:szCs w:val="24"/>
        </w:rPr>
        <w:t>6</w:t>
      </w:r>
      <w:r w:rsidRPr="00374601">
        <w:rPr>
          <w:rFonts w:ascii="Times New Roman" w:hAnsi="Times New Roman" w:cs="Times New Roman"/>
          <w:b/>
          <w:bCs/>
          <w:sz w:val="24"/>
          <w:szCs w:val="24"/>
        </w:rPr>
        <w:t xml:space="preserve">. године. </w:t>
      </w:r>
    </w:p>
    <w:p w:rsidR="00953362" w:rsidRPr="00374601" w:rsidRDefault="00953362" w:rsidP="00953362">
      <w:pPr>
        <w:autoSpaceDE w:val="0"/>
        <w:autoSpaceDN w:val="0"/>
        <w:adjustRightInd w:val="0"/>
        <w:jc w:val="both"/>
        <w:rPr>
          <w:rFonts w:ascii="Times New Roman" w:hAnsi="Times New Roman" w:cs="Times New Roman"/>
          <w:sz w:val="24"/>
          <w:szCs w:val="24"/>
        </w:rPr>
      </w:pP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t xml:space="preserve">НАПОМЕНА: </w:t>
      </w:r>
      <w:r w:rsidRPr="00374601">
        <w:rPr>
          <w:rFonts w:ascii="Times New Roman" w:hAnsi="Times New Roman" w:cs="Times New Roman"/>
          <w:sz w:val="24"/>
          <w:szCs w:val="24"/>
        </w:rPr>
        <w:t>По усвајању Фискалне стратегије за 201</w:t>
      </w:r>
      <w:r w:rsidR="006931CC" w:rsidRPr="00374601">
        <w:rPr>
          <w:rFonts w:ascii="Times New Roman" w:hAnsi="Times New Roman" w:cs="Times New Roman"/>
          <w:sz w:val="24"/>
          <w:szCs w:val="24"/>
        </w:rPr>
        <w:t>7</w:t>
      </w:r>
      <w:r w:rsidRPr="00374601">
        <w:rPr>
          <w:rFonts w:ascii="Times New Roman" w:hAnsi="Times New Roman" w:cs="Times New Roman"/>
          <w:sz w:val="24"/>
          <w:szCs w:val="24"/>
        </w:rPr>
        <w:t>. годину са пројекцијама за 201</w:t>
      </w:r>
      <w:r w:rsidR="006931CC" w:rsidRPr="00374601">
        <w:rPr>
          <w:rFonts w:ascii="Times New Roman" w:hAnsi="Times New Roman" w:cs="Times New Roman"/>
          <w:sz w:val="24"/>
          <w:szCs w:val="24"/>
        </w:rPr>
        <w:t>8. и 2019</w:t>
      </w:r>
      <w:r w:rsidRPr="00374601">
        <w:rPr>
          <w:rFonts w:ascii="Times New Roman" w:hAnsi="Times New Roman" w:cs="Times New Roman"/>
          <w:sz w:val="24"/>
          <w:szCs w:val="24"/>
        </w:rPr>
        <w:t>. годину од стране Владе Републике Србије и доношењу Упутства за припрему одлуке о буџету локалне власти за 201</w:t>
      </w:r>
      <w:r w:rsidR="006931CC" w:rsidRPr="00374601">
        <w:rPr>
          <w:rFonts w:ascii="Times New Roman" w:hAnsi="Times New Roman" w:cs="Times New Roman"/>
          <w:sz w:val="24"/>
          <w:szCs w:val="24"/>
        </w:rPr>
        <w:t>7</w:t>
      </w:r>
      <w:r w:rsidRPr="00374601">
        <w:rPr>
          <w:rFonts w:ascii="Times New Roman" w:hAnsi="Times New Roman" w:cs="Times New Roman"/>
          <w:sz w:val="24"/>
          <w:szCs w:val="24"/>
        </w:rPr>
        <w:t xml:space="preserve">. годину, који садрже конкретне параметре за утврђивање висине појединих врста расхода, пре свега, плата, као и осталих мера које утичу на јавну потрошњу, сви буџетски корисници биће благовремено обавештени, како би приступили евентуалним изменама и допунама предлога финансијских планова. </w:t>
      </w:r>
    </w:p>
    <w:p w:rsidR="00953362" w:rsidRPr="00374601" w:rsidRDefault="00953362" w:rsidP="00953362">
      <w:pPr>
        <w:autoSpaceDE w:val="0"/>
        <w:autoSpaceDN w:val="0"/>
        <w:adjustRightInd w:val="0"/>
        <w:ind w:firstLine="720"/>
        <w:jc w:val="both"/>
        <w:rPr>
          <w:rFonts w:ascii="Times New Roman" w:hAnsi="Times New Roman" w:cs="Times New Roman"/>
          <w:sz w:val="24"/>
          <w:szCs w:val="24"/>
        </w:rPr>
      </w:pPr>
    </w:p>
    <w:p w:rsidR="00953362" w:rsidRPr="00374601" w:rsidRDefault="00953362" w:rsidP="00A162A7">
      <w:pPr>
        <w:autoSpaceDE w:val="0"/>
        <w:autoSpaceDN w:val="0"/>
        <w:adjustRightInd w:val="0"/>
        <w:ind w:firstLine="720"/>
        <w:jc w:val="both"/>
        <w:rPr>
          <w:rFonts w:ascii="Times New Roman" w:hAnsi="Times New Roman" w:cs="Times New Roman"/>
          <w:sz w:val="24"/>
          <w:szCs w:val="24"/>
        </w:rPr>
      </w:pPr>
    </w:p>
    <w:p w:rsidR="00953362" w:rsidRPr="00374601" w:rsidRDefault="00953362" w:rsidP="00A162A7">
      <w:pPr>
        <w:autoSpaceDE w:val="0"/>
        <w:autoSpaceDN w:val="0"/>
        <w:adjustRightInd w:val="0"/>
        <w:ind w:firstLine="720"/>
        <w:jc w:val="both"/>
        <w:rPr>
          <w:rFonts w:ascii="Times New Roman" w:hAnsi="Times New Roman" w:cs="Times New Roman"/>
          <w:sz w:val="24"/>
          <w:szCs w:val="24"/>
        </w:rPr>
      </w:pPr>
    </w:p>
    <w:p w:rsidR="00953362" w:rsidRPr="00374601" w:rsidRDefault="00953362" w:rsidP="00A162A7">
      <w:pPr>
        <w:autoSpaceDE w:val="0"/>
        <w:autoSpaceDN w:val="0"/>
        <w:adjustRightInd w:val="0"/>
        <w:ind w:firstLine="720"/>
        <w:jc w:val="both"/>
        <w:rPr>
          <w:rFonts w:ascii="Times New Roman" w:hAnsi="Times New Roman" w:cs="Times New Roman"/>
          <w:sz w:val="24"/>
          <w:szCs w:val="24"/>
        </w:rPr>
      </w:pPr>
    </w:p>
    <w:p w:rsidR="00953362" w:rsidRPr="00374601" w:rsidRDefault="00953362" w:rsidP="00A162A7">
      <w:pPr>
        <w:autoSpaceDE w:val="0"/>
        <w:autoSpaceDN w:val="0"/>
        <w:adjustRightInd w:val="0"/>
        <w:ind w:firstLine="720"/>
        <w:jc w:val="both"/>
        <w:rPr>
          <w:rFonts w:ascii="Times New Roman" w:hAnsi="Times New Roman" w:cs="Times New Roman"/>
          <w:sz w:val="24"/>
          <w:szCs w:val="24"/>
        </w:rPr>
      </w:pPr>
    </w:p>
    <w:p w:rsidR="00A162A7" w:rsidRPr="00374601" w:rsidRDefault="00A162A7" w:rsidP="00A162A7">
      <w:pPr>
        <w:autoSpaceDE w:val="0"/>
        <w:autoSpaceDN w:val="0"/>
        <w:adjustRightInd w:val="0"/>
        <w:ind w:left="5040"/>
        <w:jc w:val="center"/>
        <w:rPr>
          <w:rFonts w:ascii="Times New Roman" w:hAnsi="Times New Roman" w:cs="Times New Roman"/>
          <w:sz w:val="24"/>
          <w:szCs w:val="24"/>
        </w:rPr>
      </w:pPr>
      <w:r w:rsidRPr="00374601">
        <w:rPr>
          <w:rFonts w:ascii="Times New Roman" w:hAnsi="Times New Roman" w:cs="Times New Roman"/>
          <w:sz w:val="24"/>
          <w:szCs w:val="24"/>
        </w:rPr>
        <w:t xml:space="preserve">НАЧЕЛНИК </w:t>
      </w:r>
    </w:p>
    <w:p w:rsidR="00953362" w:rsidRPr="00374601" w:rsidRDefault="00A162A7" w:rsidP="00A162A7">
      <w:pPr>
        <w:autoSpaceDE w:val="0"/>
        <w:autoSpaceDN w:val="0"/>
        <w:adjustRightInd w:val="0"/>
        <w:ind w:left="5040"/>
        <w:jc w:val="center"/>
        <w:rPr>
          <w:rFonts w:ascii="Times New Roman" w:hAnsi="Times New Roman" w:cs="Times New Roman"/>
          <w:sz w:val="24"/>
          <w:szCs w:val="24"/>
        </w:rPr>
      </w:pPr>
      <w:r w:rsidRPr="00374601">
        <w:rPr>
          <w:rFonts w:ascii="Times New Roman" w:hAnsi="Times New Roman" w:cs="Times New Roman"/>
          <w:sz w:val="24"/>
          <w:szCs w:val="24"/>
        </w:rPr>
        <w:t xml:space="preserve">ОПШТИНСКЕ УПРАВЕ </w:t>
      </w:r>
    </w:p>
    <w:p w:rsidR="00A162A7" w:rsidRPr="00374601" w:rsidRDefault="006931CC" w:rsidP="006931CC">
      <w:pPr>
        <w:tabs>
          <w:tab w:val="left" w:pos="6255"/>
        </w:tabs>
        <w:jc w:val="center"/>
        <w:rPr>
          <w:rFonts w:ascii="Times New Roman" w:hAnsi="Times New Roman" w:cs="Times New Roman"/>
          <w:sz w:val="24"/>
          <w:szCs w:val="24"/>
          <w:lang w:val="sr-Cyrl-RS"/>
        </w:rPr>
      </w:pPr>
      <w:r w:rsidRPr="00374601">
        <w:rPr>
          <w:rFonts w:ascii="Times New Roman" w:hAnsi="Times New Roman" w:cs="Times New Roman"/>
          <w:sz w:val="24"/>
          <w:szCs w:val="24"/>
          <w:lang w:val="sr-Cyrl-RS"/>
        </w:rPr>
        <w:t xml:space="preserve">                                                                                          Мирослав Ненадовић</w:t>
      </w:r>
    </w:p>
    <w:sectPr w:rsidR="00A162A7" w:rsidRPr="00374601" w:rsidSect="00B07D87">
      <w:footerReference w:type="default" r:id="rId8"/>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D1" w:rsidRDefault="009D06D1" w:rsidP="00FB5204">
      <w:r>
        <w:separator/>
      </w:r>
    </w:p>
  </w:endnote>
  <w:endnote w:type="continuationSeparator" w:id="0">
    <w:p w:rsidR="009D06D1" w:rsidRDefault="009D06D1" w:rsidP="00FB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287563"/>
      <w:docPartObj>
        <w:docPartGallery w:val="Page Numbers (Bottom of Page)"/>
        <w:docPartUnique/>
      </w:docPartObj>
    </w:sdtPr>
    <w:sdtEndPr>
      <w:rPr>
        <w:noProof/>
      </w:rPr>
    </w:sdtEndPr>
    <w:sdtContent>
      <w:p w:rsidR="00FB5204" w:rsidRDefault="00DB6E8B">
        <w:pPr>
          <w:pStyle w:val="Footer"/>
          <w:jc w:val="right"/>
        </w:pPr>
        <w:r>
          <w:fldChar w:fldCharType="begin"/>
        </w:r>
        <w:r w:rsidR="00FB5204">
          <w:instrText xml:space="preserve"> PAGE   \* MERGEFORMAT </w:instrText>
        </w:r>
        <w:r>
          <w:fldChar w:fldCharType="separate"/>
        </w:r>
        <w:r w:rsidR="001D707F">
          <w:rPr>
            <w:noProof/>
          </w:rPr>
          <w:t>9</w:t>
        </w:r>
        <w:r>
          <w:rPr>
            <w:noProof/>
          </w:rPr>
          <w:fldChar w:fldCharType="end"/>
        </w:r>
      </w:p>
    </w:sdtContent>
  </w:sdt>
  <w:p w:rsidR="00FB5204" w:rsidRDefault="00FB5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D1" w:rsidRDefault="009D06D1" w:rsidP="00FB5204">
      <w:r>
        <w:separator/>
      </w:r>
    </w:p>
  </w:footnote>
  <w:footnote w:type="continuationSeparator" w:id="0">
    <w:p w:rsidR="009D06D1" w:rsidRDefault="009D06D1" w:rsidP="00FB5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88D9608"/>
    <w:multiLevelType w:val="hybridMultilevel"/>
    <w:tmpl w:val="5D15A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8F9FA"/>
    <w:multiLevelType w:val="hybridMultilevel"/>
    <w:tmpl w:val="587D8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60E479F"/>
    <w:multiLevelType w:val="hybridMultilevel"/>
    <w:tmpl w:val="975416F4"/>
    <w:lvl w:ilvl="0" w:tplc="20F814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0CF6911"/>
    <w:multiLevelType w:val="hybridMultilevel"/>
    <w:tmpl w:val="DC52E1B8"/>
    <w:lvl w:ilvl="0" w:tplc="241A000F">
      <w:start w:val="1"/>
      <w:numFmt w:val="decimal"/>
      <w:lvlText w:val="%1."/>
      <w:lvlJc w:val="left"/>
      <w:pPr>
        <w:ind w:left="1140" w:hanging="360"/>
      </w:p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4" w15:restartNumberingAfterBreak="0">
    <w:nsid w:val="2E4E1D6B"/>
    <w:multiLevelType w:val="hybridMultilevel"/>
    <w:tmpl w:val="81B69A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5" w15:restartNumberingAfterBreak="0">
    <w:nsid w:val="312F0575"/>
    <w:multiLevelType w:val="hybridMultilevel"/>
    <w:tmpl w:val="5852D78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BAB5B14"/>
    <w:multiLevelType w:val="hybridMultilevel"/>
    <w:tmpl w:val="9BB04CEC"/>
    <w:lvl w:ilvl="0" w:tplc="75440D7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3C095B1F"/>
    <w:multiLevelType w:val="hybridMultilevel"/>
    <w:tmpl w:val="E5022E9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EAB8A35"/>
    <w:multiLevelType w:val="hybridMultilevel"/>
    <w:tmpl w:val="E21CDA16"/>
    <w:lvl w:ilvl="0" w:tplc="2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36044CC"/>
    <w:multiLevelType w:val="hybridMultilevel"/>
    <w:tmpl w:val="CD723C08"/>
    <w:lvl w:ilvl="0" w:tplc="9A4AB48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7B135B04"/>
    <w:multiLevelType w:val="hybridMultilevel"/>
    <w:tmpl w:val="F5021342"/>
    <w:lvl w:ilvl="0" w:tplc="78FCEA32">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num w:numId="1">
    <w:abstractNumId w:val="8"/>
  </w:num>
  <w:num w:numId="2">
    <w:abstractNumId w:val="1"/>
  </w:num>
  <w:num w:numId="3">
    <w:abstractNumId w:val="0"/>
  </w:num>
  <w:num w:numId="4">
    <w:abstractNumId w:val="4"/>
  </w:num>
  <w:num w:numId="5">
    <w:abstractNumId w:val="7"/>
  </w:num>
  <w:num w:numId="6">
    <w:abstractNumId w:val="3"/>
  </w:num>
  <w:num w:numId="7">
    <w:abstractNumId w:val="10"/>
  </w:num>
  <w:num w:numId="8">
    <w:abstractNumId w:val="2"/>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7D87"/>
    <w:rsid w:val="00002172"/>
    <w:rsid w:val="000245EF"/>
    <w:rsid w:val="00026606"/>
    <w:rsid w:val="00055070"/>
    <w:rsid w:val="000A379F"/>
    <w:rsid w:val="000D0E71"/>
    <w:rsid w:val="001054F6"/>
    <w:rsid w:val="001607B3"/>
    <w:rsid w:val="001D707F"/>
    <w:rsid w:val="001E07A7"/>
    <w:rsid w:val="00205B07"/>
    <w:rsid w:val="00221789"/>
    <w:rsid w:val="00223390"/>
    <w:rsid w:val="00242156"/>
    <w:rsid w:val="00246225"/>
    <w:rsid w:val="00274387"/>
    <w:rsid w:val="00284BB3"/>
    <w:rsid w:val="002972FF"/>
    <w:rsid w:val="00297EB6"/>
    <w:rsid w:val="002A58C7"/>
    <w:rsid w:val="00355FF0"/>
    <w:rsid w:val="003737D4"/>
    <w:rsid w:val="00374601"/>
    <w:rsid w:val="003D507A"/>
    <w:rsid w:val="0041016B"/>
    <w:rsid w:val="00415ED6"/>
    <w:rsid w:val="00485C2B"/>
    <w:rsid w:val="00487029"/>
    <w:rsid w:val="00495C57"/>
    <w:rsid w:val="00547F8C"/>
    <w:rsid w:val="00603B00"/>
    <w:rsid w:val="00612090"/>
    <w:rsid w:val="006931CC"/>
    <w:rsid w:val="008717CB"/>
    <w:rsid w:val="00881522"/>
    <w:rsid w:val="008A6C47"/>
    <w:rsid w:val="00923688"/>
    <w:rsid w:val="00953362"/>
    <w:rsid w:val="0095650D"/>
    <w:rsid w:val="009B3DDB"/>
    <w:rsid w:val="009D06D1"/>
    <w:rsid w:val="00A162A7"/>
    <w:rsid w:val="00A32929"/>
    <w:rsid w:val="00A33AE4"/>
    <w:rsid w:val="00A46827"/>
    <w:rsid w:val="00A91855"/>
    <w:rsid w:val="00B07D87"/>
    <w:rsid w:val="00BB30AB"/>
    <w:rsid w:val="00BD164A"/>
    <w:rsid w:val="00CB4C24"/>
    <w:rsid w:val="00D62EB7"/>
    <w:rsid w:val="00D85A5F"/>
    <w:rsid w:val="00D933FB"/>
    <w:rsid w:val="00DB6E8B"/>
    <w:rsid w:val="00DC401E"/>
    <w:rsid w:val="00DC42FA"/>
    <w:rsid w:val="00DC4FFF"/>
    <w:rsid w:val="00E119F6"/>
    <w:rsid w:val="00E4135E"/>
    <w:rsid w:val="00E51800"/>
    <w:rsid w:val="00E557BB"/>
    <w:rsid w:val="00E66C75"/>
    <w:rsid w:val="00EA69FA"/>
    <w:rsid w:val="00EB7D03"/>
    <w:rsid w:val="00EC4722"/>
    <w:rsid w:val="00F248F3"/>
    <w:rsid w:val="00F974F2"/>
    <w:rsid w:val="00FB5204"/>
    <w:rsid w:val="00FB7274"/>
    <w:rsid w:val="00FE1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15A2A-F95E-4DFC-AAD8-AC1BB03C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71"/>
  </w:style>
  <w:style w:type="paragraph" w:styleId="Heading4">
    <w:name w:val="heading 4"/>
    <w:basedOn w:val="Normal"/>
    <w:link w:val="Heading4Char"/>
    <w:uiPriority w:val="9"/>
    <w:qFormat/>
    <w:rsid w:val="006931C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1E"/>
    <w:pPr>
      <w:ind w:left="720"/>
      <w:contextualSpacing/>
    </w:pPr>
  </w:style>
  <w:style w:type="table" w:styleId="TableGrid">
    <w:name w:val="Table Grid"/>
    <w:basedOn w:val="TableNormal"/>
    <w:uiPriority w:val="59"/>
    <w:rsid w:val="00E1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204"/>
    <w:pPr>
      <w:tabs>
        <w:tab w:val="center" w:pos="4536"/>
        <w:tab w:val="right" w:pos="9072"/>
      </w:tabs>
    </w:pPr>
  </w:style>
  <w:style w:type="character" w:customStyle="1" w:styleId="HeaderChar">
    <w:name w:val="Header Char"/>
    <w:basedOn w:val="DefaultParagraphFont"/>
    <w:link w:val="Header"/>
    <w:uiPriority w:val="99"/>
    <w:rsid w:val="00FB5204"/>
  </w:style>
  <w:style w:type="paragraph" w:styleId="Footer">
    <w:name w:val="footer"/>
    <w:basedOn w:val="Normal"/>
    <w:link w:val="FooterChar"/>
    <w:uiPriority w:val="99"/>
    <w:unhideWhenUsed/>
    <w:rsid w:val="00FB5204"/>
    <w:pPr>
      <w:tabs>
        <w:tab w:val="center" w:pos="4536"/>
        <w:tab w:val="right" w:pos="9072"/>
      </w:tabs>
    </w:pPr>
  </w:style>
  <w:style w:type="character" w:customStyle="1" w:styleId="FooterChar">
    <w:name w:val="Footer Char"/>
    <w:basedOn w:val="DefaultParagraphFont"/>
    <w:link w:val="Footer"/>
    <w:uiPriority w:val="99"/>
    <w:rsid w:val="00FB5204"/>
  </w:style>
  <w:style w:type="paragraph" w:styleId="BalloonText">
    <w:name w:val="Balloon Text"/>
    <w:basedOn w:val="Normal"/>
    <w:link w:val="BalloonTextChar"/>
    <w:uiPriority w:val="99"/>
    <w:semiHidden/>
    <w:unhideWhenUsed/>
    <w:rsid w:val="0002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06"/>
    <w:rPr>
      <w:rFonts w:ascii="Segoe UI" w:hAnsi="Segoe UI" w:cs="Segoe UI"/>
      <w:sz w:val="18"/>
      <w:szCs w:val="18"/>
    </w:rPr>
  </w:style>
  <w:style w:type="character" w:customStyle="1" w:styleId="Heading4Char">
    <w:name w:val="Heading 4 Char"/>
    <w:basedOn w:val="DefaultParagraphFont"/>
    <w:link w:val="Heading4"/>
    <w:uiPriority w:val="9"/>
    <w:rsid w:val="006931C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0B4C-0756-4209-AC9F-B77C9923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3659</Words>
  <Characters>20860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Vladan</cp:lastModifiedBy>
  <cp:revision>32</cp:revision>
  <cp:lastPrinted>2016-07-30T09:36:00Z</cp:lastPrinted>
  <dcterms:created xsi:type="dcterms:W3CDTF">2015-08-09T11:46:00Z</dcterms:created>
  <dcterms:modified xsi:type="dcterms:W3CDTF">2016-08-02T15:10:00Z</dcterms:modified>
</cp:coreProperties>
</file>