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B5" w:rsidRPr="00854315" w:rsidRDefault="003F63B5" w:rsidP="003F63B5">
      <w:pPr>
        <w:jc w:val="center"/>
        <w:rPr>
          <w:rFonts w:ascii="Times New Roman" w:hAnsi="Times New Roman" w:cs="Times New Roman"/>
        </w:rPr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Pr="00EE5C83" w:rsidRDefault="003F63B5" w:rsidP="003F63B5">
      <w:pPr>
        <w:jc w:val="center"/>
        <w:rPr>
          <w:sz w:val="24"/>
          <w:szCs w:val="24"/>
        </w:rPr>
      </w:pPr>
    </w:p>
    <w:p w:rsidR="003F63B5" w:rsidRPr="00EE5C83" w:rsidRDefault="00EE5C83" w:rsidP="00EE5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F63B5" w:rsidRPr="00EE5C83">
        <w:rPr>
          <w:rFonts w:ascii="Times New Roman" w:hAnsi="Times New Roman" w:cs="Times New Roman"/>
          <w:b/>
          <w:sz w:val="24"/>
          <w:szCs w:val="24"/>
        </w:rPr>
        <w:t>И З В Е Ш Т А Ј</w:t>
      </w:r>
    </w:p>
    <w:p w:rsidR="00EE5C83" w:rsidRDefault="00EE5C83" w:rsidP="00EE5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F63B5" w:rsidRPr="00EE5C83">
        <w:rPr>
          <w:rFonts w:ascii="Times New Roman" w:hAnsi="Times New Roman" w:cs="Times New Roman"/>
          <w:b/>
          <w:sz w:val="24"/>
          <w:szCs w:val="24"/>
        </w:rPr>
        <w:t xml:space="preserve">О ИЗВРШЕЊУ ОДЛУКЕ О БУЏЕТУ ОПШТИНЕ ЉУБОВИЈА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F63B5" w:rsidRPr="00EE5C83" w:rsidRDefault="00EE5C83" w:rsidP="003F6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F63B5" w:rsidRPr="00EE5C83">
        <w:rPr>
          <w:rFonts w:ascii="Times New Roman" w:hAnsi="Times New Roman" w:cs="Times New Roman"/>
          <w:b/>
          <w:sz w:val="24"/>
          <w:szCs w:val="24"/>
        </w:rPr>
        <w:t>ЗА 201</w:t>
      </w:r>
      <w:r w:rsidR="009E64DC" w:rsidRPr="00EE5C83">
        <w:rPr>
          <w:rFonts w:ascii="Times New Roman" w:hAnsi="Times New Roman" w:cs="Times New Roman"/>
          <w:b/>
          <w:sz w:val="24"/>
          <w:szCs w:val="24"/>
        </w:rPr>
        <w:t>6</w:t>
      </w:r>
      <w:r w:rsidR="003F63B5" w:rsidRPr="00EE5C83">
        <w:rPr>
          <w:rFonts w:ascii="Times New Roman" w:hAnsi="Times New Roman" w:cs="Times New Roman"/>
          <w:b/>
          <w:sz w:val="24"/>
          <w:szCs w:val="24"/>
        </w:rPr>
        <w:t xml:space="preserve">. ГОДИНУ </w:t>
      </w:r>
    </w:p>
    <w:p w:rsidR="003F63B5" w:rsidRPr="00EE5C83" w:rsidRDefault="003F63B5" w:rsidP="003F63B5">
      <w:pPr>
        <w:rPr>
          <w:rFonts w:ascii="Times New Roman" w:hAnsi="Times New Roman" w:cs="Times New Roman"/>
          <w:b/>
          <w:sz w:val="24"/>
          <w:szCs w:val="24"/>
        </w:rPr>
      </w:pPr>
      <w:r w:rsidRPr="00EE5C8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E4AA2" w:rsidRPr="00EE5C8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E5C83">
        <w:rPr>
          <w:rFonts w:ascii="Times New Roman" w:hAnsi="Times New Roman" w:cs="Times New Roman"/>
          <w:b/>
          <w:sz w:val="24"/>
          <w:szCs w:val="24"/>
        </w:rPr>
        <w:t xml:space="preserve">     у периоду јануар –</w:t>
      </w:r>
      <w:r w:rsidR="00854315" w:rsidRPr="00EE5C83">
        <w:rPr>
          <w:rFonts w:ascii="Times New Roman" w:hAnsi="Times New Roman" w:cs="Times New Roman"/>
          <w:b/>
          <w:sz w:val="24"/>
          <w:szCs w:val="24"/>
        </w:rPr>
        <w:t xml:space="preserve">септембар </w:t>
      </w:r>
      <w:r w:rsidR="006E4AA2" w:rsidRPr="00EE5C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E64DC" w:rsidRPr="00EE5C83">
        <w:rPr>
          <w:rFonts w:ascii="Times New Roman" w:hAnsi="Times New Roman" w:cs="Times New Roman"/>
          <w:b/>
          <w:sz w:val="24"/>
          <w:szCs w:val="24"/>
        </w:rPr>
        <w:t>6</w:t>
      </w:r>
      <w:r w:rsidRPr="00EE5C83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3F63B5" w:rsidRPr="00EE5C83" w:rsidRDefault="003F63B5" w:rsidP="003F63B5">
      <w:pPr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83">
        <w:rPr>
          <w:rFonts w:ascii="Times New Roman" w:hAnsi="Times New Roman" w:cs="Times New Roman"/>
          <w:b/>
          <w:sz w:val="24"/>
          <w:szCs w:val="24"/>
        </w:rPr>
        <w:t xml:space="preserve">Љубовија </w:t>
      </w:r>
      <w:r w:rsidR="006E4AA2" w:rsidRPr="00EE5C83">
        <w:rPr>
          <w:rFonts w:ascii="Times New Roman" w:hAnsi="Times New Roman" w:cs="Times New Roman"/>
          <w:b/>
          <w:sz w:val="24"/>
          <w:szCs w:val="24"/>
        </w:rPr>
        <w:t>20</w:t>
      </w:r>
      <w:r w:rsidR="00C4710D" w:rsidRPr="00EE5C83">
        <w:rPr>
          <w:rFonts w:ascii="Times New Roman" w:hAnsi="Times New Roman" w:cs="Times New Roman"/>
          <w:b/>
          <w:sz w:val="24"/>
          <w:szCs w:val="24"/>
        </w:rPr>
        <w:t>.</w:t>
      </w:r>
      <w:r w:rsidR="00854315" w:rsidRPr="00EE5C83">
        <w:rPr>
          <w:rFonts w:ascii="Times New Roman" w:hAnsi="Times New Roman" w:cs="Times New Roman"/>
          <w:b/>
          <w:sz w:val="24"/>
          <w:szCs w:val="24"/>
        </w:rPr>
        <w:t>10</w:t>
      </w:r>
      <w:r w:rsidRPr="00EE5C83">
        <w:rPr>
          <w:rFonts w:ascii="Times New Roman" w:hAnsi="Times New Roman" w:cs="Times New Roman"/>
          <w:b/>
          <w:sz w:val="24"/>
          <w:szCs w:val="24"/>
        </w:rPr>
        <w:t>.201</w:t>
      </w:r>
      <w:r w:rsidR="009E64DC" w:rsidRPr="00EE5C83">
        <w:rPr>
          <w:rFonts w:ascii="Times New Roman" w:hAnsi="Times New Roman" w:cs="Times New Roman"/>
          <w:b/>
          <w:sz w:val="24"/>
          <w:szCs w:val="24"/>
        </w:rPr>
        <w:t>6</w:t>
      </w:r>
      <w:r w:rsidRPr="00EE5C83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3F63B5" w:rsidRPr="00EE5C83" w:rsidRDefault="003F63B5" w:rsidP="003F6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5C83">
        <w:rPr>
          <w:rFonts w:ascii="Times New Roman" w:hAnsi="Times New Roman" w:cs="Times New Roman"/>
          <w:b/>
          <w:sz w:val="24"/>
          <w:szCs w:val="24"/>
        </w:rPr>
        <w:lastRenderedPageBreak/>
        <w:t>ПРАВНИ ОСНОВ ЗА САСТАВЉАЊЕ И ДОСТАВЉАЊЕ ИЗВЕШТАЈА О ИЗВРШЕЊУ БУЏЕТА</w:t>
      </w:r>
    </w:p>
    <w:p w:rsidR="003F63B5" w:rsidRPr="00EE5C83" w:rsidRDefault="003F63B5" w:rsidP="003F63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81859" w:rsidRPr="00EE5C83" w:rsidRDefault="00A81859" w:rsidP="003F63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81859" w:rsidRPr="00EE5C83" w:rsidRDefault="00A81859" w:rsidP="003F63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F63B5" w:rsidRPr="00EE5C83" w:rsidRDefault="003F63B5" w:rsidP="003F63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5B61" w:rsidRPr="00EE5C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5C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E5C83">
        <w:rPr>
          <w:rFonts w:ascii="Times New Roman" w:hAnsi="Times New Roman" w:cs="Times New Roman"/>
          <w:sz w:val="24"/>
          <w:szCs w:val="24"/>
        </w:rPr>
        <w:t>Правни  основ за састваљањ</w:t>
      </w:r>
      <w:r w:rsidR="00C4710D" w:rsidRPr="00EE5C83">
        <w:rPr>
          <w:rFonts w:ascii="Times New Roman" w:hAnsi="Times New Roman" w:cs="Times New Roman"/>
          <w:sz w:val="24"/>
          <w:szCs w:val="24"/>
        </w:rPr>
        <w:t>е</w:t>
      </w:r>
      <w:r w:rsidRPr="00EE5C83">
        <w:rPr>
          <w:rFonts w:ascii="Times New Roman" w:hAnsi="Times New Roman" w:cs="Times New Roman"/>
          <w:sz w:val="24"/>
          <w:szCs w:val="24"/>
        </w:rPr>
        <w:t xml:space="preserve"> извештаја о извршењу Одлуке о буџету општине Љубовија за 201</w:t>
      </w:r>
      <w:r w:rsidR="009E64DC" w:rsidRPr="00EE5C83">
        <w:rPr>
          <w:rFonts w:ascii="Times New Roman" w:hAnsi="Times New Roman" w:cs="Times New Roman"/>
          <w:sz w:val="24"/>
          <w:szCs w:val="24"/>
        </w:rPr>
        <w:t>6</w:t>
      </w:r>
      <w:r w:rsidRPr="00EE5C83">
        <w:rPr>
          <w:rFonts w:ascii="Times New Roman" w:hAnsi="Times New Roman" w:cs="Times New Roman"/>
          <w:sz w:val="24"/>
          <w:szCs w:val="24"/>
        </w:rPr>
        <w:t xml:space="preserve">. </w:t>
      </w:r>
      <w:r w:rsidR="008D5B61" w:rsidRPr="00EE5C83">
        <w:rPr>
          <w:rFonts w:ascii="Times New Roman" w:hAnsi="Times New Roman" w:cs="Times New Roman"/>
          <w:sz w:val="24"/>
          <w:szCs w:val="24"/>
        </w:rPr>
        <w:t xml:space="preserve"> г</w:t>
      </w:r>
      <w:r w:rsidRPr="00EE5C83">
        <w:rPr>
          <w:rFonts w:ascii="Times New Roman" w:hAnsi="Times New Roman" w:cs="Times New Roman"/>
          <w:sz w:val="24"/>
          <w:szCs w:val="24"/>
        </w:rPr>
        <w:t>один</w:t>
      </w:r>
      <w:r w:rsidR="00C4710D" w:rsidRPr="00EE5C83">
        <w:rPr>
          <w:rFonts w:ascii="Times New Roman" w:hAnsi="Times New Roman" w:cs="Times New Roman"/>
          <w:sz w:val="24"/>
          <w:szCs w:val="24"/>
        </w:rPr>
        <w:t xml:space="preserve">е у периоду јануар – </w:t>
      </w:r>
      <w:r w:rsidR="00615C1D" w:rsidRPr="00EE5C83">
        <w:rPr>
          <w:rFonts w:ascii="Times New Roman" w:hAnsi="Times New Roman" w:cs="Times New Roman"/>
          <w:sz w:val="24"/>
          <w:szCs w:val="24"/>
        </w:rPr>
        <w:t xml:space="preserve">септембар </w:t>
      </w:r>
      <w:r w:rsidR="00C4710D" w:rsidRPr="00EE5C83">
        <w:rPr>
          <w:rFonts w:ascii="Times New Roman" w:hAnsi="Times New Roman" w:cs="Times New Roman"/>
          <w:sz w:val="24"/>
          <w:szCs w:val="24"/>
        </w:rPr>
        <w:t xml:space="preserve"> </w:t>
      </w:r>
      <w:r w:rsidR="008D5B61" w:rsidRPr="00EE5C83">
        <w:rPr>
          <w:rFonts w:ascii="Times New Roman" w:hAnsi="Times New Roman" w:cs="Times New Roman"/>
          <w:sz w:val="24"/>
          <w:szCs w:val="24"/>
        </w:rPr>
        <w:t>201</w:t>
      </w:r>
      <w:r w:rsidR="009E64DC" w:rsidRPr="00EE5C83">
        <w:rPr>
          <w:rFonts w:ascii="Times New Roman" w:hAnsi="Times New Roman" w:cs="Times New Roman"/>
          <w:sz w:val="24"/>
          <w:szCs w:val="24"/>
        </w:rPr>
        <w:t>6</w:t>
      </w:r>
      <w:r w:rsidR="008D5B61" w:rsidRPr="00EE5C83">
        <w:rPr>
          <w:rFonts w:ascii="Times New Roman" w:hAnsi="Times New Roman" w:cs="Times New Roman"/>
          <w:sz w:val="24"/>
          <w:szCs w:val="24"/>
        </w:rPr>
        <w:t>. г</w:t>
      </w:r>
      <w:r w:rsidRPr="00EE5C83">
        <w:rPr>
          <w:rFonts w:ascii="Times New Roman" w:hAnsi="Times New Roman" w:cs="Times New Roman"/>
          <w:sz w:val="24"/>
          <w:szCs w:val="24"/>
        </w:rPr>
        <w:t>одине, је садржан у ч</w:t>
      </w:r>
      <w:r w:rsidR="008D5B61" w:rsidRPr="00EE5C83">
        <w:rPr>
          <w:rFonts w:ascii="Times New Roman" w:hAnsi="Times New Roman" w:cs="Times New Roman"/>
          <w:sz w:val="24"/>
          <w:szCs w:val="24"/>
        </w:rPr>
        <w:t>л</w:t>
      </w:r>
      <w:r w:rsidRPr="00EE5C83">
        <w:rPr>
          <w:rFonts w:ascii="Times New Roman" w:hAnsi="Times New Roman" w:cs="Times New Roman"/>
          <w:sz w:val="24"/>
          <w:szCs w:val="24"/>
        </w:rPr>
        <w:t xml:space="preserve">ану 76. Закона о буџетском систему ( „ Службени гласник РС“, број 54/2009, 73/2010, 101/2010, 101/2011,  93/2012 </w:t>
      </w:r>
      <w:r w:rsidR="006309E3" w:rsidRPr="00EE5C83">
        <w:rPr>
          <w:rFonts w:ascii="Times New Roman" w:hAnsi="Times New Roman" w:cs="Times New Roman"/>
          <w:sz w:val="24"/>
          <w:szCs w:val="24"/>
        </w:rPr>
        <w:t>, 63/2013</w:t>
      </w:r>
      <w:r w:rsidR="009E64DC" w:rsidRPr="00EE5C83">
        <w:rPr>
          <w:rFonts w:ascii="Times New Roman" w:hAnsi="Times New Roman" w:cs="Times New Roman"/>
          <w:sz w:val="24"/>
          <w:szCs w:val="24"/>
        </w:rPr>
        <w:t xml:space="preserve"> ,142/14, 68/15 и 103/15</w:t>
      </w:r>
      <w:r w:rsidR="006309E3" w:rsidRPr="00EE5C83">
        <w:rPr>
          <w:rFonts w:ascii="Times New Roman" w:hAnsi="Times New Roman" w:cs="Times New Roman"/>
          <w:sz w:val="24"/>
          <w:szCs w:val="24"/>
        </w:rPr>
        <w:t xml:space="preserve">) и члана 8. Уредбе о буџетском рачуноводству </w:t>
      </w:r>
      <w:r w:rsidR="0050485F" w:rsidRPr="00EE5C83">
        <w:rPr>
          <w:rFonts w:ascii="Times New Roman" w:hAnsi="Times New Roman" w:cs="Times New Roman"/>
          <w:sz w:val="24"/>
          <w:szCs w:val="24"/>
        </w:rPr>
        <w:t>( “ Република Србија РС“, број 125/03 и 12/06).</w:t>
      </w:r>
    </w:p>
    <w:p w:rsidR="0050485F" w:rsidRPr="00EE5C83" w:rsidRDefault="0050485F" w:rsidP="003F63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</w:rPr>
        <w:t xml:space="preserve">              Чланом 76. Закона о буџетском систему дефинисано је да орган управе надлежан за финансије обавезан да редовно прети извршење буџета и најмање два пута годишње информише извршни орган власти, а обавезно у року од петнаест дана по истеку шестомесечног, односно деветомесечног периода.</w:t>
      </w:r>
    </w:p>
    <w:p w:rsidR="0050485F" w:rsidRPr="00EE5C83" w:rsidRDefault="0050485F" w:rsidP="003F63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81859" w:rsidRPr="00EE5C83" w:rsidRDefault="00A81859" w:rsidP="003F63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85F" w:rsidRPr="00EE5C83" w:rsidRDefault="0050485F" w:rsidP="005048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E5C83">
        <w:rPr>
          <w:rFonts w:ascii="Times New Roman" w:hAnsi="Times New Roman" w:cs="Times New Roman"/>
          <w:b/>
          <w:i/>
          <w:sz w:val="24"/>
          <w:szCs w:val="24"/>
        </w:rPr>
        <w:t>Акти на којима се засновано извршавање буџета и састављање извештаја о извршењу</w:t>
      </w:r>
    </w:p>
    <w:p w:rsidR="0050485F" w:rsidRPr="00EE5C83" w:rsidRDefault="0050485F" w:rsidP="005048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485F" w:rsidRPr="00EE5C83" w:rsidRDefault="0050485F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</w:rPr>
        <w:t xml:space="preserve">Одлука </w:t>
      </w:r>
      <w:r w:rsidR="00112117" w:rsidRPr="00EE5C83">
        <w:rPr>
          <w:rFonts w:ascii="Times New Roman" w:hAnsi="Times New Roman" w:cs="Times New Roman"/>
          <w:sz w:val="24"/>
          <w:szCs w:val="24"/>
        </w:rPr>
        <w:t>о</w:t>
      </w:r>
      <w:r w:rsidR="00615C1D" w:rsidRPr="00EE5C83">
        <w:rPr>
          <w:rFonts w:ascii="Times New Roman" w:hAnsi="Times New Roman" w:cs="Times New Roman"/>
          <w:sz w:val="24"/>
          <w:szCs w:val="24"/>
        </w:rPr>
        <w:t xml:space="preserve"> првим изменама и допунама одлуке </w:t>
      </w:r>
      <w:r w:rsidR="00112117" w:rsidRPr="00EE5C83">
        <w:rPr>
          <w:rFonts w:ascii="Times New Roman" w:hAnsi="Times New Roman" w:cs="Times New Roman"/>
          <w:sz w:val="24"/>
          <w:szCs w:val="24"/>
        </w:rPr>
        <w:t xml:space="preserve"> буџету општине Љубовија за 20</w:t>
      </w:r>
      <w:r w:rsidRPr="00EE5C83">
        <w:rPr>
          <w:rFonts w:ascii="Times New Roman" w:hAnsi="Times New Roman" w:cs="Times New Roman"/>
          <w:sz w:val="24"/>
          <w:szCs w:val="24"/>
        </w:rPr>
        <w:t>1</w:t>
      </w:r>
      <w:r w:rsidR="009E64DC" w:rsidRPr="00EE5C83">
        <w:rPr>
          <w:rFonts w:ascii="Times New Roman" w:hAnsi="Times New Roman" w:cs="Times New Roman"/>
          <w:sz w:val="24"/>
          <w:szCs w:val="24"/>
        </w:rPr>
        <w:t>6. г</w:t>
      </w:r>
      <w:r w:rsidRPr="00EE5C83">
        <w:rPr>
          <w:rFonts w:ascii="Times New Roman" w:hAnsi="Times New Roman" w:cs="Times New Roman"/>
          <w:sz w:val="24"/>
          <w:szCs w:val="24"/>
        </w:rPr>
        <w:t>одину</w:t>
      </w:r>
    </w:p>
    <w:p w:rsidR="0050485F" w:rsidRPr="00EE5C83" w:rsidRDefault="0050485F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</w:rPr>
        <w:t>Закон о буџетском систему ( „ Службени гласник РС“, број 54/2009, 73/2010, 101/2010, 101/2011,  93/2012 , 63/2013</w:t>
      </w:r>
      <w:r w:rsidR="009E64DC" w:rsidRPr="00EE5C83">
        <w:rPr>
          <w:rFonts w:ascii="Times New Roman" w:hAnsi="Times New Roman" w:cs="Times New Roman"/>
          <w:sz w:val="24"/>
          <w:szCs w:val="24"/>
        </w:rPr>
        <w:t>142/14, 68/15 и 103/15</w:t>
      </w:r>
      <w:r w:rsidRPr="00EE5C83">
        <w:rPr>
          <w:rFonts w:ascii="Times New Roman" w:hAnsi="Times New Roman" w:cs="Times New Roman"/>
          <w:sz w:val="24"/>
          <w:szCs w:val="24"/>
        </w:rPr>
        <w:t>)</w:t>
      </w:r>
    </w:p>
    <w:p w:rsidR="0050485F" w:rsidRPr="00EE5C83" w:rsidRDefault="0050485F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</w:rPr>
        <w:t>Закон о</w:t>
      </w:r>
      <w:r w:rsidR="009E64DC" w:rsidRPr="00EE5C83">
        <w:rPr>
          <w:rFonts w:ascii="Times New Roman" w:hAnsi="Times New Roman" w:cs="Times New Roman"/>
          <w:sz w:val="24"/>
          <w:szCs w:val="24"/>
        </w:rPr>
        <w:t xml:space="preserve"> буџету Републике Србије за 2016</w:t>
      </w:r>
      <w:r w:rsidRPr="00EE5C83">
        <w:rPr>
          <w:rFonts w:ascii="Times New Roman" w:hAnsi="Times New Roman" w:cs="Times New Roman"/>
          <w:sz w:val="24"/>
          <w:szCs w:val="24"/>
        </w:rPr>
        <w:t xml:space="preserve">. </w:t>
      </w:r>
      <w:r w:rsidR="009E64DC" w:rsidRPr="00EE5C83">
        <w:rPr>
          <w:rFonts w:ascii="Times New Roman" w:hAnsi="Times New Roman" w:cs="Times New Roman"/>
          <w:sz w:val="24"/>
          <w:szCs w:val="24"/>
        </w:rPr>
        <w:t>г</w:t>
      </w:r>
      <w:r w:rsidRPr="00EE5C83">
        <w:rPr>
          <w:rFonts w:ascii="Times New Roman" w:hAnsi="Times New Roman" w:cs="Times New Roman"/>
          <w:sz w:val="24"/>
          <w:szCs w:val="24"/>
        </w:rPr>
        <w:t>одину</w:t>
      </w:r>
    </w:p>
    <w:p w:rsidR="0050485F" w:rsidRPr="00EE5C83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</w:rPr>
        <w:t>Закон о јавном дугу</w:t>
      </w:r>
    </w:p>
    <w:p w:rsidR="00A81859" w:rsidRPr="00EE5C83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</w:rPr>
        <w:t xml:space="preserve">Уредба о буџетском рачуноводству </w:t>
      </w:r>
    </w:p>
    <w:p w:rsidR="00A81859" w:rsidRPr="00EE5C83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</w:rPr>
        <w:t>Правилник о стандардном класификационом оквиру и контном плану за буџетски систем</w:t>
      </w:r>
    </w:p>
    <w:p w:rsidR="00A81859" w:rsidRPr="00EE5C83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</w:rPr>
        <w:t>Правилник о условима и начину вођења рачуна за уплату јавних прихода и распоред средстава са тих рачуна</w:t>
      </w:r>
    </w:p>
    <w:p w:rsidR="00A81859" w:rsidRPr="00EE5C83" w:rsidRDefault="00A81859" w:rsidP="00A818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81859" w:rsidRPr="00EE5C83" w:rsidRDefault="00A81859" w:rsidP="00A818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81859" w:rsidRPr="00EE5C83" w:rsidRDefault="00A81859" w:rsidP="00A818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81859" w:rsidRPr="00EE5C83" w:rsidRDefault="00A81859" w:rsidP="00A818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81859" w:rsidRPr="00EE5C83" w:rsidRDefault="00A81859" w:rsidP="00A818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81859" w:rsidRPr="00EE5C83" w:rsidRDefault="00A81859" w:rsidP="00A818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E5C83" w:rsidRPr="00EE5C83" w:rsidRDefault="00EE5C83" w:rsidP="00A818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81859" w:rsidRPr="00EE5C83" w:rsidRDefault="00EE5C83" w:rsidP="00A81859">
      <w:p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EE5C8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A81859" w:rsidRPr="00EE5C83">
        <w:rPr>
          <w:rFonts w:ascii="Times New Roman" w:hAnsi="Times New Roman" w:cs="Times New Roman"/>
          <w:b/>
          <w:i/>
          <w:sz w:val="24"/>
          <w:szCs w:val="24"/>
        </w:rPr>
        <w:t>ИЗВЕШТАЈ   О  ИЗВРШЕЊУ  БУЏЕТА  ОПШТИНЕ   ЉУБОВИЈА</w:t>
      </w:r>
    </w:p>
    <w:p w:rsidR="007D656F" w:rsidRPr="00EE5C83" w:rsidRDefault="007D656F" w:rsidP="00EE5C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Приходи и примања буџета општине Љубовија у периоду од 01.01.201</w:t>
      </w:r>
      <w:r w:rsidR="009E64DC" w:rsidRPr="00EE5C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Pr="00EE5C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C4710D" w:rsidRPr="00EE5C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до 30.</w:t>
      </w:r>
      <w:r w:rsidR="006E4AA2" w:rsidRPr="00EE5C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0</w:t>
      </w:r>
      <w:r w:rsidR="00615C1D" w:rsidRPr="00EE5C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9</w:t>
      </w:r>
      <w:r w:rsidRPr="00EE5C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201</w:t>
      </w:r>
      <w:r w:rsidR="009E64DC" w:rsidRPr="00EE5C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Pr="00EE5C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.године:</w:t>
      </w:r>
    </w:p>
    <w:p w:rsidR="007D656F" w:rsidRPr="00EE5C83" w:rsidRDefault="007D656F" w:rsidP="00EE5C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Укупни текући приходи и примања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буџета општине Љубовија за период 01.0</w:t>
      </w:r>
      <w:r w:rsidRPr="00EE5C83">
        <w:rPr>
          <w:rFonts w:ascii="Times New Roman" w:hAnsi="Times New Roman" w:cs="Times New Roman"/>
          <w:sz w:val="24"/>
          <w:szCs w:val="24"/>
        </w:rPr>
        <w:t>1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E64DC" w:rsidRPr="00EE5C8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 године до 3</w:t>
      </w:r>
      <w:r w:rsidRPr="00EE5C83">
        <w:rPr>
          <w:rFonts w:ascii="Times New Roman" w:hAnsi="Times New Roman" w:cs="Times New Roman"/>
          <w:sz w:val="24"/>
          <w:szCs w:val="24"/>
        </w:rPr>
        <w:t>0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710D" w:rsidRPr="00EE5C83">
        <w:rPr>
          <w:rFonts w:ascii="Times New Roman" w:hAnsi="Times New Roman" w:cs="Times New Roman"/>
          <w:sz w:val="24"/>
          <w:szCs w:val="24"/>
        </w:rPr>
        <w:t>0</w:t>
      </w:r>
      <w:r w:rsidR="00615C1D" w:rsidRPr="00EE5C83">
        <w:rPr>
          <w:rFonts w:ascii="Times New Roman" w:hAnsi="Times New Roman" w:cs="Times New Roman"/>
          <w:sz w:val="24"/>
          <w:szCs w:val="24"/>
        </w:rPr>
        <w:t>9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E64DC" w:rsidRPr="00EE5C8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остварени су у износу од  </w:t>
      </w:r>
      <w:r w:rsidR="00615C1D" w:rsidRPr="00EE5C83">
        <w:rPr>
          <w:rFonts w:ascii="Times New Roman" w:hAnsi="Times New Roman" w:cs="Times New Roman"/>
          <w:sz w:val="24"/>
          <w:szCs w:val="24"/>
        </w:rPr>
        <w:t>286.672.758</w:t>
      </w:r>
      <w:r w:rsidR="006E4AA2" w:rsidRPr="00EE5C83">
        <w:rPr>
          <w:rFonts w:ascii="Times New Roman" w:hAnsi="Times New Roman" w:cs="Times New Roman"/>
          <w:sz w:val="24"/>
          <w:szCs w:val="24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што чини </w:t>
      </w:r>
      <w:r w:rsidR="00615C1D" w:rsidRPr="00EE5C83">
        <w:rPr>
          <w:rFonts w:ascii="Times New Roman" w:hAnsi="Times New Roman" w:cs="Times New Roman"/>
          <w:sz w:val="24"/>
          <w:szCs w:val="24"/>
        </w:rPr>
        <w:t>60.05</w:t>
      </w:r>
      <w:r w:rsidRPr="00EE5C83">
        <w:rPr>
          <w:rFonts w:ascii="Times New Roman" w:hAnsi="Times New Roman" w:cs="Times New Roman"/>
          <w:sz w:val="24"/>
          <w:szCs w:val="24"/>
        </w:rPr>
        <w:t xml:space="preserve">%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од планираних прихода</w:t>
      </w:r>
      <w:r w:rsidRPr="00EE5C83">
        <w:rPr>
          <w:rFonts w:ascii="Times New Roman" w:hAnsi="Times New Roman" w:cs="Times New Roman"/>
          <w:sz w:val="24"/>
          <w:szCs w:val="24"/>
        </w:rPr>
        <w:t xml:space="preserve">,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и остварени проходи корисника из сопствених извора  износе </w:t>
      </w:r>
      <w:r w:rsidR="00615C1D" w:rsidRPr="00EE5C83">
        <w:rPr>
          <w:rFonts w:ascii="Times New Roman" w:hAnsi="Times New Roman" w:cs="Times New Roman"/>
          <w:sz w:val="24"/>
          <w:szCs w:val="24"/>
        </w:rPr>
        <w:t>13.621.360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615C1D" w:rsidRPr="00EE5C83">
        <w:rPr>
          <w:rFonts w:ascii="Times New Roman" w:hAnsi="Times New Roman" w:cs="Times New Roman"/>
          <w:sz w:val="24"/>
          <w:szCs w:val="24"/>
        </w:rPr>
        <w:t>41.59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%. </w:t>
      </w:r>
      <w:r w:rsidR="009E64DC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Остварени појединачни буџ</w:t>
      </w:r>
      <w:r w:rsidR="00C4710D" w:rsidRPr="00EE5C83">
        <w:rPr>
          <w:rFonts w:ascii="Times New Roman" w:hAnsi="Times New Roman" w:cs="Times New Roman"/>
          <w:sz w:val="24"/>
          <w:szCs w:val="24"/>
          <w:lang w:val="sr-Cyrl-CS"/>
        </w:rPr>
        <w:t>етски приходи за период од 01.01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E64DC" w:rsidRPr="00EE5C8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4710D" w:rsidRPr="00EE5C83">
        <w:rPr>
          <w:rFonts w:ascii="Times New Roman" w:hAnsi="Times New Roman" w:cs="Times New Roman"/>
          <w:sz w:val="24"/>
          <w:szCs w:val="24"/>
          <w:lang w:val="sr-Cyrl-CS"/>
        </w:rPr>
        <w:t>.-30.</w:t>
      </w:r>
      <w:r w:rsidR="006E4AA2" w:rsidRPr="00EE5C8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15C1D" w:rsidRPr="00EE5C8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E64DC" w:rsidRPr="00EE5C8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 године износе:</w:t>
      </w:r>
    </w:p>
    <w:p w:rsidR="007D656F" w:rsidRPr="00EE5C83" w:rsidRDefault="007D656F" w:rsidP="00EE5C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-711-Порез на доходак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добит и капиталне добитке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– остварен је у укупном износу од </w:t>
      </w:r>
      <w:r w:rsidR="00615C1D" w:rsidRPr="00EE5C83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9E64DC" w:rsidRPr="00EE5C83">
        <w:rPr>
          <w:rFonts w:ascii="Times New Roman" w:hAnsi="Times New Roman" w:cs="Times New Roman"/>
          <w:sz w:val="24"/>
          <w:szCs w:val="24"/>
        </w:rPr>
        <w:t>7.</w:t>
      </w:r>
      <w:r w:rsidR="00615C1D" w:rsidRPr="00EE5C83">
        <w:rPr>
          <w:rFonts w:ascii="Times New Roman" w:hAnsi="Times New Roman" w:cs="Times New Roman"/>
          <w:sz w:val="24"/>
          <w:szCs w:val="24"/>
        </w:rPr>
        <w:t>715</w:t>
      </w:r>
      <w:r w:rsidR="009E64DC" w:rsidRPr="00EE5C83">
        <w:rPr>
          <w:rFonts w:ascii="Times New Roman" w:hAnsi="Times New Roman" w:cs="Times New Roman"/>
          <w:sz w:val="24"/>
          <w:szCs w:val="24"/>
        </w:rPr>
        <w:t>.</w:t>
      </w:r>
      <w:r w:rsidR="00615C1D" w:rsidRPr="00EE5C83">
        <w:rPr>
          <w:rFonts w:ascii="Times New Roman" w:hAnsi="Times New Roman" w:cs="Times New Roman"/>
          <w:sz w:val="24"/>
          <w:szCs w:val="24"/>
        </w:rPr>
        <w:t>963</w:t>
      </w:r>
      <w:r w:rsidRPr="00EE5C83">
        <w:rPr>
          <w:rFonts w:ascii="Times New Roman" w:hAnsi="Times New Roman" w:cs="Times New Roman"/>
          <w:sz w:val="24"/>
          <w:szCs w:val="24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615C1D" w:rsidRPr="00EE5C83">
        <w:rPr>
          <w:rFonts w:ascii="Times New Roman" w:hAnsi="Times New Roman" w:cs="Times New Roman"/>
          <w:sz w:val="24"/>
          <w:szCs w:val="24"/>
        </w:rPr>
        <w:t>59,27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планиране. </w:t>
      </w:r>
    </w:p>
    <w:p w:rsidR="007D656F" w:rsidRPr="00EE5C83" w:rsidRDefault="007D656F" w:rsidP="00EE5C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-713-Порез на имовину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-остварен је у укупном износу од </w:t>
      </w:r>
      <w:r w:rsidR="00615C1D" w:rsidRPr="00EE5C83">
        <w:rPr>
          <w:rFonts w:ascii="Times New Roman" w:hAnsi="Times New Roman" w:cs="Times New Roman"/>
          <w:sz w:val="24"/>
          <w:szCs w:val="24"/>
        </w:rPr>
        <w:t>19.508.150</w:t>
      </w:r>
      <w:r w:rsidR="009E64DC" w:rsidRPr="00EE5C83">
        <w:rPr>
          <w:rFonts w:ascii="Times New Roman" w:hAnsi="Times New Roman" w:cs="Times New Roman"/>
          <w:sz w:val="24"/>
          <w:szCs w:val="24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односно </w:t>
      </w:r>
      <w:r w:rsidR="00615C1D" w:rsidRPr="00EE5C83">
        <w:rPr>
          <w:rFonts w:ascii="Times New Roman" w:hAnsi="Times New Roman" w:cs="Times New Roman"/>
          <w:sz w:val="24"/>
          <w:szCs w:val="24"/>
        </w:rPr>
        <w:t>52.44</w:t>
      </w:r>
      <w:r w:rsidR="00C4710D" w:rsidRPr="00EE5C83">
        <w:rPr>
          <w:rFonts w:ascii="Times New Roman" w:hAnsi="Times New Roman" w:cs="Times New Roman"/>
          <w:sz w:val="24"/>
          <w:szCs w:val="24"/>
        </w:rPr>
        <w:t xml:space="preserve"> 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 приход. </w:t>
      </w:r>
    </w:p>
    <w:p w:rsidR="007D656F" w:rsidRPr="00EE5C83" w:rsidRDefault="007D656F" w:rsidP="00EE5C8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-714-Порез на добра и услуге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–  остварен је у укупном износу од </w:t>
      </w:r>
      <w:r w:rsidR="00615C1D" w:rsidRPr="00EE5C83">
        <w:rPr>
          <w:rFonts w:ascii="Times New Roman" w:hAnsi="Times New Roman" w:cs="Times New Roman"/>
          <w:sz w:val="24"/>
          <w:szCs w:val="24"/>
        </w:rPr>
        <w:t>6.180.916</w:t>
      </w:r>
      <w:r w:rsidR="00C4710D" w:rsidRPr="00EE5C83">
        <w:rPr>
          <w:rFonts w:ascii="Times New Roman" w:hAnsi="Times New Roman" w:cs="Times New Roman"/>
          <w:sz w:val="24"/>
          <w:szCs w:val="24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615C1D" w:rsidRPr="00EE5C83">
        <w:rPr>
          <w:rFonts w:ascii="Times New Roman" w:hAnsi="Times New Roman" w:cs="Times New Roman"/>
          <w:sz w:val="24"/>
          <w:szCs w:val="24"/>
        </w:rPr>
        <w:t>55.19</w:t>
      </w:r>
      <w:r w:rsidR="00C4710D" w:rsidRPr="00EE5C83">
        <w:rPr>
          <w:rFonts w:ascii="Times New Roman" w:hAnsi="Times New Roman" w:cs="Times New Roman"/>
          <w:sz w:val="24"/>
          <w:szCs w:val="24"/>
        </w:rPr>
        <w:t xml:space="preserve">%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планиран приход. </w:t>
      </w:r>
    </w:p>
    <w:p w:rsidR="007D656F" w:rsidRPr="00EE5C83" w:rsidRDefault="007D656F" w:rsidP="00EE5C8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-716-Други порези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6E4AA2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Комунална такса за истицање фирми  у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купно остварен приход у износу од </w:t>
      </w:r>
      <w:r w:rsidR="00615C1D" w:rsidRPr="00EE5C83">
        <w:rPr>
          <w:rFonts w:ascii="Times New Roman" w:hAnsi="Times New Roman" w:cs="Times New Roman"/>
          <w:sz w:val="24"/>
          <w:szCs w:val="24"/>
        </w:rPr>
        <w:t>2.608.155</w:t>
      </w:r>
      <w:r w:rsidR="00C4710D" w:rsidRPr="00EE5C83">
        <w:rPr>
          <w:rFonts w:ascii="Times New Roman" w:hAnsi="Times New Roman" w:cs="Times New Roman"/>
          <w:sz w:val="24"/>
          <w:szCs w:val="24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615C1D" w:rsidRPr="00EE5C83">
        <w:rPr>
          <w:rFonts w:ascii="Times New Roman" w:hAnsi="Times New Roman" w:cs="Times New Roman"/>
          <w:sz w:val="24"/>
          <w:szCs w:val="24"/>
        </w:rPr>
        <w:t>43.47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%. </w:t>
      </w:r>
    </w:p>
    <w:p w:rsidR="007D656F" w:rsidRPr="00EE5C83" w:rsidRDefault="007D656F" w:rsidP="00EE5C8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-733-Трансфери од других нивоа власти -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Укупно остварен приход износи </w:t>
      </w:r>
      <w:r w:rsidR="00615C1D" w:rsidRPr="00EE5C83">
        <w:rPr>
          <w:rFonts w:ascii="Times New Roman" w:hAnsi="Times New Roman" w:cs="Times New Roman"/>
          <w:sz w:val="24"/>
          <w:szCs w:val="24"/>
        </w:rPr>
        <w:t>146.129.850</w:t>
      </w:r>
      <w:r w:rsidR="00C4710D" w:rsidRPr="00EE5C83">
        <w:rPr>
          <w:rFonts w:ascii="Times New Roman" w:hAnsi="Times New Roman" w:cs="Times New Roman"/>
          <w:sz w:val="24"/>
          <w:szCs w:val="24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615C1D" w:rsidRPr="00EE5C83">
        <w:rPr>
          <w:rFonts w:ascii="Times New Roman" w:hAnsi="Times New Roman" w:cs="Times New Roman"/>
          <w:sz w:val="24"/>
          <w:szCs w:val="24"/>
        </w:rPr>
        <w:t>75.06</w:t>
      </w:r>
      <w:r w:rsidR="006E4AA2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планиране и односи се на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редован трансфер</w:t>
      </w:r>
      <w:r w:rsidR="009E64DC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општини за  </w:t>
      </w:r>
      <w:r w:rsidR="00615C1D" w:rsidRPr="00EE5C83">
        <w:rPr>
          <w:rFonts w:ascii="Times New Roman" w:hAnsi="Times New Roman" w:cs="Times New Roman"/>
          <w:sz w:val="24"/>
          <w:szCs w:val="24"/>
          <w:lang w:val="sr-Cyrl-CS"/>
        </w:rPr>
        <w:t>деве</w:t>
      </w:r>
      <w:r w:rsidR="006E4AA2" w:rsidRPr="00EE5C83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CF220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месеци. </w:t>
      </w:r>
    </w:p>
    <w:p w:rsidR="00CF220F" w:rsidRPr="00EE5C83" w:rsidRDefault="00CF220F" w:rsidP="00EE5C8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615C1D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33- Наменски трансфери</w:t>
      </w:r>
      <w:r w:rsidR="00615C1D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у периоду јануар - септембар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остварени су у изосу од  </w:t>
      </w:r>
      <w:r w:rsidR="00615C1D" w:rsidRPr="00EE5C83">
        <w:rPr>
          <w:rFonts w:ascii="Times New Roman" w:hAnsi="Times New Roman" w:cs="Times New Roman"/>
          <w:sz w:val="24"/>
          <w:szCs w:val="24"/>
          <w:lang w:val="sr-Cyrl-CS"/>
        </w:rPr>
        <w:t>8.018.926</w:t>
      </w:r>
      <w:r w:rsidR="009E64DC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. Средства се односе </w:t>
      </w:r>
      <w:r w:rsidR="009E64DC" w:rsidRPr="00EE5C83">
        <w:rPr>
          <w:rFonts w:ascii="Times New Roman" w:hAnsi="Times New Roman" w:cs="Times New Roman"/>
          <w:sz w:val="24"/>
          <w:szCs w:val="24"/>
          <w:lang w:val="sr-Cyrl-CS"/>
        </w:rPr>
        <w:t>финансирање социјалне заштите на територији општине Љубовија по уговору са Министарством за рад, запошљав</w:t>
      </w:r>
      <w:r w:rsidR="00615C1D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ање ,борачка и социјална питања;  средства за припремни предшколски  програма ; средства од  Комесаријата за избеглице за откуп сеоских домаћинстава и </w:t>
      </w:r>
      <w:r w:rsidR="005B4E22" w:rsidRPr="00EE5C83">
        <w:rPr>
          <w:rFonts w:ascii="Times New Roman" w:hAnsi="Times New Roman" w:cs="Times New Roman"/>
          <w:sz w:val="24"/>
          <w:szCs w:val="24"/>
          <w:lang w:val="sr-Cyrl-CS"/>
        </w:rPr>
        <w:t>набавку ограва и средства за спровођење манифестације Дринска регата од Министарства трговине, туризма  и телекомуникација</w:t>
      </w:r>
    </w:p>
    <w:p w:rsidR="007D656F" w:rsidRPr="00EE5C83" w:rsidRDefault="007D656F" w:rsidP="00EE5C83">
      <w:pPr>
        <w:spacing w:after="120"/>
        <w:ind w:right="-1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-741-Приходи од имовине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– укупно остварен приход </w:t>
      </w:r>
      <w:r w:rsidR="005B4E22" w:rsidRPr="00EE5C83">
        <w:rPr>
          <w:rFonts w:ascii="Times New Roman" w:hAnsi="Times New Roman" w:cs="Times New Roman"/>
          <w:sz w:val="24"/>
          <w:szCs w:val="24"/>
          <w:lang w:val="sr-Cyrl-CS"/>
        </w:rPr>
        <w:t>12.942.119</w:t>
      </w:r>
      <w:r w:rsidR="009E64DC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5B4E22" w:rsidRPr="00EE5C83">
        <w:rPr>
          <w:rFonts w:ascii="Times New Roman" w:hAnsi="Times New Roman" w:cs="Times New Roman"/>
          <w:sz w:val="24"/>
          <w:szCs w:val="24"/>
          <w:lang w:val="sr-Cyrl-CS"/>
        </w:rPr>
        <w:t>39.34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 приход. </w:t>
      </w:r>
    </w:p>
    <w:p w:rsidR="007D656F" w:rsidRPr="00EE5C83" w:rsidRDefault="007D656F" w:rsidP="00EE5C8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-742-Приходи од продаје добара и услуга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– укупно остварен приход у износу од </w:t>
      </w:r>
      <w:r w:rsidR="005B4E22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5.298.419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5B4E22" w:rsidRPr="00EE5C83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5F13DF" w:rsidRPr="00EE5C83">
        <w:rPr>
          <w:rFonts w:ascii="Times New Roman" w:hAnsi="Times New Roman" w:cs="Times New Roman"/>
          <w:sz w:val="24"/>
          <w:szCs w:val="24"/>
          <w:lang w:val="sr-Cyrl-CS"/>
        </w:rPr>
        <w:t>% .</w:t>
      </w:r>
    </w:p>
    <w:p w:rsidR="007D656F" w:rsidRPr="00EE5C83" w:rsidRDefault="0065609D" w:rsidP="00EE5C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-743-Приходи од новчаних казни за прекршаје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остварен је у укупном износу од </w:t>
      </w:r>
      <w:r w:rsidR="005B4E22" w:rsidRPr="00EE5C83">
        <w:rPr>
          <w:rFonts w:ascii="Times New Roman" w:hAnsi="Times New Roman" w:cs="Times New Roman"/>
          <w:sz w:val="24"/>
          <w:szCs w:val="24"/>
          <w:lang w:val="sr-Cyrl-CS"/>
        </w:rPr>
        <w:t>1.363.615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5B4E22" w:rsidRPr="00EE5C83">
        <w:rPr>
          <w:rFonts w:ascii="Times New Roman" w:hAnsi="Times New Roman" w:cs="Times New Roman"/>
          <w:sz w:val="24"/>
          <w:szCs w:val="24"/>
          <w:lang w:val="sr-Cyrl-CS"/>
        </w:rPr>
        <w:t>59.29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планирани приход. </w:t>
      </w:r>
    </w:p>
    <w:p w:rsidR="005B4E22" w:rsidRPr="00EE5C83" w:rsidRDefault="005B4E22" w:rsidP="00EE5C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744- Добровољни трансфери од физичких и правних лица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- укупно остварен приход износи 1.</w:t>
      </w:r>
      <w:r w:rsidR="009F62F8" w:rsidRPr="00EE5C83">
        <w:rPr>
          <w:rFonts w:ascii="Times New Roman" w:hAnsi="Times New Roman" w:cs="Times New Roman"/>
          <w:sz w:val="24"/>
          <w:szCs w:val="24"/>
          <w:lang w:val="sr-Cyrl-CS"/>
        </w:rPr>
        <w:t>154.055 динра односно 32.70% у односу на планиран приход.</w:t>
      </w:r>
    </w:p>
    <w:p w:rsidR="009F62F8" w:rsidRPr="00EE5C83" w:rsidRDefault="009F62F8" w:rsidP="00EE5C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7CD5" w:rsidRPr="00EE5C83" w:rsidRDefault="007D656F" w:rsidP="00EE5C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РАСХОДИ</w:t>
      </w:r>
    </w:p>
    <w:p w:rsidR="007D656F" w:rsidRPr="00EE5C83" w:rsidRDefault="007D656F" w:rsidP="00EE5C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>Укупно извршење буџетских средстава у периоду од 01.01.201</w:t>
      </w:r>
      <w:r w:rsidR="009F62F8" w:rsidRPr="00EE5C8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5F13DF" w:rsidRPr="00EE5C83">
        <w:rPr>
          <w:rFonts w:ascii="Times New Roman" w:hAnsi="Times New Roman" w:cs="Times New Roman"/>
          <w:sz w:val="24"/>
          <w:szCs w:val="24"/>
          <w:lang w:val="sr-Cyrl-CS"/>
        </w:rPr>
        <w:t>. године до 30.0</w:t>
      </w:r>
      <w:r w:rsidR="009F62F8" w:rsidRPr="00EE5C8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F62F8" w:rsidRPr="00EE5C83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износи </w:t>
      </w:r>
      <w:r w:rsidR="009F62F8" w:rsidRPr="00EE5C83">
        <w:rPr>
          <w:rFonts w:ascii="Times New Roman" w:hAnsi="Times New Roman" w:cs="Times New Roman"/>
          <w:sz w:val="24"/>
          <w:szCs w:val="24"/>
          <w:lang w:val="sr-Cyrl-CS"/>
        </w:rPr>
        <w:t>216.969.656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односно </w:t>
      </w:r>
      <w:r w:rsidR="009F62F8" w:rsidRPr="00EE5C83">
        <w:rPr>
          <w:rFonts w:ascii="Times New Roman" w:hAnsi="Times New Roman" w:cs="Times New Roman"/>
          <w:sz w:val="24"/>
          <w:szCs w:val="24"/>
          <w:lang w:val="sr-Cyrl-CS"/>
        </w:rPr>
        <w:t>44.15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% планираног буџета. Средства су утрошена по планираним позицијама које су донете Одлуком </w:t>
      </w:r>
      <w:r w:rsidRPr="00EE5C83">
        <w:rPr>
          <w:rFonts w:ascii="Times New Roman" w:hAnsi="Times New Roman" w:cs="Times New Roman"/>
          <w:sz w:val="24"/>
          <w:szCs w:val="24"/>
        </w:rPr>
        <w:t>o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буџету општине Љубовија, и то :</w:t>
      </w:r>
    </w:p>
    <w:p w:rsidR="007D656F" w:rsidRPr="00EE5C83" w:rsidRDefault="00315882" w:rsidP="00EE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Раздео </w:t>
      </w:r>
      <w:r w:rsidR="007D656F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 – </w:t>
      </w:r>
      <w:r w:rsidR="00DC33DA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DC33DA" w:rsidRPr="00EE5C83" w:rsidRDefault="00DC33DA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утрошена средства у оквиру раздела износе </w:t>
      </w:r>
      <w:r w:rsidR="009F62F8" w:rsidRPr="00EE5C83">
        <w:rPr>
          <w:rFonts w:ascii="Times New Roman" w:hAnsi="Times New Roman" w:cs="Times New Roman"/>
          <w:sz w:val="24"/>
          <w:szCs w:val="24"/>
          <w:lang w:val="sr-Cyrl-CS"/>
        </w:rPr>
        <w:t>4.212.490</w:t>
      </w:r>
      <w:r w:rsidR="0068001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 Средства су утрошена за следеће намене: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плате и социјалне доприносе за Секретара скупштине,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накнаде за рад Председника скупштине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и Заменика председника скупштине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, одборнике и комисије које  се иплаћују по донетој одлуци о висини накнаде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и трошкови редовног рада политичких субјеката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27CD5" w:rsidRPr="00EE5C83" w:rsidRDefault="00A27CD5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3DA" w:rsidRPr="00EE5C83" w:rsidRDefault="00DC33DA" w:rsidP="00EE5C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Раздео 2 – Председник општине</w:t>
      </w:r>
    </w:p>
    <w:p w:rsidR="0078552C" w:rsidRPr="00EE5C83" w:rsidRDefault="00DC33DA" w:rsidP="00EE5C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>Укупно утрошена средства у оквиру разд</w:t>
      </w:r>
      <w:r w:rsidR="0078552C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ела износе 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>13.085.298</w:t>
      </w:r>
      <w:r w:rsidR="0078552C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E15926" w:rsidRPr="00EE5C83" w:rsidRDefault="0078552C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Од укупног износа 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>10.968.837</w:t>
      </w:r>
      <w:r w:rsidR="0068001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="00DC33DA" w:rsidRPr="00EE5C83">
        <w:rPr>
          <w:rFonts w:ascii="Times New Roman" w:hAnsi="Times New Roman" w:cs="Times New Roman"/>
          <w:sz w:val="24"/>
          <w:szCs w:val="24"/>
          <w:lang w:val="sr-Cyrl-CS"/>
        </w:rPr>
        <w:t>однос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C33DA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се на</w:t>
      </w:r>
      <w:r w:rsidR="00DC33DA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C33DA" w:rsidRPr="00EE5C83">
        <w:rPr>
          <w:rFonts w:ascii="Times New Roman" w:hAnsi="Times New Roman" w:cs="Times New Roman"/>
          <w:sz w:val="24"/>
          <w:szCs w:val="24"/>
          <w:lang w:val="sr-Cyrl-CS"/>
        </w:rPr>
        <w:t>трошкове плата</w:t>
      </w:r>
      <w:r w:rsidR="00166D20" w:rsidRPr="00EE5C83">
        <w:rPr>
          <w:rFonts w:ascii="Times New Roman" w:hAnsi="Times New Roman" w:cs="Times New Roman"/>
          <w:sz w:val="24"/>
          <w:szCs w:val="24"/>
          <w:lang w:val="sr-Cyrl-CS"/>
        </w:rPr>
        <w:t>, социјални</w:t>
      </w:r>
      <w:r w:rsidR="00DC33DA" w:rsidRPr="00EE5C83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166D20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допринос</w:t>
      </w:r>
      <w:r w:rsidR="00DC33DA" w:rsidRPr="00EE5C8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66D20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3DA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166D20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3DA" w:rsidRPr="00EE5C83">
        <w:rPr>
          <w:rFonts w:ascii="Times New Roman" w:hAnsi="Times New Roman" w:cs="Times New Roman"/>
          <w:sz w:val="24"/>
          <w:szCs w:val="24"/>
          <w:lang w:val="sr-Cyrl-CS"/>
        </w:rPr>
        <w:t>Председника општине,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Заменика председника општине и интерног ревизора,</w:t>
      </w:r>
      <w:r w:rsidR="00166D20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3DA" w:rsidRPr="00EE5C83">
        <w:rPr>
          <w:rFonts w:ascii="Times New Roman" w:hAnsi="Times New Roman" w:cs="Times New Roman"/>
          <w:sz w:val="24"/>
          <w:szCs w:val="24"/>
          <w:lang w:val="sr-Cyrl-CS"/>
        </w:rPr>
        <w:t>нак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 xml:space="preserve">наде члановима општинског Већа; трошкове </w:t>
      </w:r>
      <w:r w:rsidR="00DC33DA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репрезентациј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>е;</w:t>
      </w:r>
      <w:r w:rsidR="00DC33DA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накнаде за рад 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комисија за план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 xml:space="preserve"> субвенције у локалном саобраћају; н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овчане казне и пенали по решењу суда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исплата накнада по ПЗФ-у по судским решењима за одузето земљиште</w:t>
      </w:r>
      <w:r w:rsidR="00CF0067">
        <w:rPr>
          <w:rFonts w:ascii="Times New Roman" w:hAnsi="Times New Roman" w:cs="Times New Roman"/>
          <w:sz w:val="24"/>
          <w:szCs w:val="24"/>
        </w:rPr>
        <w:t>;</w:t>
      </w:r>
      <w:r w:rsidR="00CF0067">
        <w:rPr>
          <w:rFonts w:ascii="Times New Roman" w:hAnsi="Times New Roman" w:cs="Times New Roman"/>
          <w:sz w:val="24"/>
          <w:szCs w:val="24"/>
          <w:lang/>
        </w:rPr>
        <w:t xml:space="preserve"> н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акнада штете нанету од стране државних органа укупно за накнаду штете</w:t>
      </w:r>
      <w:r w:rsidR="00E15926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од паса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луталица, а износ од 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>2.116.461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на трошкове сектора за ванредне ситуације и то </w:t>
      </w:r>
      <w:r w:rsidR="0068001F" w:rsidRPr="00EE5C83">
        <w:rPr>
          <w:rFonts w:ascii="Times New Roman" w:hAnsi="Times New Roman" w:cs="Times New Roman"/>
          <w:sz w:val="24"/>
          <w:szCs w:val="24"/>
          <w:lang w:val="sr-Cyrl-CS"/>
        </w:rPr>
        <w:t>по рачунима ЈП Љубовија за чишћење одрона и потока.</w:t>
      </w:r>
    </w:p>
    <w:p w:rsidR="0068001F" w:rsidRPr="00EE5C83" w:rsidRDefault="0068001F" w:rsidP="00EE5C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001F" w:rsidRPr="00EE5C83" w:rsidRDefault="0068001F" w:rsidP="00EE5C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Раздео 3- Правобранилаштво општине Љубовија</w:t>
      </w:r>
    </w:p>
    <w:p w:rsidR="00A27CD5" w:rsidRPr="00EE5C83" w:rsidRDefault="0068001F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утрошена средства у оквиру овог раздела износе 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1.150.329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 и то за трошкове плате и социјалних доприноса набавке стру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не литературе и котизација за семинаре.</w:t>
      </w:r>
    </w:p>
    <w:p w:rsidR="00A27CD5" w:rsidRPr="00EE5C83" w:rsidRDefault="00A27CD5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7CD5" w:rsidRPr="00EE5C83" w:rsidRDefault="0078552C" w:rsidP="00EE5C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Раздео </w:t>
      </w:r>
      <w:r w:rsidR="00A27CD5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Општинска упра</w:t>
      </w:r>
      <w:r w:rsidR="00A27CD5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ва</w:t>
      </w:r>
    </w:p>
    <w:p w:rsidR="00B04AF5" w:rsidRPr="00EE5C83" w:rsidRDefault="0068001F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78552C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утрошена 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>средства за раздео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- глава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– О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пштинска управа износе  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>173.653.857</w:t>
      </w:r>
      <w:r w:rsidR="00A27CD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ара 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>од тога: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DB2557" w:rsidRPr="00EE5C83" w:rsidRDefault="00757E09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Програм 15- Локална самоуправа  61.331.793 динара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за трошкове</w:t>
      </w:r>
      <w:r w:rsidR="00DB2557" w:rsidRPr="00EE5C8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D656F" w:rsidRPr="00EE5C83" w:rsidRDefault="00DB2557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CD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>пл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ате 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>запослених, с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оцијалн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допринос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на терет послодавца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; месечне карте за превоз запослених;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накнаду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CD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рад запосленог са другим степеном инвалидности коју након исплате рефундира </w:t>
      </w:r>
      <w:r w:rsidR="00A27CD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Републички фонд ПИО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по решењима Начелника општинске управе за помоћ у случају </w:t>
      </w:r>
      <w:r w:rsidR="00A27CD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смрти члана уже породице запосленог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превоз радника Општинске управе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јубиларне </w:t>
      </w:r>
      <w:r w:rsidR="00A27CD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награде запослених у Општинској управи на основу Одлуке донете од стр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ане Начелника општинске управе;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електричну енергију по месечни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м  рачунима Електродистрибуције,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набавку угља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слуге водовода и канализације по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месечним рачунима ЈКП Стандард;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за фиксне телефоне по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испостављеним рачунима Телекома;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за услуге коришћења мобилни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х телефона по месечним рачунима;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за поштанске маркице по рачунима ЈП ПТТ Србија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осигурања имовине , осигурање возила Општинске управе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по рачунима, осигурање радника;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одвожења шута и отпада у току грејне сезоне по рачунима ЈКП Стандард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дневнице за службено путовање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по налогу; м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есечно одржавање програма за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финансије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,ликвидатуру и основна средства;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по рачуну „Институт Михаило Пупин“ за одржавање програма у Ло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калној пореској администрација;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по рачунима Електромагнетика за одржавање рачунара у оп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штинској управи и видео надзора;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по рачунима за котизације за семинаре и стручна савето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вања и полагање стручних испита;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по рачунима Службеног гласника за об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јављивање огласа и  тендера 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по уговорима за убацивање угља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у котларницу општине Љубовија;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за текуће поправке и одржавање зграде,   одржавање службених аутомобила, сервис и поправке фотокопир апарата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за набавку канцеларијског материјала за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потребе Општинске управе;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по рачунима Образовног информатора , Инфопреса и ИПЦ-а за стручну литературу за потребе запослених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по рачунима Дрина петрол за гориво за службена аута по одобрењу начелника општинске управе и потписаног путно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>г налога;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по рачунима Минас маркет за куповину средстава за одржавање хигијене у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просторијама оппштинске управе;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ситан инвентар по рачунима и одобрењу начелника општинске управе ( Заст</w:t>
      </w:r>
      <w:r w:rsidR="00757E09" w:rsidRPr="00EE5C83">
        <w:rPr>
          <w:rFonts w:ascii="Times New Roman" w:hAnsi="Times New Roman" w:cs="Times New Roman"/>
          <w:sz w:val="24"/>
          <w:szCs w:val="24"/>
          <w:lang w:val="sr-Cyrl-CS"/>
        </w:rPr>
        <w:t>аве,тепих стаза, израда печата);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по рачунима за материјал за посебне намене ( венци, рас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>ад цвеће , сувенири за поклон).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; трошкови регистрације возила;</w:t>
      </w:r>
      <w:r w:rsidR="00B04A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набавке опреме за општинску управу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и набавка грејдера;</w:t>
      </w:r>
      <w:r w:rsidR="001271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трошкови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израде пројектне документације итрошкови стручног надзора над извођењем радова за пројекте финансиране преко Канцеларије за јавна улагања.</w:t>
      </w:r>
      <w:r w:rsidR="001271F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271F5" w:rsidRPr="00EE5C83" w:rsidRDefault="001271F5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За програм Путна инфраструктура у оквиру Раздела </w:t>
      </w:r>
      <w:r w:rsidR="00DB2557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- утрошено је </w:t>
      </w:r>
      <w:r w:rsidR="00DB2557" w:rsidRPr="00EE5C83">
        <w:rPr>
          <w:rFonts w:ascii="Times New Roman" w:hAnsi="Times New Roman" w:cs="Times New Roman"/>
          <w:sz w:val="24"/>
          <w:szCs w:val="24"/>
          <w:lang w:val="sr-Cyrl-CS"/>
        </w:rPr>
        <w:t>46.005.339  динара и то :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трошкови по рачуним ЈП Љубовија</w:t>
      </w:r>
      <w:r w:rsidR="004D509D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по закљученим уговорима за одржавање локалних и некатегорисаних путева</w:t>
      </w:r>
      <w:r w:rsidR="00DB2557" w:rsidRPr="00EE5C8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 xml:space="preserve">Уплата ПДВ-а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по окончаној ситуацији за </w:t>
      </w:r>
      <w:r w:rsidR="004D509D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асфалтирање локалних путева Козловац –Оровичка планина; Битиновац –Лукића брдо, Постење – Рујевац, Жичара – </w:t>
      </w:r>
      <w:r w:rsidR="00B22820" w:rsidRPr="00EE5C83">
        <w:rPr>
          <w:rFonts w:ascii="Times New Roman" w:hAnsi="Times New Roman" w:cs="Times New Roman"/>
          <w:sz w:val="24"/>
          <w:szCs w:val="24"/>
          <w:lang w:val="sr-Cyrl-CS"/>
        </w:rPr>
        <w:t>Горња Оровица,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 xml:space="preserve">Уплата ПДВ-а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по окончаној ситуацији за пројекат Собраћајна инфраструктура у индустријској зону  Стара Љубовија и </w:t>
      </w:r>
      <w:r w:rsidR="004D509D" w:rsidRPr="00EE5C83">
        <w:rPr>
          <w:rFonts w:ascii="Times New Roman" w:hAnsi="Times New Roman" w:cs="Times New Roman"/>
          <w:sz w:val="24"/>
          <w:szCs w:val="24"/>
          <w:lang w:val="sr-Cyrl-CS"/>
        </w:rPr>
        <w:t>Косовска улица и по привременим ситуацијама за рехабилитацију Омладинске улице.</w:t>
      </w:r>
    </w:p>
    <w:p w:rsidR="001271F5" w:rsidRPr="00EE5C83" w:rsidRDefault="001271F5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За програм социјалне</w:t>
      </w:r>
      <w:r w:rsidR="003850FB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примарне 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заштите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је утрошено 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>5.714.781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="009E2571" w:rsidRPr="00EE5C83">
        <w:rPr>
          <w:rFonts w:ascii="Times New Roman" w:hAnsi="Times New Roman" w:cs="Times New Roman"/>
          <w:sz w:val="24"/>
          <w:szCs w:val="24"/>
          <w:lang w:val="sr-Cyrl-CS"/>
        </w:rPr>
        <w:t>и то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9E2571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материјалне трошкове Центра за социјални рад,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 xml:space="preserve">  једнократне помоћи, трошкове Ц</w:t>
      </w:r>
      <w:r w:rsidR="009E2571" w:rsidRPr="00EE5C83">
        <w:rPr>
          <w:rFonts w:ascii="Times New Roman" w:hAnsi="Times New Roman" w:cs="Times New Roman"/>
          <w:sz w:val="24"/>
          <w:szCs w:val="24"/>
          <w:lang w:val="sr-Cyrl-CS"/>
        </w:rPr>
        <w:t>рвеног крста</w:t>
      </w:r>
      <w:r w:rsidR="003850FB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,  Пројекта помоћ у кући 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D509D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накнаде за треће дете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>, смештај у дому за децу са оштећеним слухом и трошкове Дома здравља за финансирање лекара специјалиста.</w:t>
      </w:r>
      <w:r w:rsidR="004D509D" w:rsidRPr="00EE5C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50FB" w:rsidRPr="00EE5C83" w:rsidRDefault="003850FB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За програм Развој спорта и омладине и културе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утрошено је 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>12.677.656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за спортске организације и удружења по спроведеном јавном конкурсу и закљученим уговорима.</w:t>
      </w:r>
    </w:p>
    <w:p w:rsidR="003850FB" w:rsidRPr="00EE5C83" w:rsidRDefault="003850FB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За програм основног образовања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утрошено је 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>13.738.791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за сталне трошкове, трошкове превоза ученика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 xml:space="preserve"> и наставника, набавка лож уља,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наставних средстава и јубиларн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>их награда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50FB" w:rsidRPr="00EE5C83" w:rsidRDefault="003850FB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За програм средњег образовања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утрошено је 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4.287.364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за сталне трошкове, трошкове превоза 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>запослених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, набавка дрва , материјала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наставних средстава и јубиларне награде.</w:t>
      </w:r>
    </w:p>
    <w:p w:rsidR="00EE5C83" w:rsidRDefault="00A27CD5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За програм комуналне делатности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укупно утрошено 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>29.260.948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 за трошкове чиш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ћења града и одржавања зеленила,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уличну расвету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и набавку материјала за водовод и канализацију у Омладинској улици и улици Стојана Чупића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850FB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5C83" w:rsidRPr="00EE5C83" w:rsidRDefault="009C14D0" w:rsidP="00EE5C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Раздео 3- Глава 3 – Фонд за развој пољопривреде</w:t>
      </w:r>
    </w:p>
    <w:p w:rsidR="00EE5C83" w:rsidRDefault="009C14D0" w:rsidP="00EE5C83">
      <w:p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утрошено 321.013 динара за пренете обавезе из 2015. године  </w:t>
      </w:r>
      <w:r w:rsidR="00EE5C83">
        <w:rPr>
          <w:rFonts w:ascii="Times New Roman" w:hAnsi="Times New Roman" w:cs="Times New Roman"/>
          <w:sz w:val="24"/>
          <w:szCs w:val="24"/>
          <w:lang w:val="sr-Cyrl-CS"/>
        </w:rPr>
        <w:t>по конкурсу за регрес</w:t>
      </w:r>
    </w:p>
    <w:p w:rsidR="00EE5C83" w:rsidRDefault="009C14D0" w:rsidP="00EE5C83">
      <w:p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>за репродуктивни материјал (вештачко осемњавање крава и јуница)</w:t>
      </w:r>
    </w:p>
    <w:p w:rsidR="00EE5C83" w:rsidRPr="00EE5C83" w:rsidRDefault="00EE5C83" w:rsidP="00EE5C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5C83" w:rsidRPr="00EE5C83" w:rsidRDefault="009C14D0" w:rsidP="00EE5C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Раздео 3- Глава 4 – Фонд за заштиту животне средине</w:t>
      </w:r>
    </w:p>
    <w:p w:rsidR="009C14D0" w:rsidRPr="00EE5C83" w:rsidRDefault="009C14D0" w:rsidP="00EE5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>Укупно утрошена средства у износу од 696.600 динара за пренете обавезе из 2015. године за набавку контејнера.</w:t>
      </w:r>
    </w:p>
    <w:p w:rsidR="001271F5" w:rsidRPr="00EE5C83" w:rsidRDefault="003850FB" w:rsidP="00EE5C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</w:t>
      </w:r>
    </w:p>
    <w:p w:rsidR="00E324E0" w:rsidRPr="00EE5C83" w:rsidRDefault="00E324E0" w:rsidP="00EE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Раздео 3- Глава </w:t>
      </w:r>
      <w:r w:rsidR="004D509D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Туристичка организација</w:t>
      </w:r>
    </w:p>
    <w:p w:rsidR="00C5727D" w:rsidRPr="00EE5C83" w:rsidRDefault="00E324E0" w:rsidP="00EE5C8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утрошено 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5.388.720 динара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и то : Плате запослених, стални трошкови, одржавање рачунара,котизације за учешће на сајмовима,  репрезентација за дане Гастро феста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и Дринске регате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, услуге рекламе за манифестацију 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астро фест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ринску регату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, за канцеларијски материјал, трошкови горива, материјал за сајам, по рачунима за пехаре, рекламни материјал за Гастро фест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>ринску регату и трошкове организовања концерта за Дринску регату</w:t>
      </w:r>
      <w:r w:rsidR="004D509D" w:rsidRPr="00EE5C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324E0" w:rsidRPr="00EE5C83" w:rsidRDefault="00C5727D" w:rsidP="00EE5C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Раздео </w:t>
      </w:r>
      <w:r w:rsidR="004D509D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глава </w:t>
      </w:r>
      <w:r w:rsidR="00A27CD5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Библиотека „Милован Глишић“</w:t>
      </w:r>
    </w:p>
    <w:p w:rsidR="00C5727D" w:rsidRPr="00EE5C83" w:rsidRDefault="00C5727D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утрошено 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>5.531.629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 то за: Плате радника, стални трошкови,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репрезентацију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0F02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одржавање рачунара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, одржавање позоришних представа,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за поправ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ке на објекту и поправке опреме,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канцеларијски материјал, стручну литературу,трошк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ове горива, средс</w:t>
      </w:r>
      <w:r w:rsidR="00A27CD5" w:rsidRPr="00EE5C83">
        <w:rPr>
          <w:rFonts w:ascii="Times New Roman" w:hAnsi="Times New Roman" w:cs="Times New Roman"/>
          <w:sz w:val="24"/>
          <w:szCs w:val="24"/>
          <w:lang w:val="sr-Cyrl-CS"/>
        </w:rPr>
        <w:t>тва за чишћење и  набавку књига.</w:t>
      </w:r>
    </w:p>
    <w:p w:rsidR="007D656F" w:rsidRPr="00EE5C83" w:rsidRDefault="00C5727D" w:rsidP="00EE5C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Раздео 3 - </w:t>
      </w:r>
      <w:r w:rsidR="007D656F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Глава </w:t>
      </w:r>
      <w:r w:rsidR="00A27CD5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7D656F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ПРЕДШКОЛСКО ОБРАЗОВАЊЕ</w:t>
      </w:r>
    </w:p>
    <w:p w:rsidR="000F6A56" w:rsidRPr="00EE5C83" w:rsidRDefault="00C5727D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утрошено 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>12.277.483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="000F6A56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из буџета 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за  плате и доприносе</w:t>
      </w:r>
      <w:r w:rsidR="000F6A56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CF00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A56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133BA4" w:rsidRPr="00EE5C83">
        <w:rPr>
          <w:rFonts w:ascii="Times New Roman" w:hAnsi="Times New Roman" w:cs="Times New Roman"/>
          <w:sz w:val="24"/>
          <w:szCs w:val="24"/>
          <w:lang w:val="sr-Cyrl-CS"/>
        </w:rPr>
        <w:t>3.971.633</w:t>
      </w:r>
      <w:r w:rsidR="00A27CD5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A56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из осталих прихода корисника за сталне трошкове, канцеларијски материјал, храну, одржавање објекта, стручна усавршавања .</w:t>
      </w:r>
    </w:p>
    <w:p w:rsidR="000F6A56" w:rsidRPr="00EE5C83" w:rsidRDefault="000F6A56" w:rsidP="00EE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803" w:rsidRPr="00EE5C83" w:rsidRDefault="007D656F" w:rsidP="00EE5C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Салдо на рачуну буџета оп</w:t>
      </w:r>
      <w:r w:rsidR="009C14D0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штине Љубовија на дан 30.09</w:t>
      </w:r>
      <w:r w:rsidR="00A27CD5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.2016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године износи </w:t>
      </w:r>
      <w:r w:rsidR="00511803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C14D0"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>90.279.796,35</w:t>
      </w:r>
      <w:r w:rsidRPr="00EE5C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динара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C14D0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Од тога наменска средства износе 33.783.794,88 динара и то: </w:t>
      </w:r>
    </w:p>
    <w:p w:rsidR="00511803" w:rsidRPr="00EE5C83" w:rsidRDefault="00511803" w:rsidP="00EE5C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C14D0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Накнаде од казни у саобраћају 2.924.039,92 динара; </w:t>
      </w:r>
    </w:p>
    <w:p w:rsidR="00511803" w:rsidRPr="00EE5C83" w:rsidRDefault="00511803" w:rsidP="00EE5C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>-Посебна  н</w:t>
      </w:r>
      <w:r w:rsidR="009C14D0" w:rsidRPr="00EE5C83">
        <w:rPr>
          <w:rFonts w:ascii="Times New Roman" w:hAnsi="Times New Roman" w:cs="Times New Roman"/>
          <w:sz w:val="24"/>
          <w:szCs w:val="24"/>
          <w:lang w:val="sr-Cyrl-CS"/>
        </w:rPr>
        <w:t>акнада за заштиту животне средине 6.504.764,80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динара; </w:t>
      </w:r>
    </w:p>
    <w:p w:rsidR="00511803" w:rsidRPr="00EE5C83" w:rsidRDefault="00511803" w:rsidP="00EE5C8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-Накнада за коришћење шума и шумског земљишта </w:t>
      </w:r>
      <w:r w:rsidRPr="00EE5C83">
        <w:rPr>
          <w:rFonts w:ascii="Times New Roman" w:eastAsia="Times New Roman" w:hAnsi="Times New Roman" w:cs="Times New Roman"/>
          <w:bCs/>
          <w:sz w:val="24"/>
          <w:szCs w:val="24"/>
        </w:rPr>
        <w:t xml:space="preserve">5,521,498.94 динара; </w:t>
      </w:r>
    </w:p>
    <w:p w:rsidR="00511803" w:rsidRPr="00EE5C83" w:rsidRDefault="00511803" w:rsidP="00EE5C8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C83">
        <w:rPr>
          <w:rFonts w:ascii="Times New Roman" w:eastAsia="Times New Roman" w:hAnsi="Times New Roman" w:cs="Times New Roman"/>
          <w:bCs/>
          <w:sz w:val="24"/>
          <w:szCs w:val="24"/>
        </w:rPr>
        <w:t xml:space="preserve">-Накнада за коришћење минералних сировина 14.134.674,56 динара; </w:t>
      </w:r>
    </w:p>
    <w:p w:rsidR="00511803" w:rsidRPr="00EE5C83" w:rsidRDefault="00511803" w:rsidP="00EE5C8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C83">
        <w:rPr>
          <w:rFonts w:ascii="Times New Roman" w:eastAsia="Times New Roman" w:hAnsi="Times New Roman" w:cs="Times New Roman"/>
          <w:bCs/>
          <w:sz w:val="24"/>
          <w:szCs w:val="24"/>
        </w:rPr>
        <w:t xml:space="preserve">-Средства за откуп сеоских домаћинстава и набавку огрева за избегла и расељена лица 2.767.000 динара; </w:t>
      </w:r>
    </w:p>
    <w:p w:rsidR="00511803" w:rsidRPr="00EE5C83" w:rsidRDefault="00511803" w:rsidP="00EE5C8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C83">
        <w:rPr>
          <w:rFonts w:ascii="Times New Roman" w:eastAsia="Times New Roman" w:hAnsi="Times New Roman" w:cs="Times New Roman"/>
          <w:bCs/>
          <w:sz w:val="24"/>
          <w:szCs w:val="24"/>
        </w:rPr>
        <w:t>-Средства за пројекат помоћ у кући у износу од 816.761,60 динара и</w:t>
      </w:r>
    </w:p>
    <w:p w:rsidR="00511803" w:rsidRPr="00EE5C83" w:rsidRDefault="00511803" w:rsidP="00EE5C8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C83">
        <w:rPr>
          <w:rFonts w:ascii="Times New Roman" w:eastAsia="Times New Roman" w:hAnsi="Times New Roman" w:cs="Times New Roman"/>
          <w:bCs/>
          <w:sz w:val="24"/>
          <w:szCs w:val="24"/>
        </w:rPr>
        <w:t>- Средства за изградњу моста преко Оровичке реке у месту Слатник 1.115.055 динара.</w:t>
      </w:r>
    </w:p>
    <w:p w:rsidR="00511803" w:rsidRPr="00EE5C83" w:rsidRDefault="00511803" w:rsidP="00EE5C8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C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Остатак од 56.496.001,47 користе се за финансирање редовних трошкова буџета и инфраструктурних пројеката.</w:t>
      </w:r>
    </w:p>
    <w:p w:rsidR="007D656F" w:rsidRPr="00EE5C83" w:rsidRDefault="007D656F" w:rsidP="00A27CD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7CD5" w:rsidRPr="00EE5C83" w:rsidRDefault="00A27CD5" w:rsidP="00A27CD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656F" w:rsidRPr="00EE5C83" w:rsidRDefault="007D656F" w:rsidP="00CA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</w:rPr>
        <w:t xml:space="preserve">         ШЕФ РАЧУНОВОДСТВА</w:t>
      </w:r>
    </w:p>
    <w:p w:rsidR="00EE5C83" w:rsidRDefault="007D656F" w:rsidP="00A27CD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Весна Ракић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</w:t>
      </w:r>
    </w:p>
    <w:p w:rsidR="00AE6C6A" w:rsidRPr="00EE5C83" w:rsidRDefault="007D656F" w:rsidP="00A27CD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</w:t>
      </w:r>
      <w:r w:rsidR="00CA5176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E6C6A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</w:p>
    <w:p w:rsidR="007D656F" w:rsidRPr="00EE5C83" w:rsidRDefault="00AE6C6A" w:rsidP="00AE6C6A">
      <w:pPr>
        <w:tabs>
          <w:tab w:val="left" w:pos="6212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="00EE5C8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EE5C83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</w:p>
    <w:p w:rsidR="007D656F" w:rsidRPr="00EE5C83" w:rsidRDefault="007D656F" w:rsidP="00CA5176">
      <w:pPr>
        <w:tabs>
          <w:tab w:val="left" w:pos="6212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CA5176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CA5176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ОПШТИНСКЕ УПРАВЕ</w:t>
      </w:r>
    </w:p>
    <w:p w:rsidR="00A81859" w:rsidRPr="00EE5C83" w:rsidRDefault="007D656F" w:rsidP="00854315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CA5176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F6A56" w:rsidRPr="00EE5C8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27CD5" w:rsidRPr="00EE5C83">
        <w:rPr>
          <w:rFonts w:ascii="Times New Roman" w:hAnsi="Times New Roman" w:cs="Times New Roman"/>
          <w:sz w:val="24"/>
          <w:szCs w:val="24"/>
          <w:lang w:val="sr-Cyrl-CS"/>
        </w:rPr>
        <w:t>Мирослав Ненадовић</w:t>
      </w:r>
    </w:p>
    <w:sectPr w:rsidR="00A81859" w:rsidRPr="00EE5C83" w:rsidSect="00AE6C6A">
      <w:headerReference w:type="default" r:id="rId7"/>
      <w:pgSz w:w="12240" w:h="15840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451" w:rsidRDefault="001F5451" w:rsidP="00AE6C6A">
      <w:pPr>
        <w:spacing w:after="0" w:line="240" w:lineRule="auto"/>
      </w:pPr>
      <w:r>
        <w:separator/>
      </w:r>
    </w:p>
  </w:endnote>
  <w:endnote w:type="continuationSeparator" w:id="1">
    <w:p w:rsidR="001F5451" w:rsidRDefault="001F5451" w:rsidP="00AE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451" w:rsidRDefault="001F5451" w:rsidP="00AE6C6A">
      <w:pPr>
        <w:spacing w:after="0" w:line="240" w:lineRule="auto"/>
      </w:pPr>
      <w:r>
        <w:separator/>
      </w:r>
    </w:p>
  </w:footnote>
  <w:footnote w:type="continuationSeparator" w:id="1">
    <w:p w:rsidR="001F5451" w:rsidRDefault="001F5451" w:rsidP="00AE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E0" w:rsidRPr="00112117" w:rsidRDefault="00E324E0">
    <w:pPr>
      <w:pStyle w:val="Header"/>
      <w:jc w:val="right"/>
    </w:pPr>
  </w:p>
  <w:p w:rsidR="00E324E0" w:rsidRDefault="00E32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D57"/>
    <w:multiLevelType w:val="hybridMultilevel"/>
    <w:tmpl w:val="64A47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8240B"/>
    <w:multiLevelType w:val="multilevel"/>
    <w:tmpl w:val="6F06B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3B5"/>
    <w:rsid w:val="00076A43"/>
    <w:rsid w:val="000A5AB7"/>
    <w:rsid w:val="000F6A56"/>
    <w:rsid w:val="00112117"/>
    <w:rsid w:val="00126FF0"/>
    <w:rsid w:val="001271F5"/>
    <w:rsid w:val="00133BA4"/>
    <w:rsid w:val="00156B96"/>
    <w:rsid w:val="00166D20"/>
    <w:rsid w:val="001A53C0"/>
    <w:rsid w:val="001F373F"/>
    <w:rsid w:val="001F5451"/>
    <w:rsid w:val="00210E49"/>
    <w:rsid w:val="002339F3"/>
    <w:rsid w:val="00315882"/>
    <w:rsid w:val="003850FB"/>
    <w:rsid w:val="003A694E"/>
    <w:rsid w:val="003F63B5"/>
    <w:rsid w:val="004732AB"/>
    <w:rsid w:val="00490F02"/>
    <w:rsid w:val="004D509D"/>
    <w:rsid w:val="0050485F"/>
    <w:rsid w:val="00511803"/>
    <w:rsid w:val="00551172"/>
    <w:rsid w:val="005B13A8"/>
    <w:rsid w:val="005B193D"/>
    <w:rsid w:val="005B4E22"/>
    <w:rsid w:val="005F13DF"/>
    <w:rsid w:val="00615C1D"/>
    <w:rsid w:val="00622E3A"/>
    <w:rsid w:val="006309E3"/>
    <w:rsid w:val="0065609D"/>
    <w:rsid w:val="0068001F"/>
    <w:rsid w:val="00696A90"/>
    <w:rsid w:val="006D360E"/>
    <w:rsid w:val="006E4AA2"/>
    <w:rsid w:val="00757E09"/>
    <w:rsid w:val="007777FE"/>
    <w:rsid w:val="0078552C"/>
    <w:rsid w:val="007C71C9"/>
    <w:rsid w:val="007D656F"/>
    <w:rsid w:val="00854315"/>
    <w:rsid w:val="0089023B"/>
    <w:rsid w:val="008C0270"/>
    <w:rsid w:val="008D5B61"/>
    <w:rsid w:val="00917C21"/>
    <w:rsid w:val="00935D7E"/>
    <w:rsid w:val="009731C2"/>
    <w:rsid w:val="009C14D0"/>
    <w:rsid w:val="009E2571"/>
    <w:rsid w:val="009E64DC"/>
    <w:rsid w:val="009F428D"/>
    <w:rsid w:val="009F62F8"/>
    <w:rsid w:val="00A27CD5"/>
    <w:rsid w:val="00A81859"/>
    <w:rsid w:val="00A97A96"/>
    <w:rsid w:val="00AE6C6A"/>
    <w:rsid w:val="00AF1F44"/>
    <w:rsid w:val="00B04AF5"/>
    <w:rsid w:val="00B22820"/>
    <w:rsid w:val="00B9472D"/>
    <w:rsid w:val="00BE7898"/>
    <w:rsid w:val="00C4710D"/>
    <w:rsid w:val="00C5727D"/>
    <w:rsid w:val="00CA5176"/>
    <w:rsid w:val="00CF0067"/>
    <w:rsid w:val="00CF220F"/>
    <w:rsid w:val="00D678B9"/>
    <w:rsid w:val="00D74F04"/>
    <w:rsid w:val="00DA503C"/>
    <w:rsid w:val="00DB2557"/>
    <w:rsid w:val="00DC33DA"/>
    <w:rsid w:val="00E15926"/>
    <w:rsid w:val="00E254EB"/>
    <w:rsid w:val="00E324E0"/>
    <w:rsid w:val="00E44C11"/>
    <w:rsid w:val="00E653AE"/>
    <w:rsid w:val="00E72530"/>
    <w:rsid w:val="00E842FA"/>
    <w:rsid w:val="00EC3722"/>
    <w:rsid w:val="00EE2876"/>
    <w:rsid w:val="00EE5C83"/>
    <w:rsid w:val="00F870DA"/>
    <w:rsid w:val="00FA4DFE"/>
    <w:rsid w:val="00FE1FF7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C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6A"/>
  </w:style>
  <w:style w:type="paragraph" w:styleId="Footer">
    <w:name w:val="footer"/>
    <w:basedOn w:val="Normal"/>
    <w:link w:val="FooterChar"/>
    <w:uiPriority w:val="99"/>
    <w:semiHidden/>
    <w:unhideWhenUsed/>
    <w:rsid w:val="00AE6C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KZM</dc:creator>
  <cp:lastModifiedBy>VESNA_RACUN</cp:lastModifiedBy>
  <cp:revision>32</cp:revision>
  <cp:lastPrinted>2016-10-24T05:25:00Z</cp:lastPrinted>
  <dcterms:created xsi:type="dcterms:W3CDTF">2014-07-28T08:03:00Z</dcterms:created>
  <dcterms:modified xsi:type="dcterms:W3CDTF">2016-10-24T07:04:00Z</dcterms:modified>
</cp:coreProperties>
</file>