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B" w:rsidRPr="00C04FEB" w:rsidRDefault="00C04FEB" w:rsidP="0057728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C04F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04FEB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Pr="00C04FEB">
        <w:rPr>
          <w:rFonts w:ascii="Times New Roman" w:hAnsi="Times New Roman" w:cs="Times New Roman"/>
          <w:b/>
          <w:sz w:val="24"/>
          <w:szCs w:val="24"/>
        </w:rPr>
        <w:t xml:space="preserve">      ПРИЛОГ 3</w:t>
      </w:r>
    </w:p>
    <w:p w:rsidR="00DA4FC0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77288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ЉУБОВИЈА</w:t>
      </w:r>
    </w:p>
    <w:p w:rsidR="00577288" w:rsidRPr="00577288" w:rsidRDefault="00577288" w:rsidP="005772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7288">
        <w:rPr>
          <w:rFonts w:ascii="Times New Roman" w:hAnsi="Times New Roman" w:cs="Times New Roman"/>
          <w:b/>
          <w:sz w:val="24"/>
          <w:szCs w:val="24"/>
          <w:lang w:val="sr-Cyrl-CS"/>
        </w:rPr>
        <w:t>-Општинско веће-</w:t>
      </w:r>
    </w:p>
    <w:p w:rsidR="00577288" w:rsidRPr="0002488D" w:rsidRDefault="0002488D" w:rsidP="00577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44F6" w:rsidRPr="00E744F6">
        <w:rPr>
          <w:rFonts w:ascii="Times New Roman" w:hAnsi="Times New Roman" w:cs="Times New Roman"/>
          <w:sz w:val="24"/>
          <w:szCs w:val="24"/>
        </w:rPr>
        <w:t xml:space="preserve"> </w:t>
      </w:r>
      <w:r w:rsidR="00E744F6">
        <w:rPr>
          <w:rFonts w:ascii="Times New Roman" w:hAnsi="Times New Roman" w:cs="Times New Roman"/>
          <w:sz w:val="24"/>
          <w:szCs w:val="24"/>
        </w:rPr>
        <w:t>06-282/21-02</w:t>
      </w:r>
    </w:p>
    <w:p w:rsidR="00577288" w:rsidRDefault="004F7C0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3F0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77288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:rsidR="00577288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 у б о в и ј а</w:t>
      </w:r>
    </w:p>
    <w:p w:rsidR="00DA4FC0" w:rsidRPr="00DA4FC0" w:rsidRDefault="00DA4FC0" w:rsidP="00DA4FC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7EF" w:rsidRDefault="00E377EF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D55" w:rsidRPr="00947F83" w:rsidRDefault="00A4602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8390D" w:rsidRPr="005B3BC3">
        <w:rPr>
          <w:rFonts w:ascii="Times New Roman" w:hAnsi="Times New Roman" w:cs="Times New Roman"/>
          <w:sz w:val="24"/>
          <w:szCs w:val="24"/>
        </w:rPr>
        <w:t xml:space="preserve">20. став 1. тачка </w:t>
      </w:r>
      <w:r w:rsidRPr="005B3BC3">
        <w:rPr>
          <w:rFonts w:ascii="Times New Roman" w:hAnsi="Times New Roman" w:cs="Times New Roman"/>
          <w:sz w:val="24"/>
          <w:szCs w:val="24"/>
        </w:rPr>
        <w:t>8. Закона о локалној самоуправи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3BC3"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</w:rPr>
        <w:t>енергетској ефикасности и рационалној употреби енергије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 члана 25. и члана 40. Закона о буџетском систему („Службени гла</w:t>
      </w:r>
      <w:r w:rsidR="00577288">
        <w:rPr>
          <w:rFonts w:ascii="Times New Roman" w:hAnsi="Times New Roman" w:cs="Times New Roman"/>
          <w:sz w:val="24"/>
          <w:szCs w:val="24"/>
        </w:rPr>
        <w:t>сник РС“, број 154/09, 73/10, 72/19 и 149/20)</w:t>
      </w:r>
      <w:r w:rsidR="00C24A5A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и </w:t>
      </w:r>
      <w:r w:rsidR="00577288">
        <w:rPr>
          <w:rFonts w:ascii="Times New Roman" w:hAnsi="Times New Roman" w:cs="Times New Roman"/>
          <w:sz w:val="24"/>
          <w:szCs w:val="24"/>
        </w:rPr>
        <w:t xml:space="preserve">члана 77. Статута општине Љубовија („Службени лист општине Љубовија“, бр. 3/2019), Општинско веће општине Љубовија 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 седници одржаној </w:t>
      </w:r>
      <w:r w:rsidR="004F7C08">
        <w:rPr>
          <w:rFonts w:ascii="Times New Roman" w:hAnsi="Times New Roman" w:cs="Times New Roman"/>
          <w:sz w:val="24"/>
          <w:szCs w:val="24"/>
        </w:rPr>
        <w:t>дана  14.09</w:t>
      </w:r>
      <w:r w:rsidR="00577288">
        <w:rPr>
          <w:rFonts w:ascii="Times New Roman" w:hAnsi="Times New Roman" w:cs="Times New Roman"/>
          <w:sz w:val="24"/>
          <w:szCs w:val="24"/>
        </w:rPr>
        <w:t>.2021. године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7F83">
        <w:rPr>
          <w:rFonts w:ascii="Times New Roman" w:hAnsi="Times New Roman" w:cs="Times New Roman"/>
          <w:sz w:val="24"/>
          <w:szCs w:val="24"/>
        </w:rPr>
        <w:t xml:space="preserve"> доноси</w:t>
      </w:r>
    </w:p>
    <w:p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377EF" w:rsidRDefault="00E377EF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674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ЕНЕРГЕ</w:t>
      </w:r>
      <w:r w:rsidR="00577288">
        <w:rPr>
          <w:rFonts w:ascii="Times New Roman" w:hAnsi="Times New Roman" w:cs="Times New Roman"/>
          <w:b/>
          <w:bCs/>
          <w:sz w:val="24"/>
          <w:szCs w:val="24"/>
        </w:rPr>
        <w:t xml:space="preserve">ТСКЕ САНАЦИЈЕ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06243A" w:rsidRPr="005B3BC3" w:rsidDel="00062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BE9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P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74" w:rsidRPr="005B3BC3" w:rsidRDefault="007E707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AA" w:rsidRPr="005B3BC3" w:rsidRDefault="00CD664C" w:rsidP="00CD66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76970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о суфинансирању мера енергетске </w:t>
      </w:r>
      <w:r w:rsidR="00577288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(у даљем тексту Правилник)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288">
        <w:rPr>
          <w:rFonts w:ascii="Times New Roman" w:hAnsi="Times New Roman" w:cs="Times New Roman"/>
          <w:bCs/>
          <w:sz w:val="24"/>
          <w:szCs w:val="24"/>
        </w:rPr>
        <w:t>учесници у реализацији мера;</w:t>
      </w:r>
      <w:r w:rsidR="00A73BF4" w:rsidRPr="005B3BC3">
        <w:rPr>
          <w:rFonts w:ascii="Times New Roman" w:hAnsi="Times New Roman" w:cs="Times New Roman"/>
          <w:bCs/>
          <w:sz w:val="24"/>
          <w:szCs w:val="24"/>
        </w:rPr>
        <w:t xml:space="preserve"> начин њиховог учешћа и улоге;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начин обезбеђивања финансијских средстава</w:t>
      </w:r>
      <w:r w:rsidR="00577288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</w:t>
      </w:r>
      <w:r>
        <w:rPr>
          <w:rFonts w:ascii="Times New Roman" w:hAnsi="Times New Roman" w:cs="Times New Roman"/>
          <w:bCs/>
          <w:sz w:val="24"/>
          <w:szCs w:val="24"/>
        </w:rPr>
        <w:t>е на јавни конкурс и критеријуме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 xml:space="preserve">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</w:t>
      </w:r>
      <w:r>
        <w:rPr>
          <w:rFonts w:ascii="Times New Roman" w:hAnsi="Times New Roman" w:cs="Times New Roman"/>
          <w:bCs/>
          <w:sz w:val="24"/>
          <w:szCs w:val="24"/>
        </w:rPr>
        <w:t>е на јавни конкурс и критеријуме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74" w:rsidRDefault="007E707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C9" w:rsidRPr="005B3BC3" w:rsidRDefault="00CD664C" w:rsidP="00CD66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енерге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тске санације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породичних кућа и станова</w:t>
      </w:r>
      <w:r w:rsidR="0006243A" w:rsidRPr="005B3BC3" w:rsidDel="00062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у стамбеном сектору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и повећано коришћење обновљивих извора енергије у домаћинствима на територији </w:t>
      </w:r>
      <w:r w:rsidR="0043535E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35E">
        <w:rPr>
          <w:rFonts w:ascii="Times New Roman" w:hAnsi="Times New Roman" w:cs="Times New Roman"/>
          <w:bCs/>
          <w:sz w:val="24"/>
          <w:szCs w:val="24"/>
        </w:rPr>
        <w:t>Љубовија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43535E">
        <w:rPr>
          <w:rFonts w:ascii="Times New Roman" w:hAnsi="Times New Roman" w:cs="Times New Roman"/>
          <w:bCs/>
          <w:sz w:val="24"/>
          <w:szCs w:val="24"/>
        </w:rPr>
        <w:t>општине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E377EF" w:rsidRPr="0002488D" w:rsidRDefault="00E377EF" w:rsidP="00024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1F3A6F" w:rsidP="00E377E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1F3A6F" w:rsidRPr="00E377EF" w:rsidRDefault="00E377EF" w:rsidP="003C66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Средстава за суфинансирање мера енергетске санације из чла</w:t>
      </w:r>
      <w:r w:rsidR="00CD664C">
        <w:rPr>
          <w:rFonts w:ascii="Times New Roman" w:hAnsi="Times New Roman" w:cs="Times New Roman"/>
          <w:bCs/>
          <w:sz w:val="24"/>
          <w:szCs w:val="24"/>
        </w:rPr>
        <w:t>на 6. овог Правилника опредељена су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Одлуком о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финансијској подршци домаћинствима у процесу енергетске транзиције општине Љубовија донетој за 2021. годину 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у оквиру Програма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</w:t>
      </w:r>
      <w:r w:rsidR="00CD664C">
        <w:rPr>
          <w:rFonts w:ascii="Times New Roman" w:hAnsi="Times New Roman" w:cs="Times New Roman"/>
          <w:sz w:val="24"/>
          <w:szCs w:val="24"/>
          <w:lang w:val="ru-RU"/>
        </w:rPr>
        <w:t xml:space="preserve"> ефикасност и обновљиви извори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337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988968"/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:rsidR="001F3A6F" w:rsidRPr="003034D5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D66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домаћинства </w:t>
      </w:r>
      <w:r w:rsidR="00CD664C">
        <w:rPr>
          <w:rFonts w:ascii="Times New Roman" w:eastAsia="Times New Roman" w:hAnsi="Times New Roman" w:cs="Times New Roman"/>
          <w:sz w:val="24"/>
          <w:szCs w:val="24"/>
        </w:rPr>
        <w:t xml:space="preserve">у највишем износу </w:t>
      </w:r>
      <w:r w:rsidR="00C37EFE">
        <w:rPr>
          <w:rFonts w:ascii="Times New Roman" w:eastAsia="Times New Roman" w:hAnsi="Times New Roman" w:cs="Times New Roman"/>
          <w:sz w:val="24"/>
          <w:szCs w:val="24"/>
        </w:rPr>
        <w:t xml:space="preserve">до 50% </w:t>
      </w:r>
      <w:r w:rsidR="003034D5">
        <w:rPr>
          <w:rFonts w:ascii="Times New Roman" w:eastAsia="Times New Roman" w:hAnsi="Times New Roman" w:cs="Times New Roman"/>
          <w:sz w:val="24"/>
          <w:szCs w:val="24"/>
        </w:rPr>
        <w:t>од вредности укупне инвестиције са ПДВ-ом по појединачној пријави при чему ће максимални износ одобрених средстава по појединачној пријави бити дефинисан у члану 6.</w:t>
      </w:r>
    </w:p>
    <w:p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A6F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130337" w:rsidRPr="005B3BC3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C3">
        <w:rPr>
          <w:rFonts w:ascii="Times New Roman" w:eastAsia="Calibri" w:hAnsi="Times New Roman" w:cs="Times New Roman"/>
          <w:sz w:val="24"/>
          <w:szCs w:val="24"/>
        </w:rPr>
        <w:t xml:space="preserve">Одлуку о </w:t>
      </w:r>
      <w:r w:rsidR="00CD664C">
        <w:rPr>
          <w:rFonts w:ascii="Times New Roman" w:eastAsia="Calibri" w:hAnsi="Times New Roman" w:cs="Times New Roman"/>
          <w:sz w:val="24"/>
          <w:szCs w:val="24"/>
        </w:rPr>
        <w:t>додели средстава грађанима</w:t>
      </w:r>
      <w:r w:rsidR="00D94D45">
        <w:rPr>
          <w:rFonts w:ascii="Times New Roman" w:eastAsia="Calibri" w:hAnsi="Times New Roman" w:cs="Times New Roman"/>
          <w:sz w:val="24"/>
          <w:szCs w:val="24"/>
        </w:rPr>
        <w:t xml:space="preserve"> доноси Општинско веће </w:t>
      </w:r>
      <w:r w:rsidRPr="005B3BC3">
        <w:rPr>
          <w:rFonts w:ascii="Times New Roman" w:eastAsia="Calibri" w:hAnsi="Times New Roman" w:cs="Times New Roman"/>
          <w:sz w:val="24"/>
          <w:szCs w:val="24"/>
        </w:rPr>
        <w:t>општине</w:t>
      </w:r>
      <w:r w:rsidR="00D94D45">
        <w:rPr>
          <w:rFonts w:ascii="Times New Roman" w:eastAsia="Calibri" w:hAnsi="Times New Roman" w:cs="Times New Roman"/>
          <w:sz w:val="24"/>
          <w:szCs w:val="24"/>
        </w:rPr>
        <w:t xml:space="preserve"> Љубовија</w:t>
      </w:r>
      <w:r w:rsidRPr="005B3BC3">
        <w:rPr>
          <w:rFonts w:ascii="Times New Roman" w:eastAsia="Calibri" w:hAnsi="Times New Roman" w:cs="Times New Roman"/>
          <w:sz w:val="24"/>
          <w:szCs w:val="24"/>
        </w:rPr>
        <w:t xml:space="preserve"> на предлог Комисије </w:t>
      </w:r>
      <w:r w:rsidRPr="005B3BC3">
        <w:rPr>
          <w:rFonts w:ascii="Times New Roman" w:hAnsi="Times New Roman" w:cs="Times New Roman"/>
          <w:sz w:val="24"/>
          <w:szCs w:val="24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A72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 енергетске ефикасности</w:t>
      </w:r>
      <w:r w:rsidR="00561E05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>у општини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</w:rPr>
        <w:t>ом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 од 5.950.000,00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нара, од чега је 3.000.000,00 динара определила </w:t>
      </w:r>
      <w:r w:rsidRPr="005B3BC3">
        <w:rPr>
          <w:rFonts w:ascii="Times New Roman" w:hAnsi="Times New Roman" w:cs="Times New Roman"/>
          <w:bCs/>
          <w:sz w:val="24"/>
          <w:szCs w:val="24"/>
        </w:rPr>
        <w:t>општина</w:t>
      </w:r>
      <w:r w:rsidR="00FC4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Љубовија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а 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2.950.000,00 </w:t>
      </w:r>
      <w:r w:rsidRPr="005B3BC3">
        <w:rPr>
          <w:rFonts w:ascii="Times New Roman" w:hAnsi="Times New Roman" w:cs="Times New Roman"/>
          <w:bCs/>
          <w:sz w:val="24"/>
          <w:szCs w:val="24"/>
        </w:rPr>
        <w:t>динара Министарство рударства и енергетике</w:t>
      </w:r>
      <w:r w:rsidR="00D94D45">
        <w:rPr>
          <w:rFonts w:ascii="Times New Roman" w:hAnsi="Times New Roman" w:cs="Times New Roman"/>
          <w:bCs/>
          <w:sz w:val="24"/>
          <w:szCs w:val="24"/>
        </w:rPr>
        <w:t>, радиће се</w:t>
      </w:r>
      <w:r w:rsidR="00FC4C43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>ефикасности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130337" w:rsidRPr="005B3BC3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A7" w:rsidRPr="00FC4C43" w:rsidRDefault="00F86071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73714170"/>
      <w:r w:rsidRPr="00FC4C43">
        <w:rPr>
          <w:rFonts w:ascii="Times New Roman" w:hAnsi="Times New Roman" w:cs="Times New Roman"/>
          <w:b/>
          <w:sz w:val="24"/>
          <w:szCs w:val="24"/>
        </w:rPr>
        <w:t xml:space="preserve">Уградња и набавка материјала за 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термичк</w:t>
      </w:r>
      <w:r w:rsidRPr="00FC4C43">
        <w:rPr>
          <w:rFonts w:ascii="Times New Roman" w:hAnsi="Times New Roman" w:cs="Times New Roman"/>
          <w:b/>
          <w:sz w:val="24"/>
          <w:szCs w:val="24"/>
        </w:rPr>
        <w:t>у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изолациј</w:t>
      </w:r>
      <w:r w:rsidRPr="00FC4C43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зидова, крова, таваница и осталих делова термичког омотача према негрејаном простору </w:t>
      </w:r>
      <w:r w:rsidR="00D408FD" w:rsidRPr="00FC4C43">
        <w:rPr>
          <w:rFonts w:ascii="Times New Roman" w:hAnsi="Times New Roman" w:cs="Times New Roman"/>
          <w:b/>
          <w:sz w:val="24"/>
          <w:szCs w:val="24"/>
        </w:rPr>
        <w:t>породичних кућа и станова</w:t>
      </w:r>
      <w:bookmarkEnd w:id="2"/>
      <w:r w:rsidR="007A07CC" w:rsidRPr="00FC4C43">
        <w:rPr>
          <w:rFonts w:ascii="Times New Roman" w:hAnsi="Times New Roman" w:cs="Times New Roman"/>
          <w:b/>
          <w:sz w:val="24"/>
          <w:szCs w:val="24"/>
        </w:rPr>
        <w:t>;</w:t>
      </w:r>
    </w:p>
    <w:p w:rsidR="00197B11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пна планирана средства које </w:t>
      </w:r>
      <w:r w:rsidR="00223945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општина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75006624"/>
      <w:r w:rsidR="001F3A6F" w:rsidRPr="005B3BC3">
        <w:rPr>
          <w:rFonts w:ascii="Times New Roman" w:hAnsi="Times New Roman" w:cs="Times New Roman"/>
          <w:bCs/>
          <w:sz w:val="24"/>
          <w:szCs w:val="24"/>
        </w:rPr>
        <w:t>заједно са сре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>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D94D45">
        <w:rPr>
          <w:rFonts w:ascii="Times New Roman" w:hAnsi="Times New Roman" w:cs="Times New Roman"/>
          <w:bCs/>
          <w:sz w:val="24"/>
          <w:szCs w:val="24"/>
        </w:rPr>
        <w:t>додељује за ову меру су 2.450.000,00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981AB7" w:rsidRPr="00A51960" w:rsidRDefault="00C92390" w:rsidP="00130337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5001641"/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исати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подстицаја</w:t>
      </w:r>
      <w:r w:rsidR="00BB527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</w:rPr>
        <w:t>(максимални</w:t>
      </w:r>
      <w:r w:rsidR="00072453">
        <w:rPr>
          <w:rFonts w:ascii="Times New Roman" w:eastAsia="Times New Roman" w:hAnsi="Times New Roman" w:cs="Times New Roman"/>
          <w:sz w:val="24"/>
          <w:szCs w:val="24"/>
        </w:rPr>
        <w:t xml:space="preserve"> износ учешћа општине Љубовија</w:t>
      </w:r>
      <w:r w:rsidR="00700865" w:rsidRPr="00A5196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ће доделити </w:t>
      </w:r>
      <w:r w:rsidR="009C3A09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крајњем кориснику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меру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мањи износ од:</w:t>
      </w:r>
    </w:p>
    <w:p w:rsidR="008A72C5" w:rsidRPr="00A51960" w:rsidRDefault="00CB0E25" w:rsidP="00072453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r w:rsidR="00197B11" w:rsidRPr="00A519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укупна средства подстицаја за ову меру 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последњег става ове тачке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50% укупног пријављеног износа са ПДВ</w:t>
      </w:r>
      <w:r w:rsidR="00D94D45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меру, шта год је од ова два износа мање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и:</w:t>
      </w:r>
    </w:p>
    <w:p w:rsidR="004378B4" w:rsidRPr="00A51960" w:rsidRDefault="00C3272C" w:rsidP="00072453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износа прихватљиве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 </w:t>
      </w:r>
      <w:r w:rsidR="003D13EA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јединици мере,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добија множењем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(1)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количине из достављене профактуре 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(2)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прихватљиве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јединичне цене</w:t>
      </w:r>
      <w:r w:rsidR="008A72C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ПДВ-ом, из последњег става ове тачке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23F5D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рихватљив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јединична цена за ову меру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износити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C37EFE" w:rsidRPr="00C37EF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423F5D" w:rsidRPr="00C37EF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23945" w:rsidRPr="00C37EF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C37EFE">
        <w:rPr>
          <w:rFonts w:ascii="Times New Roman" w:eastAsia="Times New Roman" w:hAnsi="Times New Roman" w:cs="Times New Roman"/>
          <w:sz w:val="24"/>
          <w:szCs w:val="24"/>
          <w:lang w:val="sr-Cyrl-CS"/>
        </w:rPr>
        <w:t>00,00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по квадратном метру термичке изолације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фасадом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30337" w:rsidRPr="007C2EFE" w:rsidRDefault="00130337" w:rsidP="0007245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545A9" w:rsidRPr="005B3BC3" w:rsidRDefault="009152DE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9236064"/>
      <w:bookmarkStart w:id="6" w:name="_Hlk73714592"/>
      <w:bookmarkEnd w:id="4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07CC" w:rsidRPr="007C2EFE">
        <w:rPr>
          <w:rFonts w:ascii="Times New Roman" w:hAnsi="Times New Roman" w:cs="Times New Roman"/>
          <w:b/>
          <w:sz w:val="24"/>
          <w:szCs w:val="24"/>
        </w:rPr>
        <w:t xml:space="preserve">амена </w:t>
      </w:r>
      <w:r w:rsidR="00CD0417" w:rsidRPr="007C2EFE">
        <w:rPr>
          <w:rFonts w:ascii="Times New Roman" w:hAnsi="Times New Roman" w:cs="Times New Roman"/>
          <w:b/>
          <w:sz w:val="24"/>
          <w:szCs w:val="24"/>
        </w:rPr>
        <w:t xml:space="preserve">(набака са уградњом) </w:t>
      </w:r>
      <w:r w:rsidR="007A07CC" w:rsidRPr="007C2EFE">
        <w:rPr>
          <w:rFonts w:ascii="Times New Roman" w:hAnsi="Times New Roman" w:cs="Times New Roman"/>
          <w:b/>
          <w:sz w:val="24"/>
          <w:szCs w:val="24"/>
        </w:rPr>
        <w:t>спољних прозора и врата и других транспарентних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елемената термичког омотача са одговарајућим термичким својствима</w:t>
      </w:r>
      <w:r w:rsidR="00C31E97" w:rsidRPr="00FC4C43">
        <w:rPr>
          <w:rFonts w:ascii="Times New Roman" w:hAnsi="Times New Roman" w:cs="Times New Roman"/>
          <w:b/>
          <w:sz w:val="24"/>
          <w:szCs w:val="24"/>
        </w:rPr>
        <w:t xml:space="preserve"> према негрејаним просторијама,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на</w:t>
      </w:r>
      <w:bookmarkEnd w:id="5"/>
      <w:r w:rsidR="00D408FD" w:rsidRPr="00FC4C43">
        <w:rPr>
          <w:rFonts w:ascii="Times New Roman" w:hAnsi="Times New Roman" w:cs="Times New Roman"/>
          <w:b/>
          <w:sz w:val="24"/>
          <w:szCs w:val="24"/>
        </w:rPr>
        <w:t xml:space="preserve"> породичним кућама </w:t>
      </w:r>
      <w:bookmarkStart w:id="7" w:name="_Hlk73714415"/>
      <w:r w:rsidR="00D408FD" w:rsidRPr="00FC4C43">
        <w:rPr>
          <w:rFonts w:ascii="Times New Roman" w:hAnsi="Times New Roman" w:cs="Times New Roman"/>
          <w:b/>
          <w:sz w:val="24"/>
          <w:szCs w:val="24"/>
        </w:rPr>
        <w:t>и становим</w:t>
      </w:r>
      <w:bookmarkEnd w:id="6"/>
      <w:bookmarkEnd w:id="7"/>
      <w:r w:rsidR="0094404C" w:rsidRPr="00FC4C4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</w:t>
      </w:r>
      <w:r w:rsidR="009152DE">
        <w:rPr>
          <w:rFonts w:ascii="Times New Roman" w:hAnsi="Times New Roman" w:cs="Times New Roman"/>
          <w:bCs/>
          <w:sz w:val="24"/>
          <w:szCs w:val="24"/>
        </w:rPr>
        <w:t>је за ову меру су 2.000.000,00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D0417" w:rsidRPr="003C66E0" w:rsidRDefault="00CD0417" w:rsidP="0007245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66E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Pr="003C66E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CD0417" w:rsidRPr="00A51960" w:rsidRDefault="00CD0417" w:rsidP="0007245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од износа прихватљиве цене са ПДВ-ом по јединици мере, која се добија множењем: (1) количине из достављене профактуре и (2) прихватљиве јединичне цене за ову меру са ПДВ-ом, из последњег става ове тачке. </w:t>
      </w:r>
    </w:p>
    <w:p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до 20.000,00 динара по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квадратном 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метру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улазна врата. </w:t>
      </w:r>
    </w:p>
    <w:p w:rsidR="00D45454" w:rsidRPr="005B3BC3" w:rsidRDefault="00D45454" w:rsidP="0007245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07CC" w:rsidRPr="00FC4C43" w:rsidRDefault="0006243A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69236108"/>
      <w:r w:rsidRPr="00FC4C43">
        <w:rPr>
          <w:rFonts w:ascii="Times New Roman" w:hAnsi="Times New Roman" w:cs="Times New Roman"/>
          <w:b/>
          <w:sz w:val="24"/>
          <w:szCs w:val="24"/>
        </w:rPr>
        <w:t>Набавка и инсталацијa</w:t>
      </w:r>
      <w:r w:rsidR="00E035E3" w:rsidRPr="00FC4C43">
        <w:rPr>
          <w:rFonts w:ascii="Times New Roman" w:hAnsi="Times New Roman" w:cs="Times New Roman"/>
          <w:b/>
          <w:sz w:val="24"/>
          <w:szCs w:val="24"/>
        </w:rPr>
        <w:t xml:space="preserve"> котлова, </w:t>
      </w:r>
      <w:r w:rsidRPr="00FC4C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 xml:space="preserve">природни гас 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и/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биомасу (</w:t>
      </w:r>
      <w:r w:rsidRPr="00FC4C43">
        <w:rPr>
          <w:rFonts w:ascii="Times New Roman" w:hAnsi="Times New Roman" w:cs="Times New Roman"/>
          <w:b/>
          <w:sz w:val="24"/>
          <w:szCs w:val="24"/>
        </w:rPr>
        <w:t>дрвни пелет, брикет, сечк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>а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)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, грејачa простора</w:t>
      </w:r>
      <w:bookmarkEnd w:id="8"/>
      <w:r w:rsidR="005B3BC3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за породичне куће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9152DE">
        <w:rPr>
          <w:rFonts w:ascii="Times New Roman" w:hAnsi="Times New Roman" w:cs="Times New Roman"/>
          <w:bCs/>
          <w:sz w:val="24"/>
          <w:szCs w:val="24"/>
        </w:rPr>
        <w:t>дељује за ову меру су 1.000.000,00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2701CD" w:rsidRPr="00A51960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hAnsi="Times New Roman" w:cs="Times New Roman"/>
          <w:bCs/>
          <w:sz w:val="24"/>
          <w:szCs w:val="24"/>
        </w:rPr>
        <w:t xml:space="preserve">појединачном </w:t>
      </w:r>
      <w:r w:rsidRPr="00A51960">
        <w:rPr>
          <w:rFonts w:ascii="Times New Roman" w:hAnsi="Times New Roman" w:cs="Times New Roman"/>
          <w:bCs/>
          <w:sz w:val="24"/>
          <w:szCs w:val="24"/>
        </w:rPr>
        <w:t>крајњем кориснику за ову меру као мањи износ од</w:t>
      </w:r>
      <w:r w:rsidR="002701CD" w:rsidRPr="00A51960">
        <w:rPr>
          <w:rFonts w:ascii="Times New Roman" w:hAnsi="Times New Roman" w:cs="Times New Roman"/>
          <w:bCs/>
          <w:sz w:val="24"/>
          <w:szCs w:val="24"/>
        </w:rPr>
        <w:t xml:space="preserve"> 50% укупног пријављеног износа са ПДВ</w:t>
      </w:r>
      <w:r w:rsidR="00072453">
        <w:rPr>
          <w:rFonts w:ascii="Times New Roman" w:hAnsi="Times New Roman" w:cs="Times New Roman"/>
          <w:bCs/>
          <w:sz w:val="24"/>
          <w:szCs w:val="24"/>
        </w:rPr>
        <w:t>-</w:t>
      </w:r>
      <w:r w:rsidR="002701CD" w:rsidRPr="00A51960">
        <w:rPr>
          <w:rFonts w:ascii="Times New Roman" w:hAnsi="Times New Roman" w:cs="Times New Roman"/>
          <w:bCs/>
          <w:sz w:val="24"/>
          <w:szCs w:val="24"/>
        </w:rPr>
        <w:t>ом за ову меру и</w:t>
      </w:r>
      <w:r w:rsidR="005B3BC3" w:rsidRPr="00A51960"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 w:rsidRPr="00A5196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85.000,00 динара са ПДВ-ом по 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котлова или грејача на биомасу за породичне куће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70.000,00 динара са ПДВ-ом по пријави за набавку и уградњу котлова на гас за породичне куће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70.000,00 динара са ПДВ-ом по пријави за набавку и уградњу котлова на гас за станове у стамбеним зградама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404C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="002701CD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котла је цена основне верзије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 </w:t>
      </w:r>
      <w:r w:rsidR="001F5FB8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(неће се одобравати средства за набавку комбинованих уређаја који као енергент користе и чврсто гориво и пелет). </w:t>
      </w:r>
    </w:p>
    <w:p w:rsidR="00130337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6E0" w:rsidRDefault="003C66E0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6E0" w:rsidRPr="005B3BC3" w:rsidRDefault="003C66E0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7CC" w:rsidRPr="00FC4C43" w:rsidRDefault="009152DE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>абавка и уградња топлотних пумпи</w:t>
      </w:r>
      <w:r w:rsidR="0006243A" w:rsidRPr="00FC4C43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06243A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пратеће инсталације грејног система</w:t>
      </w:r>
      <w:r w:rsidR="00D45454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породичне куће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</w:t>
      </w:r>
      <w:r w:rsidR="009152DE">
        <w:rPr>
          <w:rFonts w:ascii="Times New Roman" w:hAnsi="Times New Roman" w:cs="Times New Roman"/>
          <w:bCs/>
          <w:sz w:val="24"/>
          <w:szCs w:val="24"/>
        </w:rPr>
        <w:t>је за ову меру су 250.000,00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8C60BD" w:rsidRPr="00A51960" w:rsidRDefault="009152DE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подстицаја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доделити појединачном крајњем кориснику за ову меру као мањи износ од 50% укупног пријављеног износа са ПДВ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 и то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B75D2" w:rsidRPr="00A51960" w:rsidRDefault="005B75D2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51960">
        <w:rPr>
          <w:rFonts w:ascii="Times New Roman" w:hAnsi="Times New Roman" w:cs="Times New Roman"/>
          <w:sz w:val="24"/>
          <w:szCs w:val="24"/>
          <w:lang w:val="sr-Cyrl-CS"/>
        </w:rPr>
        <w:t>150.000,00 динара са ПДВ-ом по пријави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то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лотне пумпе</w:t>
      </w:r>
    </w:p>
    <w:p w:rsidR="00E568BD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топлотне пумпе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цена основне верзије</w:t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4C43" w:rsidRPr="00FC4C43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243A" w:rsidRPr="005B3BC3" w:rsidRDefault="009152DE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>абавкa и инсталацијa соларних колектора за грејање</w:t>
      </w:r>
      <w:r w:rsidR="00E035E3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7A" w:rsidRPr="00FC4C43">
        <w:rPr>
          <w:rFonts w:ascii="Times New Roman" w:hAnsi="Times New Roman" w:cs="Times New Roman"/>
          <w:b/>
          <w:sz w:val="24"/>
          <w:szCs w:val="24"/>
        </w:rPr>
        <w:t>санитарне потрошне</w:t>
      </w:r>
      <w:r w:rsidR="0065027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27A" w:rsidRPr="0014379C">
        <w:rPr>
          <w:rFonts w:ascii="Times New Roman" w:hAnsi="Times New Roman" w:cs="Times New Roman"/>
          <w:b/>
          <w:bCs/>
          <w:sz w:val="24"/>
          <w:szCs w:val="24"/>
        </w:rPr>
        <w:t>топле воде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пратеће инсталације грејног система</w:t>
      </w:r>
      <w:r w:rsidR="008C3C21" w:rsidRPr="0014379C">
        <w:rPr>
          <w:rFonts w:ascii="Times New Roman" w:hAnsi="Times New Roman" w:cs="Times New Roman"/>
          <w:b/>
          <w:bCs/>
          <w:sz w:val="24"/>
          <w:szCs w:val="24"/>
        </w:rPr>
        <w:t xml:space="preserve"> за породичне куће</w:t>
      </w:r>
      <w:r w:rsidR="00FC4C43" w:rsidRPr="0014379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BB3825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додељуј</w:t>
      </w:r>
      <w:r w:rsidR="00BB3825">
        <w:rPr>
          <w:rFonts w:ascii="Times New Roman" w:hAnsi="Times New Roman" w:cs="Times New Roman"/>
          <w:bCs/>
          <w:sz w:val="24"/>
          <w:szCs w:val="24"/>
        </w:rPr>
        <w:t xml:space="preserve">е за ову меру су 250.000,00 </w:t>
      </w:r>
      <w:r w:rsidRPr="005B3BC3">
        <w:rPr>
          <w:rFonts w:ascii="Times New Roman" w:hAnsi="Times New Roman" w:cs="Times New Roman"/>
          <w:bCs/>
          <w:sz w:val="24"/>
          <w:szCs w:val="24"/>
        </w:rPr>
        <w:t>динара.</w:t>
      </w:r>
    </w:p>
    <w:p w:rsidR="008C60BD" w:rsidRPr="00A51960" w:rsidRDefault="008C60BD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крајњем кориснику за ову меру као мањи износ од:</w:t>
      </w:r>
    </w:p>
    <w:p w:rsidR="008C60BD" w:rsidRPr="00A51960" w:rsidRDefault="008C60BD" w:rsidP="0007245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8C60BD" w:rsidRPr="00A51960" w:rsidRDefault="008C60BD" w:rsidP="0007245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износа прихватљиве цене са ПДВ-ом по јединици мере, која се добија множењем: (1) количине у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</w:rPr>
        <w:t>литрима потребне топле воде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достављене профактуре и (2) прихватљиве јединичне цене за ову меру са ПДВ-ом, из последњег става ове тачке. </w:t>
      </w:r>
    </w:p>
    <w:p w:rsidR="00130337" w:rsidRDefault="008C60BD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="00733EF1" w:rsidRPr="00A519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C3C2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0.000,00 динара са ПДВ-ом по пријави. Прихватљива јединична цена за ову меру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износити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C3C2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00,00 динара по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</w:rPr>
        <w:t>литру потребне топле воде.</w:t>
      </w:r>
    </w:p>
    <w:p w:rsidR="00E568BD" w:rsidRPr="005B3BC3" w:rsidRDefault="008C60BD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480" w:rsidRPr="00FC4C43" w:rsidRDefault="00BB3825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руге мере у складу са јавним </w:t>
      </w:r>
      <w:r w:rsidR="000C4921" w:rsidRPr="00FC4C43">
        <w:rPr>
          <w:rFonts w:ascii="Times New Roman" w:hAnsi="Times New Roman" w:cs="Times New Roman"/>
          <w:b/>
          <w:sz w:val="24"/>
          <w:szCs w:val="24"/>
        </w:rPr>
        <w:t xml:space="preserve">позивима 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4921" w:rsidRPr="00FC4C43">
        <w:rPr>
          <w:rFonts w:ascii="Times New Roman" w:hAnsi="Times New Roman" w:cs="Times New Roman"/>
          <w:b/>
          <w:sz w:val="24"/>
          <w:szCs w:val="24"/>
        </w:rPr>
        <w:t xml:space="preserve">избор 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>привредних субјеката и грађана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.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C43" w:rsidRDefault="00A51960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12513" w:rsidRPr="00DC6323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E12513" w:rsidRPr="005B1EEE" w:rsidRDefault="00E12513" w:rsidP="00072453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 xml:space="preserve">Спољна столарија са следећим </w:t>
      </w:r>
      <w:r w:rsidR="00D45454" w:rsidRPr="005B1EEE">
        <w:rPr>
          <w:rFonts w:ascii="Times New Roman" w:hAnsi="Times New Roman" w:cs="Times New Roman"/>
          <w:bCs/>
          <w:sz w:val="24"/>
          <w:szCs w:val="24"/>
        </w:rPr>
        <w:t xml:space="preserve">минималним </w:t>
      </w:r>
      <w:r w:rsidRPr="005B1EEE">
        <w:rPr>
          <w:rFonts w:ascii="Times New Roman" w:hAnsi="Times New Roman" w:cs="Times New Roman"/>
          <w:bCs/>
          <w:sz w:val="24"/>
          <w:szCs w:val="24"/>
        </w:rPr>
        <w:t>техничким карактеристикама (U-коефицијент</w:t>
      </w:r>
      <w:r w:rsidR="00D45454" w:rsidRPr="005B1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EEE">
        <w:rPr>
          <w:rFonts w:ascii="Times New Roman" w:hAnsi="Times New Roman" w:cs="Times New Roman"/>
          <w:bCs/>
          <w:sz w:val="24"/>
          <w:szCs w:val="24"/>
        </w:rPr>
        <w:t>прелаза топлоте):</w:t>
      </w:r>
    </w:p>
    <w:p w:rsidR="00E12513" w:rsidRPr="005B1EEE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5B1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>U≤ 1,5 W/</w:t>
      </w:r>
      <w:r w:rsidR="00885FCE" w:rsidRPr="005B1EEE">
        <w:rPr>
          <w:rFonts w:ascii="Times New Roman" w:hAnsi="Times New Roman" w:cs="Times New Roman"/>
          <w:bCs/>
          <w:sz w:val="24"/>
          <w:szCs w:val="24"/>
        </w:rPr>
        <w:t>метру квадратном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 xml:space="preserve"> K за прозоре и балконска врата</w:t>
      </w:r>
    </w:p>
    <w:p w:rsidR="00E1251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5B1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>U ≤ 1,6 W/</w:t>
      </w:r>
      <w:r w:rsidR="00885FCE" w:rsidRPr="005B1EEE">
        <w:rPr>
          <w:rFonts w:ascii="Times New Roman" w:hAnsi="Times New Roman" w:cs="Times New Roman"/>
          <w:bCs/>
          <w:sz w:val="24"/>
          <w:szCs w:val="24"/>
        </w:rPr>
        <w:t>метру квадратном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 xml:space="preserve"> K за спољна врата</w:t>
      </w:r>
    </w:p>
    <w:p w:rsidR="00885FCE" w:rsidRPr="00DC6323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2513" w:rsidRPr="00DC6323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>Спољни зид на породичним кућама следећих карактеристика:</w:t>
      </w:r>
    </w:p>
    <w:p w:rsidR="00E12513" w:rsidRPr="00DC6323" w:rsidRDefault="00733EF1" w:rsidP="00072453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D45454" w:rsidRPr="00DC6323">
        <w:rPr>
          <w:rFonts w:ascii="Times New Roman" w:hAnsi="Times New Roman" w:cs="Times New Roman"/>
          <w:bCs/>
          <w:sz w:val="24"/>
          <w:szCs w:val="24"/>
        </w:rPr>
        <w:t>минимална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дебљина</w:t>
      </w:r>
      <w:r w:rsidR="00E12513" w:rsidRPr="00DC6323">
        <w:rPr>
          <w:rFonts w:ascii="Times New Roman" w:hAnsi="Times New Roman" w:cs="Times New Roman"/>
          <w:bCs/>
          <w:sz w:val="24"/>
          <w:szCs w:val="24"/>
        </w:rPr>
        <w:t xml:space="preserve"> за термичку изолацију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износи 10 cm,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уколико нема 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техничких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могућности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постави та дебљина изолације</w:t>
      </w:r>
      <w:r w:rsidR="00BB382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13E1F" w:rsidRDefault="00C13E1F" w:rsidP="00072453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E1F">
        <w:rPr>
          <w:rFonts w:ascii="Times New Roman" w:hAnsi="Times New Roman" w:cs="Times New Roman"/>
          <w:bCs/>
          <w:sz w:val="24"/>
          <w:szCs w:val="24"/>
        </w:rPr>
        <w:t>Боја спољ</w:t>
      </w:r>
      <w:r w:rsidR="00A51960">
        <w:rPr>
          <w:rFonts w:ascii="Times New Roman" w:hAnsi="Times New Roman" w:cs="Times New Roman"/>
          <w:bCs/>
          <w:sz w:val="24"/>
          <w:szCs w:val="24"/>
          <w:lang w:val="sr-Cyrl-CS"/>
        </w:rPr>
        <w:t>ашњег</w:t>
      </w:r>
      <w:r w:rsidRPr="00C13E1F">
        <w:rPr>
          <w:rFonts w:ascii="Times New Roman" w:hAnsi="Times New Roman" w:cs="Times New Roman"/>
          <w:bCs/>
          <w:sz w:val="24"/>
          <w:szCs w:val="24"/>
        </w:rPr>
        <w:t xml:space="preserve">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0311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Минимални степен корисно</w:t>
      </w:r>
      <w:r w:rsidR="00BB3825">
        <w:rPr>
          <w:rFonts w:ascii="Times New Roman" w:hAnsi="Times New Roman" w:cs="Times New Roman"/>
          <w:bCs/>
          <w:sz w:val="24"/>
          <w:szCs w:val="24"/>
        </w:rPr>
        <w:t>сти котла (грејача простора)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337">
        <w:rPr>
          <w:rFonts w:ascii="Times New Roman" w:hAnsi="Times New Roman" w:cs="Times New Roman"/>
          <w:bCs/>
          <w:sz w:val="24"/>
          <w:szCs w:val="24"/>
        </w:rPr>
        <w:t>биомасу (дрвни пелет, брикет, сечка)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износи 85%;</w:t>
      </w:r>
    </w:p>
    <w:p w:rsidR="00130337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Минимални степен корисности котла (грејача простора) на  природни гас износи 90%;</w:t>
      </w:r>
    </w:p>
    <w:p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</w:t>
      </w:r>
      <w:r w:rsidR="00BB3825">
        <w:rPr>
          <w:rFonts w:ascii="Times New Roman" w:hAnsi="Times New Roman" w:cs="Times New Roman"/>
          <w:sz w:val="24"/>
          <w:szCs w:val="24"/>
          <w:lang w:val="sr-Cyrl-CS"/>
        </w:rPr>
        <w:t>нергетску санацију стамбених об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>јек</w:t>
      </w:r>
      <w:r w:rsidR="00BB382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>та: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93790B" w:rsidRPr="005B3BC3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6B1176">
        <w:rPr>
          <w:rFonts w:ascii="Times New Roman" w:hAnsi="Times New Roman" w:cs="Times New Roman"/>
          <w:bCs/>
          <w:sz w:val="24"/>
          <w:szCs w:val="24"/>
        </w:rPr>
        <w:t>Критериј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>у</w:t>
      </w:r>
      <w:r w:rsidR="00EE1C89" w:rsidRPr="006B1176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93790B" w:rsidRPr="006B1176">
        <w:rPr>
          <w:rFonts w:ascii="Times New Roman" w:hAnsi="Times New Roman" w:cs="Times New Roman"/>
          <w:bCs/>
          <w:sz w:val="24"/>
          <w:szCs w:val="24"/>
        </w:rPr>
        <w:t>за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 xml:space="preserve"> оцењивање пријава на Јавни позив за домаћинства и стамбене заједнице  дати су у члану 26.</w:t>
      </w:r>
      <w:r w:rsidR="00A84972" w:rsidRPr="006B1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B8C" w:rsidRPr="006B1176">
        <w:rPr>
          <w:rFonts w:ascii="Times New Roman" w:hAnsi="Times New Roman" w:cs="Times New Roman"/>
          <w:bCs/>
          <w:sz w:val="24"/>
          <w:szCs w:val="24"/>
        </w:rPr>
        <w:t>ово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>г Правилника</w:t>
      </w:r>
      <w:r w:rsidR="002C6B8C" w:rsidRPr="006B1176">
        <w:rPr>
          <w:rFonts w:ascii="Times New Roman" w:hAnsi="Times New Roman" w:cs="Times New Roman"/>
          <w:bCs/>
          <w:sz w:val="24"/>
          <w:szCs w:val="24"/>
        </w:rPr>
        <w:t>.</w:t>
      </w:r>
      <w:r w:rsidR="002C6B8C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5C5" w:rsidRPr="005B3BC3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Прихватљиви трошкови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</w:rPr>
        <w:t>.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Не прихва</w:t>
      </w:r>
      <w:r w:rsidR="006849F2">
        <w:rPr>
          <w:rFonts w:ascii="Times New Roman" w:hAnsi="Times New Roman" w:cs="Times New Roman"/>
          <w:bCs/>
          <w:sz w:val="24"/>
          <w:szCs w:val="24"/>
        </w:rPr>
        <w:t>тају се трошкови радова, набавке материјала и опреме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који настану пре првог обиласка комисије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BB382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8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Љубовија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: царински и административни трошкови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и извршене услуге (плаћене или испоручене)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363" w:rsidRPr="005B3BC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CA" w:rsidRPr="005B3BC3" w:rsidRDefault="00223FCA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123" w:rsidRDefault="00CC7123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</w:rPr>
        <w:t xml:space="preserve"> одговарајућег квалитета и изврше услуге у складу са одредбама уговора и у договореним роковима.</w:t>
      </w:r>
    </w:p>
    <w:p w:rsidR="00572A72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E" w:rsidRPr="006849F2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F2">
        <w:rPr>
          <w:rFonts w:ascii="Times New Roman" w:hAnsi="Times New Roman" w:cs="Times New Roman"/>
          <w:b/>
          <w:bCs/>
          <w:sz w:val="24"/>
          <w:szCs w:val="24"/>
        </w:rPr>
        <w:t>Крајњи корисници</w:t>
      </w:r>
      <w:r w:rsidRPr="006849F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66823993"/>
      <w:r w:rsidRPr="006849F2">
        <w:rPr>
          <w:rFonts w:ascii="Times New Roman" w:hAnsi="Times New Roman" w:cs="Times New Roman"/>
          <w:bCs/>
          <w:sz w:val="24"/>
          <w:szCs w:val="24"/>
        </w:rPr>
        <w:t>бесповратних средстава су домаћинства</w:t>
      </w:r>
      <w:bookmarkEnd w:id="9"/>
      <w:r w:rsidR="00291F73" w:rsidRPr="00684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F2">
        <w:rPr>
          <w:rFonts w:ascii="Times New Roman" w:hAnsi="Times New Roman" w:cs="Times New Roman"/>
          <w:bCs/>
          <w:sz w:val="24"/>
          <w:szCs w:val="24"/>
        </w:rPr>
        <w:t xml:space="preserve">на територији општине Љубовија. </w:t>
      </w:r>
    </w:p>
    <w:p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ИМЕНОВАЊЕ И НАДЛЕЖНОСТИ КОМИСИЈЕ</w:t>
      </w:r>
    </w:p>
    <w:p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5BE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73" w:rsidRPr="005B3BC3" w:rsidRDefault="00BB382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Љубовија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</w:rPr>
        <w:t>реализацију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мера енергетске </w:t>
      </w:r>
      <w:r w:rsidR="00291F73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(у даљем тексту Комисија).</w:t>
      </w:r>
    </w:p>
    <w:p w:rsidR="00644E2D" w:rsidRPr="005B3BC3" w:rsidRDefault="005B1EE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8C6E6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6E6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име </w:t>
      </w:r>
      <w:r w:rsidR="00BB38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3C5698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25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sz w:val="24"/>
          <w:szCs w:val="24"/>
        </w:rPr>
        <w:t>Општинско веће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општине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Љубовија</w:t>
      </w:r>
      <w:r w:rsidR="003C5698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Комисије. </w:t>
      </w:r>
    </w:p>
    <w:p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E4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8E4" w:rsidRPr="005B3BC3">
        <w:rPr>
          <w:rFonts w:ascii="Times New Roman" w:hAnsi="Times New Roman" w:cs="Times New Roman"/>
          <w:bCs/>
          <w:sz w:val="24"/>
          <w:szCs w:val="24"/>
        </w:rPr>
        <w:t>нарочито обухватају</w:t>
      </w:r>
      <w:r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Припрема конкурсне документације за привредне субјекте и домаћинства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(јавни </w:t>
      </w:r>
      <w:r>
        <w:rPr>
          <w:rFonts w:ascii="Times New Roman" w:hAnsi="Times New Roman" w:cs="Times New Roman"/>
          <w:bCs/>
          <w:sz w:val="24"/>
          <w:szCs w:val="24"/>
        </w:rPr>
        <w:t>позив, образац пријаве, и друго);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Оглашавање јавних конкурса и пратеће документације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>на огласној табли и зва</w:t>
      </w:r>
      <w:r w:rsidR="005B1EEE">
        <w:rPr>
          <w:rFonts w:ascii="Times New Roman" w:hAnsi="Times New Roman" w:cs="Times New Roman"/>
          <w:bCs/>
          <w:sz w:val="24"/>
          <w:szCs w:val="24"/>
        </w:rPr>
        <w:t>ничној инт</w:t>
      </w:r>
      <w:r>
        <w:rPr>
          <w:rFonts w:ascii="Times New Roman" w:hAnsi="Times New Roman" w:cs="Times New Roman"/>
          <w:bCs/>
          <w:sz w:val="24"/>
          <w:szCs w:val="24"/>
        </w:rPr>
        <w:t>ернет страници општине Љубовија;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Пријем и контрола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приспелих захтева;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Рангирање приспелих захтева и избор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пријављених привредних субјеката и домаћинстава;</w:t>
      </w:r>
    </w:p>
    <w:p w:rsidR="0068043F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</w:rPr>
        <w:t>директних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на огласној табли и званичној интернет страници</w:t>
      </w:r>
      <w:r w:rsidR="005B1EEE">
        <w:rPr>
          <w:rFonts w:ascii="Times New Roman" w:hAnsi="Times New Roman" w:cs="Times New Roman"/>
          <w:sz w:val="24"/>
          <w:szCs w:val="24"/>
        </w:rPr>
        <w:t xml:space="preserve"> 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5B1EEE">
        <w:rPr>
          <w:rFonts w:ascii="Times New Roman" w:hAnsi="Times New Roman" w:cs="Times New Roman"/>
          <w:sz w:val="24"/>
          <w:szCs w:val="24"/>
        </w:rPr>
        <w:t>Љубовија</w:t>
      </w:r>
      <w:r w:rsidR="00C56E80" w:rsidRPr="005B3BC3">
        <w:rPr>
          <w:rFonts w:ascii="Times New Roman" w:hAnsi="Times New Roman" w:cs="Times New Roman"/>
          <w:sz w:val="24"/>
          <w:szCs w:val="24"/>
        </w:rPr>
        <w:t>,</w:t>
      </w:r>
      <w:r w:rsidR="00C56E8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E80" w:rsidRPr="005B3BC3">
        <w:rPr>
          <w:rFonts w:ascii="Times New Roman" w:hAnsi="Times New Roman" w:cs="Times New Roman"/>
          <w:sz w:val="24"/>
          <w:szCs w:val="24"/>
        </w:rPr>
        <w:t>разматрање приговора на прелиминарну листу изабраних привредних субјеката и домаћинстава</w:t>
      </w:r>
      <w:r w:rsidR="0068043F" w:rsidRPr="005B3B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</w:rPr>
        <w:t>к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</w:rPr>
        <w:t>директних корисника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</w:rPr>
        <w:t>к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</w:rPr>
        <w:t>крајњих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којима је признато право на бесповратна средства</w:t>
      </w:r>
      <w:r w:rsidR="00C56E80"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Израда предлога Уговора о спровођењу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мера енергетске санације и 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</w:rPr>
        <w:t>директних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 и крајњих корисника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за спровођење мера енергетске санације, а које </w:t>
      </w:r>
      <w:r w:rsidR="005B1EEE">
        <w:rPr>
          <w:rFonts w:ascii="Times New Roman" w:hAnsi="Times New Roman" w:cs="Times New Roman"/>
          <w:bCs/>
          <w:sz w:val="24"/>
          <w:szCs w:val="24"/>
        </w:rPr>
        <w:t>се финансирају из буџета о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пштине </w:t>
      </w:r>
      <w:r w:rsidR="005B1EEE">
        <w:rPr>
          <w:rFonts w:ascii="Times New Roman" w:hAnsi="Times New Roman" w:cs="Times New Roman"/>
          <w:bCs/>
          <w:sz w:val="24"/>
          <w:szCs w:val="24"/>
        </w:rPr>
        <w:t>Љубовија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05FB5">
        <w:rPr>
          <w:rFonts w:ascii="Times New Roman" w:hAnsi="Times New Roman" w:cs="Times New Roman"/>
          <w:bCs/>
          <w:sz w:val="24"/>
          <w:szCs w:val="24"/>
        </w:rPr>
        <w:t xml:space="preserve">Комисија је дужна да  </w:t>
      </w:r>
      <w:r w:rsidR="00F67789" w:rsidRPr="005B3BC3">
        <w:rPr>
          <w:rFonts w:ascii="Times New Roman" w:hAnsi="Times New Roman" w:cs="Times New Roman"/>
          <w:bCs/>
          <w:sz w:val="24"/>
          <w:szCs w:val="24"/>
        </w:rPr>
        <w:t>Општинском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већу достави записнике и извештај о  раду.</w:t>
      </w:r>
    </w:p>
    <w:p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 xml:space="preserve">обухвата </w:t>
      </w:r>
      <w:r w:rsidR="00605FB5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најмање два најављена обиласка, и то:</w:t>
      </w:r>
    </w:p>
    <w:p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 радова приликом евалуације пријаве </w:t>
      </w:r>
      <w:r w:rsidR="00605FB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66991393"/>
      <w:r w:rsidRPr="005B3BC3">
        <w:rPr>
          <w:rFonts w:ascii="Times New Roman" w:hAnsi="Times New Roman" w:cs="Times New Roman"/>
          <w:sz w:val="24"/>
          <w:szCs w:val="24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поднетих захтева, </w:t>
      </w:r>
      <w:r w:rsidR="00605FB5">
        <w:rPr>
          <w:rFonts w:ascii="Times New Roman" w:hAnsi="Times New Roman" w:cs="Times New Roman"/>
          <w:sz w:val="24"/>
          <w:szCs w:val="24"/>
        </w:rPr>
        <w:t xml:space="preserve">и </w:t>
      </w:r>
      <w:r w:rsidRPr="005B3BC3">
        <w:rPr>
          <w:rFonts w:ascii="Times New Roman" w:hAnsi="Times New Roman" w:cs="Times New Roman"/>
          <w:sz w:val="24"/>
          <w:szCs w:val="24"/>
        </w:rPr>
        <w:t xml:space="preserve">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Записник  садржи и технички изве</w:t>
      </w:r>
      <w:r w:rsidR="00605FB5">
        <w:rPr>
          <w:rFonts w:ascii="Times New Roman" w:hAnsi="Times New Roman" w:cs="Times New Roman"/>
          <w:sz w:val="24"/>
          <w:szCs w:val="24"/>
        </w:rPr>
        <w:t>штај о постојећем стању објекта</w:t>
      </w:r>
      <w:r w:rsidRPr="005B3BC3">
        <w:rPr>
          <w:rFonts w:ascii="Times New Roman" w:hAnsi="Times New Roman" w:cs="Times New Roman"/>
          <w:sz w:val="24"/>
          <w:szCs w:val="24"/>
        </w:rPr>
        <w:t xml:space="preserve"> након реализованих мера.</w:t>
      </w:r>
    </w:p>
    <w:p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Комисија је дужна да приликом посете утврди да ли постоје индиције о незаконитим радњама или грубом кршењу уговорних обавеза </w:t>
      </w:r>
      <w:r w:rsidR="00605FB5">
        <w:rPr>
          <w:rFonts w:ascii="Times New Roman" w:hAnsi="Times New Roman" w:cs="Times New Roman"/>
          <w:sz w:val="24"/>
          <w:szCs w:val="24"/>
        </w:rPr>
        <w:t xml:space="preserve">као и да </w:t>
      </w:r>
      <w:r w:rsidRPr="005B3BC3">
        <w:rPr>
          <w:rFonts w:ascii="Times New Roman" w:hAnsi="Times New Roman" w:cs="Times New Roman"/>
          <w:sz w:val="24"/>
          <w:szCs w:val="24"/>
        </w:rPr>
        <w:t>затражи поступање у складу са одредбама уговора и законским оквиром.</w:t>
      </w:r>
    </w:p>
    <w:p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Праћење реализације мера обухвата: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омисији да изврши увид у релевантну документацију насталу у току реализације активности;</w:t>
      </w:r>
    </w:p>
    <w:p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средстава;</w:t>
      </w:r>
    </w:p>
    <w:p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активности предвиђене уговором;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43F" w:rsidRPr="005B3BC3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10"/>
    <w:p w:rsidR="00A51960" w:rsidRDefault="00CE05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130337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EA" w:rsidRPr="005B3BC3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1DEA" w:rsidRPr="005B3BC3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</w:p>
    <w:p w:rsidR="00761DEA" w:rsidRPr="005B3BC3" w:rsidRDefault="00605FB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5">
        <w:rPr>
          <w:rFonts w:ascii="Times New Roman" w:eastAsia="Times New Roman" w:hAnsi="Times New Roman" w:cs="Times New Roman"/>
          <w:sz w:val="24"/>
          <w:szCs w:val="24"/>
        </w:rPr>
        <w:t>Средства б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>уџет</w:t>
      </w:r>
      <w:r w:rsidR="005B1EEE" w:rsidRPr="00605FB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E78DD" w:rsidRPr="00605FB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07B36" w:rsidRPr="00605FB5">
        <w:rPr>
          <w:rFonts w:ascii="Times New Roman" w:hAnsi="Times New Roman" w:cs="Times New Roman"/>
          <w:bCs/>
          <w:sz w:val="24"/>
          <w:szCs w:val="24"/>
        </w:rPr>
        <w:t>суфинансирању мера енерге</w:t>
      </w:r>
      <w:r w:rsidRPr="00605FB5">
        <w:rPr>
          <w:rFonts w:ascii="Times New Roman" w:hAnsi="Times New Roman" w:cs="Times New Roman"/>
          <w:bCs/>
          <w:sz w:val="24"/>
          <w:szCs w:val="24"/>
        </w:rPr>
        <w:t xml:space="preserve">тске санације </w:t>
      </w:r>
      <w:r w:rsidR="00607B36" w:rsidRPr="00605FB5">
        <w:rPr>
          <w:rFonts w:ascii="Times New Roman" w:hAnsi="Times New Roman" w:cs="Times New Roman"/>
          <w:bCs/>
          <w:sz w:val="24"/>
          <w:szCs w:val="24"/>
        </w:rPr>
        <w:t xml:space="preserve">породичних кућа и станова 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>додељују се у складу са одредбама овог Правилника.</w:t>
      </w:r>
      <w:r w:rsidR="00761DE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5B1EEE">
        <w:rPr>
          <w:rFonts w:ascii="Times New Roman" w:hAnsi="Times New Roman" w:cs="Times New Roman"/>
          <w:bCs/>
          <w:sz w:val="24"/>
          <w:szCs w:val="24"/>
        </w:rPr>
        <w:t>О</w:t>
      </w:r>
      <w:r w:rsidR="00654DC2" w:rsidRPr="005B3BC3">
        <w:rPr>
          <w:rFonts w:ascii="Times New Roman" w:hAnsi="Times New Roman" w:cs="Times New Roman"/>
          <w:bCs/>
          <w:sz w:val="24"/>
          <w:szCs w:val="24"/>
        </w:rPr>
        <w:t>пштинско веће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 xml:space="preserve"> општине</w:t>
      </w:r>
      <w:r w:rsidR="00654DC2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EEE">
        <w:rPr>
          <w:rFonts w:ascii="Times New Roman" w:hAnsi="Times New Roman" w:cs="Times New Roman"/>
          <w:bCs/>
          <w:sz w:val="24"/>
          <w:szCs w:val="24"/>
        </w:rPr>
        <w:t>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</w:rPr>
        <w:t xml:space="preserve"> спроводи Комисија. </w:t>
      </w: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>позивом, а подноси се Комисији.</w:t>
      </w: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и у локалним медијима. </w:t>
      </w:r>
    </w:p>
    <w:p w:rsidR="00654DC2" w:rsidRPr="005B3BC3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E67" w:rsidRPr="005B3BC3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2E67" w:rsidRPr="005B3BC3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</w:rPr>
        <w:t>испуњавају следеће услове: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</w:rPr>
        <w:t>шест месеци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 xml:space="preserve"> од дана подношења пријаве;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ступак или поступак ликвидације;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2"/>
    <w:p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равилника садржи: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рији општине Љубовија;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финан</w:t>
      </w:r>
      <w:r w:rsidR="00072400">
        <w:rPr>
          <w:rFonts w:ascii="Times New Roman" w:hAnsi="Times New Roman" w:cs="Times New Roman"/>
          <w:sz w:val="24"/>
          <w:szCs w:val="24"/>
        </w:rPr>
        <w:t>сијски оквир;</w:t>
      </w:r>
    </w:p>
    <w:p w:rsidR="00150FED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намену средстава;</w:t>
      </w:r>
    </w:p>
    <w:p w:rsidR="00150FED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услове за учешће на конкурсу;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ора поднети уз пријавни образац;</w:t>
      </w:r>
    </w:p>
    <w:p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испуњеност услова из јавног позива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 и рок подношења пријаве;</w:t>
      </w:r>
      <w:r w:rsidR="0003544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072400">
        <w:rPr>
          <w:rFonts w:ascii="Times New Roman" w:hAnsi="Times New Roman" w:cs="Times New Roman"/>
          <w:sz w:val="24"/>
          <w:szCs w:val="24"/>
        </w:rPr>
        <w:t>.</w:t>
      </w:r>
    </w:p>
    <w:p w:rsidR="002307DF" w:rsidRPr="005B3BC3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6E0" w:rsidRDefault="003C66E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Пријавни образац се налази у прилогу јавног позива и садржи нарочито: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опште податке о привредном субјекту;</w:t>
      </w:r>
    </w:p>
    <w:p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законском заступнику;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профил привредног субјекта;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ценовни преглед роба и услуга;</w:t>
      </w:r>
    </w:p>
    <w:p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68985879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400">
        <w:rPr>
          <w:rFonts w:ascii="Times New Roman" w:hAnsi="Times New Roman" w:cs="Times New Roman"/>
          <w:bCs/>
          <w:sz w:val="24"/>
          <w:szCs w:val="24"/>
        </w:rPr>
        <w:t xml:space="preserve">корисника 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>обухватају следеће: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13"/>
    <w:p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>и уговарање</w:t>
      </w: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62D" w:rsidRPr="005B3BC3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66995067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Правилника. </w:t>
      </w:r>
    </w:p>
    <w:bookmarkEnd w:id="14"/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објављује на огласној табли 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и званичној интернет страници 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 xml:space="preserve"> Љубовија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року од три дана од дана објављивања листе.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учесници конкурса имају право приговора Комисији у року од осам дана од дана њеног објављивања.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усвајање.</w:t>
      </w:r>
    </w:p>
    <w:p w:rsidR="004466D1" w:rsidRPr="005B3BC3" w:rsidRDefault="007C384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општине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доноси </w:t>
      </w:r>
      <w:r w:rsidR="000A405E" w:rsidRPr="005B3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Одлука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Општинског већа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ске управе и званичној интернет страници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 Љубовија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за спровођење мера енергетске санације.</w:t>
      </w:r>
    </w:p>
    <w:p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56C8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1"/>
    <w:p w:rsidR="002C67A0" w:rsidRPr="00BB2143" w:rsidRDefault="002C67A0" w:rsidP="00B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="00BB2143">
        <w:rPr>
          <w:rFonts w:ascii="Times New Roman" w:eastAsia="Times New Roman" w:hAnsi="Times New Roman" w:cs="Times New Roman"/>
          <w:b/>
          <w:sz w:val="24"/>
          <w:szCs w:val="24"/>
        </w:rPr>
        <w:t>ађанима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80859" w:rsidRPr="00BB214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</w:t>
      </w:r>
      <w:r w:rsidR="00541054" w:rsidRPr="00BB2143">
        <w:rPr>
          <w:rFonts w:ascii="Times New Roman" w:hAnsi="Times New Roman" w:cs="Times New Roman"/>
          <w:bCs/>
          <w:sz w:val="24"/>
          <w:szCs w:val="24"/>
        </w:rPr>
        <w:t xml:space="preserve">грађанима </w:t>
      </w:r>
      <w:r w:rsidR="00E75D34" w:rsidRPr="00BB214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75D34" w:rsidRPr="00BB2143">
        <w:rPr>
          <w:rFonts w:ascii="Times New Roman" w:eastAsia="Times New Roman" w:hAnsi="Times New Roman" w:cs="Times New Roman"/>
          <w:sz w:val="24"/>
          <w:szCs w:val="24"/>
        </w:rPr>
        <w:t>а енерге</w:t>
      </w:r>
      <w:r w:rsidR="00BB2143" w:rsidRPr="00BB2143">
        <w:rPr>
          <w:rFonts w:ascii="Times New Roman" w:eastAsia="Times New Roman" w:hAnsi="Times New Roman" w:cs="Times New Roman"/>
          <w:sz w:val="24"/>
          <w:szCs w:val="24"/>
        </w:rPr>
        <w:t xml:space="preserve">тску санацију </w:t>
      </w:r>
      <w:r w:rsidR="00E75D34" w:rsidRPr="00BB2143">
        <w:rPr>
          <w:rFonts w:ascii="Times New Roman" w:eastAsia="Times New Roman" w:hAnsi="Times New Roman" w:cs="Times New Roman"/>
          <w:sz w:val="24"/>
          <w:szCs w:val="24"/>
        </w:rPr>
        <w:t>породичних кућа и станова</w:t>
      </w:r>
      <w:r w:rsidR="00E75D34" w:rsidRPr="00BB2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14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E444F0" w:rsidRPr="00BB2143">
        <w:rPr>
          <w:rFonts w:ascii="Times New Roman" w:hAnsi="Times New Roman" w:cs="Times New Roman"/>
          <w:bCs/>
          <w:sz w:val="24"/>
          <w:szCs w:val="24"/>
        </w:rPr>
        <w:t xml:space="preserve">Општинско веће општине </w:t>
      </w:r>
      <w:r w:rsidR="009B12BD" w:rsidRPr="00BB2143">
        <w:rPr>
          <w:rFonts w:ascii="Times New Roman" w:hAnsi="Times New Roman" w:cs="Times New Roman"/>
          <w:bCs/>
          <w:sz w:val="24"/>
          <w:szCs w:val="24"/>
        </w:rPr>
        <w:t>Љубовија</w:t>
      </w:r>
      <w:r w:rsidRPr="00BB21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1A0" w:rsidRPr="00BB214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BB214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BB2143">
        <w:rPr>
          <w:rFonts w:ascii="Times New Roman" w:eastAsia="Times New Roman" w:hAnsi="Times New Roman" w:cs="Times New Roman"/>
          <w:sz w:val="24"/>
          <w:szCs w:val="24"/>
        </w:rPr>
        <w:t>доделу бесповратних средстава г</w:t>
      </w:r>
      <w:r w:rsidR="00BB2143" w:rsidRPr="00BB2143">
        <w:rPr>
          <w:rFonts w:ascii="Times New Roman" w:eastAsia="Times New Roman" w:hAnsi="Times New Roman" w:cs="Times New Roman"/>
          <w:sz w:val="24"/>
          <w:szCs w:val="24"/>
        </w:rPr>
        <w:t>рађанима</w:t>
      </w:r>
      <w:r w:rsidRPr="00BB2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859" w:rsidRPr="00BB2143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6B41A0" w:rsidRPr="00BB214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>Грађани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- учесници конкурса подносе пријаву Комисији. 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позивом.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ске управе и званичној интернет страници </w:t>
      </w:r>
      <w:r w:rsidR="00BB2143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медијима. 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66978480"/>
      <w:r w:rsidRPr="005B3BC3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15"/>
      <w:r w:rsidRPr="005B3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080859" w:rsidRPr="005B3BC3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Право учешћа на конкурсу имају </w:t>
      </w:r>
      <w:r w:rsidRPr="00BB2143">
        <w:rPr>
          <w:rFonts w:ascii="Times New Roman" w:hAnsi="Times New Roman" w:cs="Times New Roman"/>
          <w:bCs/>
          <w:sz w:val="24"/>
          <w:szCs w:val="24"/>
        </w:rPr>
        <w:t>грађани</w:t>
      </w:r>
      <w:r w:rsidR="00BB2143" w:rsidRPr="00BB2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lastRenderedPageBreak/>
        <w:t>да је подноси</w:t>
      </w:r>
      <w:r w:rsidR="003034D5">
        <w:rPr>
          <w:rFonts w:ascii="Times New Roman" w:hAnsi="Times New Roman" w:cs="Times New Roman"/>
          <w:bCs/>
          <w:sz w:val="24"/>
          <w:szCs w:val="24"/>
        </w:rPr>
        <w:t>лац пријаве власник породичне куће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34D5">
        <w:rPr>
          <w:rFonts w:ascii="Times New Roman" w:hAnsi="Times New Roman" w:cs="Times New Roman"/>
          <w:bCs/>
          <w:sz w:val="24"/>
          <w:szCs w:val="24"/>
          <w:lang w:val="sr-Cyrl-CS"/>
        </w:rPr>
        <w:t>или стана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на т</w:t>
      </w:r>
      <w:r w:rsidR="009B12BD">
        <w:rPr>
          <w:rFonts w:ascii="Times New Roman" w:hAnsi="Times New Roman" w:cs="Times New Roman"/>
          <w:bCs/>
          <w:sz w:val="24"/>
          <w:szCs w:val="24"/>
        </w:rPr>
        <w:t>ериторији 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4D5">
        <w:rPr>
          <w:rFonts w:ascii="Times New Roman" w:hAnsi="Times New Roman" w:cs="Times New Roman"/>
          <w:bCs/>
          <w:sz w:val="24"/>
          <w:szCs w:val="24"/>
        </w:rPr>
        <w:t xml:space="preserve">Љубовија 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(према решењу за порез)</w:t>
      </w:r>
      <w:r w:rsidR="00273132">
        <w:rPr>
          <w:rFonts w:ascii="Times New Roman" w:hAnsi="Times New Roman" w:cs="Times New Roman"/>
          <w:bCs/>
          <w:sz w:val="24"/>
          <w:szCs w:val="24"/>
        </w:rPr>
        <w:t>;</w:t>
      </w:r>
    </w:p>
    <w:p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поседује један од следећих доказа за стамбени објекат: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 xml:space="preserve">доказ о изградњи објекта </w:t>
      </w:r>
      <w:r w:rsidR="00BA1D7D">
        <w:rPr>
          <w:rFonts w:ascii="Times New Roman" w:hAnsi="Times New Roman" w:cs="Times New Roman"/>
          <w:bCs/>
          <w:sz w:val="24"/>
          <w:szCs w:val="24"/>
        </w:rPr>
        <w:t>пре доношења прописа о изградњи;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кроз редо</w:t>
      </w:r>
      <w:r w:rsidR="00BA1D7D">
        <w:rPr>
          <w:rFonts w:ascii="Times New Roman" w:hAnsi="Times New Roman" w:cs="Times New Roman"/>
          <w:bCs/>
          <w:sz w:val="24"/>
          <w:szCs w:val="24"/>
        </w:rPr>
        <w:t>ван поступак обезбеђења дозволе;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</w:t>
      </w:r>
      <w:r w:rsidR="00BA1D7D">
        <w:rPr>
          <w:rFonts w:ascii="Times New Roman" w:hAnsi="Times New Roman" w:cs="Times New Roman"/>
          <w:bCs/>
          <w:sz w:val="24"/>
          <w:szCs w:val="24"/>
        </w:rPr>
        <w:t>ену из поступка легализације;</w:t>
      </w:r>
    </w:p>
    <w:p w:rsidR="009709BE" w:rsidRPr="00DA30C9" w:rsidRDefault="00DA30C9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решење о озакоњењу</w:t>
      </w:r>
      <w:r w:rsidR="00BA1D7D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0C9" w:rsidRPr="005E5C6E" w:rsidRDefault="00DA30C9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C6E">
        <w:rPr>
          <w:rFonts w:ascii="Times New Roman" w:hAnsi="Times New Roman" w:cs="Times New Roman"/>
          <w:bCs/>
          <w:sz w:val="24"/>
          <w:szCs w:val="24"/>
        </w:rPr>
        <w:t>доказ да су започели поступак легализације</w:t>
      </w:r>
      <w:r w:rsidR="00BA1D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DE4" w:rsidRPr="00273132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132">
        <w:rPr>
          <w:rFonts w:ascii="Times New Roman" w:hAnsi="Times New Roman" w:cs="Times New Roman"/>
          <w:bCs/>
          <w:sz w:val="24"/>
          <w:szCs w:val="24"/>
        </w:rPr>
        <w:t>н</w:t>
      </w:r>
      <w:r w:rsidR="009709BE" w:rsidRPr="00273132">
        <w:rPr>
          <w:rFonts w:ascii="Times New Roman" w:hAnsi="Times New Roman" w:cs="Times New Roman"/>
          <w:bCs/>
          <w:sz w:val="24"/>
          <w:szCs w:val="24"/>
        </w:rPr>
        <w:t>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Pr="00BB2143" w:rsidRDefault="00E75D34" w:rsidP="00B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143">
        <w:rPr>
          <w:rFonts w:ascii="Times New Roman" w:eastAsia="Times New Roman" w:hAnsi="Times New Roman" w:cs="Times New Roman"/>
          <w:b/>
          <w:sz w:val="24"/>
          <w:szCs w:val="24"/>
        </w:rPr>
        <w:t>Садржај Ј</w:t>
      </w:r>
      <w:r w:rsidR="002C67A0" w:rsidRPr="00BB2143">
        <w:rPr>
          <w:rFonts w:ascii="Times New Roman" w:eastAsia="Times New Roman" w:hAnsi="Times New Roman" w:cs="Times New Roman"/>
          <w:b/>
          <w:sz w:val="24"/>
          <w:szCs w:val="24"/>
        </w:rPr>
        <w:t>авног позива за</w:t>
      </w:r>
      <w:r w:rsidRPr="00BB214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</w:t>
      </w:r>
      <w:r w:rsidR="002C67A0" w:rsidRPr="00BB2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5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B355C" w:rsidRPr="00BB214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BB214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B2143" w:rsidRPr="00BB214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2757" w:rsidRPr="005B3BC3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Правилника садржи: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</w:rPr>
        <w:t>позива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>општине Љубовија;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финансијски оквир;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намену средстава;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="00392537">
        <w:rPr>
          <w:rFonts w:ascii="Times New Roman" w:hAnsi="Times New Roman" w:cs="Times New Roman"/>
          <w:sz w:val="24"/>
          <w:szCs w:val="24"/>
        </w:rPr>
        <w:t>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услове за учешће на конкурсу;</w:t>
      </w:r>
      <w:r w:rsidR="002C67A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5B3BC3">
        <w:rPr>
          <w:rFonts w:ascii="Times New Roman" w:hAnsi="Times New Roman" w:cs="Times New Roman"/>
          <w:sz w:val="24"/>
          <w:szCs w:val="24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="00392537">
        <w:rPr>
          <w:rFonts w:ascii="Times New Roman" w:hAnsi="Times New Roman" w:cs="Times New Roman"/>
          <w:sz w:val="24"/>
          <w:szCs w:val="24"/>
        </w:rPr>
        <w:t xml:space="preserve"> преко којих се реализују мере;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</w:t>
      </w:r>
      <w:r w:rsidR="00392537">
        <w:rPr>
          <w:rFonts w:ascii="Times New Roman" w:eastAsia="Times New Roman" w:hAnsi="Times New Roman" w:cs="Times New Roman"/>
          <w:sz w:val="24"/>
          <w:szCs w:val="24"/>
        </w:rPr>
        <w:t>ора поднети уз пријавни образац;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9B12BD">
        <w:rPr>
          <w:rFonts w:ascii="Times New Roman" w:hAnsi="Times New Roman" w:cs="Times New Roman"/>
          <w:sz w:val="24"/>
          <w:szCs w:val="24"/>
          <w:lang w:val="ru-RU"/>
        </w:rPr>
        <w:t xml:space="preserve">Љубовија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пружа додатне информације и помоћ подносиоцу пријаве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 xml:space="preserve"> у припреми и подношењу пријаве;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 и рок подношења пријаве;</w:t>
      </w:r>
      <w:r w:rsidR="002C67A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одобравања средстава;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 грађанима</w:t>
      </w:r>
      <w:r w:rsidR="00392537">
        <w:rPr>
          <w:rFonts w:ascii="Times New Roman" w:hAnsi="Times New Roman" w:cs="Times New Roman"/>
          <w:sz w:val="24"/>
          <w:szCs w:val="24"/>
        </w:rPr>
        <w:t xml:space="preserve"> 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</w:rPr>
        <w:t>.</w:t>
      </w:r>
    </w:p>
    <w:p w:rsidR="002C67A0" w:rsidRPr="005B3BC3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 </w:t>
      </w:r>
      <w:r w:rsidR="00E75D34" w:rsidRPr="003925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4A5D" w:rsidRPr="00392537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39253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75D34" w:rsidRPr="00392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6"/>
    <w:p w:rsidR="002C67A0" w:rsidRPr="005B3BC3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Документацијa коју доставља грађанин </w:t>
      </w:r>
      <w:r w:rsidR="003925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подносилац пријаве при подношењу пријаве: </w:t>
      </w:r>
    </w:p>
    <w:p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(фасадних) елемената и грејног система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очитану личну карту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подносиоца захтева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859" w:rsidRPr="005B3BC3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09BE" w:rsidRPr="005E5C6E" w:rsidRDefault="004438F2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6E">
        <w:rPr>
          <w:rFonts w:ascii="Times New Roman" w:eastAsia="Times New Roman" w:hAnsi="Times New Roman" w:cs="Times New Roman"/>
          <w:sz w:val="24"/>
          <w:szCs w:val="24"/>
        </w:rPr>
        <w:t>један од доказа за стамбени објекат из Ја</w:t>
      </w:r>
      <w:r w:rsidR="005E5C6E" w:rsidRPr="005E5C6E">
        <w:rPr>
          <w:rFonts w:ascii="Times New Roman" w:eastAsia="Times New Roman" w:hAnsi="Times New Roman" w:cs="Times New Roman"/>
          <w:sz w:val="24"/>
          <w:szCs w:val="24"/>
        </w:rPr>
        <w:t>вног позива за крајње кориснике;</w:t>
      </w:r>
    </w:p>
    <w:p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рачуна за утрошену електрич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ну енергију за </w:t>
      </w:r>
      <w:r w:rsidR="00DB48E5">
        <w:rPr>
          <w:rFonts w:ascii="Times New Roman" w:hAnsi="Times New Roman" w:cs="Times New Roman"/>
          <w:color w:val="000000"/>
          <w:sz w:val="24"/>
          <w:szCs w:val="24"/>
        </w:rPr>
        <w:t>стамбени објекат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за који се конкурише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последњи месец</w:t>
      </w:r>
      <w:r w:rsidR="00303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(препоручује се да минимална потрошња не може бити мања од </w:t>
      </w:r>
      <w:r w:rsidR="005E5C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983F9A" w:rsidRPr="005B3BC3" w:rsidRDefault="002143E5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5B3BC3" w:rsidDel="00CA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за меру набавке котла на гас (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</w:rPr>
        <w:t>за набавк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котла на природни гас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9E453F" w:rsidRPr="005B3BC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7AF5" w:rsidRPr="005B3BC3">
        <w:rPr>
          <w:rFonts w:ascii="Times New Roman" w:eastAsia="Times New Roman" w:hAnsi="Times New Roman" w:cs="Times New Roman"/>
          <w:sz w:val="24"/>
          <w:szCs w:val="24"/>
        </w:rPr>
        <w:t>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9B1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објавила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859" w:rsidRPr="005B3BC3" w:rsidRDefault="005E5C6E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личне карте или очитана лична карта за сва физичка лица која живе у породичној кући или стану за који се подноси пријава; </w:t>
      </w:r>
    </w:p>
    <w:p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:rsidR="006B57D3" w:rsidRPr="00392537" w:rsidRDefault="006B57D3" w:rsidP="006B5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851" w:rsidRPr="006B57D3" w:rsidRDefault="0093790B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Општина</w:t>
      </w:r>
      <w:r w:rsidR="00392537">
        <w:rPr>
          <w:rFonts w:ascii="Times New Roman" w:hAnsi="Times New Roman" w:cs="Times New Roman"/>
          <w:sz w:val="24"/>
          <w:szCs w:val="24"/>
        </w:rPr>
        <w:t>/Општинска управа</w:t>
      </w:r>
      <w:r w:rsidR="0026281B" w:rsidRPr="005B3BC3">
        <w:rPr>
          <w:rFonts w:ascii="Times New Roman" w:hAnsi="Times New Roman" w:cs="Times New Roman"/>
          <w:sz w:val="24"/>
          <w:szCs w:val="24"/>
        </w:rPr>
        <w:t xml:space="preserve"> ће</w:t>
      </w:r>
      <w:r w:rsidR="00B91346" w:rsidRPr="005B3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281B" w:rsidRPr="005B3BC3">
        <w:rPr>
          <w:rFonts w:ascii="Times New Roman" w:hAnsi="Times New Roman" w:cs="Times New Roman"/>
          <w:sz w:val="24"/>
          <w:szCs w:val="24"/>
        </w:rPr>
        <w:t xml:space="preserve">обезбедити </w:t>
      </w:r>
      <w:r w:rsidR="009E453F" w:rsidRPr="005B3BC3">
        <w:rPr>
          <w:rFonts w:ascii="Times New Roman" w:hAnsi="Times New Roman" w:cs="Times New Roman"/>
          <w:sz w:val="24"/>
          <w:szCs w:val="24"/>
        </w:rPr>
        <w:t xml:space="preserve">прибављање </w:t>
      </w:r>
      <w:r w:rsidR="00AE3D39" w:rsidRPr="005B3BC3">
        <w:rPr>
          <w:rFonts w:ascii="Times New Roman" w:hAnsi="Times New Roman" w:cs="Times New Roman"/>
          <w:sz w:val="24"/>
          <w:szCs w:val="24"/>
        </w:rPr>
        <w:t>информације по службено</w:t>
      </w:r>
      <w:r w:rsidR="006B57D3">
        <w:rPr>
          <w:rFonts w:ascii="Times New Roman" w:hAnsi="Times New Roman" w:cs="Times New Roman"/>
          <w:sz w:val="24"/>
          <w:szCs w:val="24"/>
        </w:rPr>
        <w:t xml:space="preserve">ј дужности </w:t>
      </w:r>
      <w:r w:rsidR="00392537">
        <w:rPr>
          <w:rFonts w:ascii="Times New Roman" w:hAnsi="Times New Roman" w:cs="Times New Roman"/>
          <w:sz w:val="24"/>
          <w:szCs w:val="24"/>
        </w:rPr>
        <w:t xml:space="preserve">а која се односи на 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из листова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непокретности</w:t>
      </w:r>
      <w:r w:rsidR="009B1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BBB" w:rsidRDefault="00032BB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lk66994674"/>
    </w:p>
    <w:p w:rsidR="00D46415" w:rsidRPr="005B3BC3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8"/>
    <w:p w:rsidR="00D46415" w:rsidRPr="005B3BC3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власници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објеката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22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22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</w:rPr>
        <w:t>крајњих корисника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27A7C">
        <w:rPr>
          <w:rFonts w:ascii="Times New Roman" w:eastAsia="Times New Roman" w:hAnsi="Times New Roman" w:cs="Times New Roman"/>
          <w:b/>
          <w:sz w:val="24"/>
          <w:szCs w:val="24"/>
        </w:rPr>
        <w:t>породичне куће и станови</w:t>
      </w:r>
      <w:r w:rsidR="003F2F7A" w:rsidRPr="00227A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1747B" w:rsidRPr="005B3BC3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Поступак за оцењивање пристиглих пријава и избор корисника средстава врши ће</w:t>
      </w:r>
    </w:p>
    <w:p w:rsidR="00D1747B" w:rsidRPr="005B3BC3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се на основу листе приоритета састављене бодовањем према следећим критеријумима: </w:t>
      </w:r>
    </w:p>
    <w:p w:rsidR="00080859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Критеријуми за избор пријава грађана</w:t>
      </w:r>
      <w:r w:rsidR="0022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авним позивом и садрже:</w:t>
      </w:r>
    </w:p>
    <w:p w:rsidR="00E377EF" w:rsidRDefault="00E377E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EF" w:rsidRDefault="00E377E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123" w:rsidRDefault="00CC7123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123" w:rsidRDefault="00CC7123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123" w:rsidRPr="00CC7123" w:rsidRDefault="00CC7123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BE" w:rsidRPr="005B3BC3" w:rsidRDefault="006F2F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F2FBE" w:rsidRPr="005B3BC3" w:rsidTr="006F2FBE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AB8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="000A1AB8" w:rsidRPr="005B3BC3" w:rsidDel="000A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2FBE" w:rsidRPr="005B3BC3" w:rsidRDefault="000A1AB8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2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породичне куће и станови</w:t>
            </w: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FBE" w:rsidRPr="005B3BC3" w:rsidTr="006F2FBE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спољних зидова</w:t>
            </w:r>
            <w:r w:rsidR="001246AC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:rsidTr="006F2FBE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Спољни з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изолације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1246AC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FBE" w:rsidRPr="005B3BC3" w:rsidTr="006F2FBE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B3BC3" w:rsidTr="006F2FBE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FBE" w:rsidRPr="005B3BC3" w:rsidTr="006F2FBE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FBE" w:rsidRPr="005B3BC3" w:rsidTr="006F2FBE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5E8" w:rsidRPr="005B3BC3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07739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077390" w:rsidRPr="005B3BC3" w:rsidRDefault="00077390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породичним кућама и становим</w:t>
            </w:r>
            <w:r w:rsidR="00A44E42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77390" w:rsidRPr="005B3BC3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B92195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B92195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B87" w:rsidRPr="005B3BC3" w:rsidRDefault="00F03B87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F03B87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5E8" w:rsidRPr="00032BBB" w:rsidRDefault="00A125E8" w:rsidP="001303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 и инсталацијa котлова,  на природни гас и/или биомасу (дрвни пелет, брикет, сечка), гре</w:t>
            </w:r>
            <w:r w:rsidR="00B9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јачa простора (за породичне куће и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станов</w:t>
            </w:r>
            <w:r w:rsidR="00B9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е)</w:t>
            </w:r>
          </w:p>
          <w:p w:rsidR="00F03B87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87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87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B92195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03B87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B87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B87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B87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AC" w:rsidRPr="005B3BC3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46AC" w:rsidRPr="005B3BC3" w:rsidRDefault="001246AC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2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B92195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40572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572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72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72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 xml:space="preserve">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B87" w:rsidRDefault="00F03B87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FA3" w:rsidRPr="00160FA3" w:rsidRDefault="00160FA3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F2F2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абавка и уградња топлотних пумпи  и пратеће инсталације грејног система</w:t>
            </w:r>
          </w:p>
        </w:tc>
      </w:tr>
      <w:tr w:rsidR="00EF2F2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F20" w:rsidRPr="005B3BC3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C18D6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8D6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8D6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D6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F2F2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абавкa и инсталациј</w:t>
            </w:r>
            <w:r w:rsidR="00B92195">
              <w:rPr>
                <w:rFonts w:ascii="Times New Roman" w:hAnsi="Times New Roman" w:cs="Times New Roman"/>
                <w:b/>
                <w:sz w:val="24"/>
                <w:szCs w:val="24"/>
              </w:rPr>
              <w:t>a соларних колектора за грејање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санитарне потрошне топле воде и пратеће инсталације грејног система</w:t>
            </w:r>
          </w:p>
          <w:p w:rsidR="00A125E8" w:rsidRPr="005B3BC3" w:rsidRDefault="00A125E8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EF2F2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885FCE">
        <w:trPr>
          <w:trHeight w:val="352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B92195" w:rsidP="00885FC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остојећи 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начин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грејањ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санитарне 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воде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  <w:r w:rsidR="000A1AB8" w:rsidRPr="005B3BC3">
              <w:rPr>
                <w:rFonts w:ascii="Times New Roman" w:hAnsi="Times New Roman" w:cs="Times New Roman"/>
                <w:sz w:val="24"/>
                <w:szCs w:val="24"/>
              </w:rPr>
              <w:t>-бојлер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4209" w:rsidRPr="005B3BC3" w:rsidRDefault="00E94209" w:rsidP="00130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7D8F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p w:rsidR="00FD1BAD" w:rsidRPr="00FD1BAD" w:rsidRDefault="00FD1BAD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/>
      </w:tblPr>
      <w:tblGrid>
        <w:gridCol w:w="7934"/>
        <w:gridCol w:w="1490"/>
      </w:tblGrid>
      <w:tr w:rsidR="00117D8F" w:rsidRPr="005B3BC3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117D8F" w:rsidRPr="005B3BC3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9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77EF" w:rsidRPr="005B3BC3" w:rsidRDefault="00E377EF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Јавним позивом се одређује максимални број бодова по сваком од </w:t>
      </w:r>
      <w:r w:rsidR="00E951E0" w:rsidRPr="005B3BC3">
        <w:rPr>
          <w:rFonts w:ascii="Times New Roman" w:eastAsia="Times New Roman" w:hAnsi="Times New Roman" w:cs="Times New Roman"/>
          <w:sz w:val="24"/>
          <w:szCs w:val="24"/>
        </w:rPr>
        <w:t>критеријума и број бодова по пот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критеријумима, ако су поткритеријуми дефинисани у оквиру појединих критеријума.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BC414D" w:rsidRPr="005B3BC3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326436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Уколико се два захтева оцене са истим бројем бодова, предност имају </w:t>
      </w:r>
      <w:r w:rsidR="00652DD9" w:rsidRPr="005B3BC3">
        <w:rPr>
          <w:rFonts w:ascii="Times New Roman" w:hAnsi="Times New Roman" w:cs="Times New Roman"/>
          <w:bCs/>
          <w:sz w:val="24"/>
          <w:szCs w:val="24"/>
        </w:rPr>
        <w:t>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чији је фактор</w:t>
      </w:r>
      <w:r w:rsidR="0034360A" w:rsidRPr="005B3BC3">
        <w:rPr>
          <w:rFonts w:ascii="Times New Roman" w:hAnsi="Times New Roman" w:cs="Times New Roman"/>
          <w:bCs/>
          <w:sz w:val="24"/>
          <w:szCs w:val="24"/>
        </w:rPr>
        <w:t xml:space="preserve"> искоришћавања површине К већи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80859" w:rsidRPr="005B3BC3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Начин бодовања </w:t>
      </w:r>
      <w:r w:rsidR="009D3742" w:rsidRPr="005B3BC3">
        <w:rPr>
          <w:rFonts w:ascii="Times New Roman" w:hAnsi="Times New Roman" w:cs="Times New Roman"/>
          <w:bCs/>
          <w:sz w:val="24"/>
          <w:szCs w:val="24"/>
        </w:rPr>
        <w:t>биће дефинисан</w:t>
      </w:r>
      <w:r w:rsidR="005A25F5" w:rsidRPr="005B3BC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D17C90" w:rsidRPr="005B3BC3">
        <w:rPr>
          <w:rFonts w:ascii="Times New Roman" w:hAnsi="Times New Roman" w:cs="Times New Roman"/>
          <w:bCs/>
          <w:sz w:val="24"/>
          <w:szCs w:val="24"/>
        </w:rPr>
        <w:t xml:space="preserve"> Јавном позиву.</w:t>
      </w:r>
    </w:p>
    <w:p w:rsidR="002C67A0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377EF" w:rsidRPr="00E377EF" w:rsidRDefault="00E377EF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</w:rPr>
        <w:t>крајњих корисника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C4292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</w:t>
      </w:r>
      <w:r w:rsidR="003D1730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пројеката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грађана врши се применом критеријума из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члана 26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CE9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Комисија разматра</w:t>
      </w:r>
      <w:r w:rsidR="00B92195">
        <w:rPr>
          <w:rFonts w:ascii="Times New Roman" w:eastAsia="Times New Roman" w:hAnsi="Times New Roman" w:cs="Times New Roman"/>
          <w:sz w:val="24"/>
          <w:szCs w:val="24"/>
        </w:rPr>
        <w:t xml:space="preserve"> пријаве и у складу са условима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 члана 26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</w:rPr>
        <w:t>утврђује прелиминарну ранг листу крајњих корисника</w:t>
      </w:r>
      <w:r w:rsidR="000A7CE9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сваку меру на основу бодовања према критеријумима из члана 26. овог правилника.</w:t>
      </w:r>
    </w:p>
    <w:p w:rsidR="005C4292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Листу из става 2. овог члана 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ија објављује на огласној табли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односиоци пријава имају право увида у поднете пријаве и приложену документацију по утврђивању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листе из става 2. овог члана 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>у року од три дана од дана објављивања листе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складу са ставом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</w:rPr>
        <w:t>из става 2. овог члана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подносиоци пријава имају право приговора Комисији у року од осам дана од дана њеног објављивања.</w:t>
      </w:r>
      <w:r w:rsidR="009B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Приг</w:t>
      </w:r>
      <w:r w:rsidR="009B12BD">
        <w:rPr>
          <w:rFonts w:ascii="Times New Roman" w:eastAsia="Times New Roman" w:hAnsi="Times New Roman" w:cs="Times New Roman"/>
          <w:sz w:val="24"/>
          <w:szCs w:val="24"/>
        </w:rPr>
        <w:t>овор се подноси на писарници Општинске управе општине Љубовија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</w:rPr>
        <w:t xml:space="preserve">из става 2. овог члана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длуку о приговору, која мора бити образложена,  у року од 15 дана од дана његовог пријема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на основу донетих одлука донесе ревидирану прелиминарну листу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4258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На основу  листе из става 6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84258" w:rsidRPr="009B12BD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BD">
        <w:rPr>
          <w:rFonts w:ascii="Times New Roman" w:eastAsia="Times New Roman" w:hAnsi="Times New Roman" w:cs="Times New Roman"/>
          <w:sz w:val="24"/>
          <w:szCs w:val="24"/>
        </w:rPr>
        <w:t>Уколико је Комисија приликом теренског обиласка из става 7. овог члана</w:t>
      </w:r>
      <w:r w:rsidR="00551BEB" w:rsidRPr="009B12BD">
        <w:rPr>
          <w:rFonts w:ascii="Times New Roman" w:eastAsia="Times New Roman" w:hAnsi="Times New Roman" w:cs="Times New Roman"/>
          <w:sz w:val="24"/>
          <w:szCs w:val="24"/>
        </w:rPr>
        <w:t xml:space="preserve"> утврдила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да је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пријаве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>дао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неистините податке у пријави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 xml:space="preserve"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C30532" w:rsidRPr="005B3BC3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Приликом теренског обиласка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уз обавезно присуство подносиоца захтева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>У зап</w:t>
      </w:r>
      <w:r w:rsidR="004D049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снику </w:t>
      </w:r>
      <w:r w:rsidR="004D0492" w:rsidRPr="005B3BC3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B3BC3">
        <w:rPr>
          <w:rFonts w:ascii="Times New Roman" w:eastAsia="Times New Roman" w:hAnsi="Times New Roman" w:cs="Times New Roman"/>
          <w:sz w:val="24"/>
          <w:szCs w:val="24"/>
        </w:rPr>
        <w:t>прихватљиве.</w:t>
      </w:r>
    </w:p>
    <w:p w:rsidR="004C54FC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основу записника 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става 9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</w:rPr>
        <w:t>. овог члана комисија сачињава коначну листу крајњих корисника.</w:t>
      </w:r>
    </w:p>
    <w:p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Листу 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става 10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 Комисија об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јављује на огласној табли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аничној интернет страници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Општине.</w:t>
      </w:r>
    </w:p>
    <w:p w:rsidR="004C54FC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листу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из става 10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  подносиоци пријава код којих је извр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шен теренски обилазак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</w:t>
      </w:r>
      <w:r w:rsidR="009A2A47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приговора Комисији у року од осам дана од дана објављивања коначне листе крајњих корисника.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Приг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овор се подноси на писарници Општинске у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раве општине Љубовија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C30532" w:rsidRPr="005B3BC3" w:rsidRDefault="004126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Општинско веће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53126A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130337" w:rsidRPr="00BF6E7C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6A" w:rsidRPr="00BF6E7C" w:rsidRDefault="004126D0" w:rsidP="004126D0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Општина</w:t>
      </w:r>
      <w:r w:rsidR="0053126A" w:rsidRPr="00BF6E7C">
        <w:rPr>
          <w:rFonts w:ascii="Times New Roman" w:eastAsia="Times New Roman" w:hAnsi="Times New Roman" w:cs="Times New Roman"/>
          <w:sz w:val="24"/>
          <w:szCs w:val="24"/>
        </w:rPr>
        <w:t xml:space="preserve"> током трајања Конкурса не прими довољан број важећих </w:t>
      </w:r>
      <w:r w:rsidR="0053126A"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26A" w:rsidRPr="00BF6E7C">
        <w:rPr>
          <w:rFonts w:ascii="Times New Roman" w:eastAsia="Times New Roman" w:hAnsi="Times New Roman" w:cs="Times New Roman"/>
          <w:sz w:val="24"/>
          <w:szCs w:val="24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53126A" w:rsidRPr="005B3BC3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F6E7C">
        <w:rPr>
          <w:rFonts w:ascii="Times New Roman" w:eastAsia="Times New Roman" w:hAnsi="Times New Roman" w:cs="Times New Roman"/>
          <w:sz w:val="24"/>
          <w:szCs w:val="24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</w:rPr>
        <w:t>е се доделити следећем кориснику који испуњава услове, према листи корисника.</w:t>
      </w:r>
    </w:p>
    <w:p w:rsidR="00130337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3" w:rsidRDefault="00160FA3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Исплата средстава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Pr="005B3BC3" w:rsidRDefault="00425B68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67005216"/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30337">
        <w:rPr>
          <w:rFonts w:ascii="Times New Roman" w:hAnsi="Times New Roman" w:cs="Times New Roman"/>
          <w:b/>
          <w:sz w:val="24"/>
          <w:szCs w:val="24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9"/>
    <w:p w:rsidR="0063584B" w:rsidRPr="005B3BC3" w:rsidRDefault="0063584B" w:rsidP="00130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ће вршити пренос средстава искључиво директним корисницима 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целокупн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свој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обавез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након завршетка реализације мере. </w:t>
      </w:r>
    </w:p>
    <w:p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каада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 се пријавио за меру као и у ск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 xml:space="preserve">ду са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приликом првог изласка.</w:t>
      </w:r>
    </w:p>
    <w:p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Крајњи корисник ће сам сносити трошкове изведених радова који буду већи од износа субвенције наведене у чл.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</w:rPr>
        <w:t xml:space="preserve"> (максимално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г износа учешћа општине Љубовија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са Комисијом.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предмером и предрачуном који је крајњи корис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ник поднео приликом пријаве, општина Љубовија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9C">
        <w:rPr>
          <w:rFonts w:ascii="Times New Roman" w:hAnsi="Times New Roman" w:cs="Times New Roman"/>
          <w:bCs/>
          <w:sz w:val="24"/>
          <w:szCs w:val="24"/>
        </w:rPr>
        <w:t>Корисник средстава прихвата обавезу да за грејање објекта неће користити угаљ већ еколошки прихватљива горива.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Контролу енергента који се користи за грејање објекта, у току грејне сезоне</w:t>
      </w:r>
      <w:r w:rsidR="004126D0">
        <w:rPr>
          <w:rFonts w:ascii="Times New Roman" w:hAnsi="Times New Roman" w:cs="Times New Roman"/>
          <w:bCs/>
          <w:sz w:val="24"/>
          <w:szCs w:val="24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врше надлежне </w:t>
      </w:r>
      <w:r w:rsidR="004126D0">
        <w:rPr>
          <w:rFonts w:ascii="Times New Roman" w:hAnsi="Times New Roman" w:cs="Times New Roman"/>
          <w:bCs/>
          <w:sz w:val="24"/>
          <w:szCs w:val="24"/>
        </w:rPr>
        <w:t>службе Општинске управе општине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</w:rPr>
        <w:t>, с тим да износ не може бити већи од одобреног.</w:t>
      </w:r>
    </w:p>
    <w:p w:rsidR="00425B68" w:rsidRPr="005B3BC3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      </w:t>
      </w:r>
    </w:p>
    <w:p w:rsidR="004438F2" w:rsidRPr="00160FA3" w:rsidRDefault="004438F2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8F2" w:rsidRDefault="004438F2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123" w:rsidRDefault="00CC712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САНАЦИЈЕ</w:t>
      </w:r>
    </w:p>
    <w:p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</w:rPr>
        <w:t>вање</w:t>
      </w:r>
    </w:p>
    <w:p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D11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128AF" w:rsidRPr="005B3BC3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К</w:t>
      </w:r>
      <w:r w:rsidR="002D23D8" w:rsidRPr="005B3BC3">
        <w:rPr>
          <w:rFonts w:ascii="Times New Roman" w:hAnsi="Times New Roman" w:cs="Times New Roman"/>
          <w:sz w:val="24"/>
          <w:szCs w:val="24"/>
        </w:rPr>
        <w:t xml:space="preserve">омисија 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припрема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и  подноси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га </w:t>
      </w:r>
      <w:r w:rsidR="0093790B" w:rsidRPr="005B3BC3">
        <w:rPr>
          <w:rFonts w:ascii="Times New Roman" w:hAnsi="Times New Roman" w:cs="Times New Roman"/>
          <w:sz w:val="24"/>
          <w:szCs w:val="24"/>
        </w:rPr>
        <w:t>Општин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ском већу. </w:t>
      </w:r>
    </w:p>
    <w:p w:rsidR="004128AF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Јавност се информише о реализацији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преко локалних медија и интернет странице </w:t>
      </w:r>
      <w:r w:rsidR="0093790B" w:rsidRPr="005B3BC3">
        <w:rPr>
          <w:rFonts w:ascii="Times New Roman" w:hAnsi="Times New Roman" w:cs="Times New Roman"/>
          <w:sz w:val="24"/>
          <w:szCs w:val="24"/>
        </w:rPr>
        <w:t>Општин</w:t>
      </w:r>
      <w:r w:rsidR="008032E6" w:rsidRPr="005B3BC3">
        <w:rPr>
          <w:rFonts w:ascii="Times New Roman" w:hAnsi="Times New Roman" w:cs="Times New Roman"/>
          <w:sz w:val="24"/>
          <w:szCs w:val="24"/>
        </w:rPr>
        <w:t>е</w:t>
      </w:r>
      <w:r w:rsidRPr="005B3BC3">
        <w:rPr>
          <w:rFonts w:ascii="Times New Roman" w:hAnsi="Times New Roman" w:cs="Times New Roman"/>
          <w:sz w:val="24"/>
          <w:szCs w:val="24"/>
        </w:rPr>
        <w:t>.</w:t>
      </w:r>
    </w:p>
    <w:p w:rsidR="00B73D32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</w:rPr>
        <w:t>, који посебно садржи информације о спроведеним активности</w:t>
      </w:r>
      <w:r w:rsidR="003C3752" w:rsidRPr="005B3BC3">
        <w:rPr>
          <w:rFonts w:ascii="Times New Roman" w:hAnsi="Times New Roman" w:cs="Times New Roman"/>
          <w:sz w:val="24"/>
          <w:szCs w:val="24"/>
        </w:rPr>
        <w:t>ма</w:t>
      </w:r>
      <w:r w:rsidRPr="005B3BC3">
        <w:rPr>
          <w:rFonts w:ascii="Times New Roman" w:hAnsi="Times New Roman" w:cs="Times New Roman"/>
          <w:sz w:val="24"/>
          <w:szCs w:val="24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B3BC3">
        <w:rPr>
          <w:rFonts w:ascii="Times New Roman" w:hAnsi="Times New Roman" w:cs="Times New Roman"/>
          <w:sz w:val="24"/>
          <w:szCs w:val="24"/>
        </w:rPr>
        <w:t xml:space="preserve"> податке о уштеди енергије и смањењу емисије гасова са ефектом </w:t>
      </w:r>
      <w:r w:rsidR="003B7C7A">
        <w:rPr>
          <w:rFonts w:ascii="Times New Roman" w:hAnsi="Times New Roman" w:cs="Times New Roman"/>
          <w:sz w:val="24"/>
          <w:szCs w:val="24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подноси</w:t>
      </w:r>
      <w:r w:rsidR="003C3752" w:rsidRPr="005B3BC3">
        <w:rPr>
          <w:rFonts w:ascii="Times New Roman" w:hAnsi="Times New Roman" w:cs="Times New Roman"/>
          <w:sz w:val="24"/>
          <w:szCs w:val="24"/>
        </w:rPr>
        <w:t xml:space="preserve"> се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7B3525" w:rsidRPr="005B3BC3">
        <w:rPr>
          <w:rFonts w:ascii="Times New Roman" w:hAnsi="Times New Roman" w:cs="Times New Roman"/>
          <w:sz w:val="24"/>
          <w:szCs w:val="24"/>
        </w:rPr>
        <w:t xml:space="preserve">Општинском већу </w:t>
      </w:r>
      <w:r w:rsidRPr="005B3BC3">
        <w:rPr>
          <w:rFonts w:ascii="Times New Roman" w:hAnsi="Times New Roman" w:cs="Times New Roman"/>
          <w:sz w:val="24"/>
          <w:szCs w:val="24"/>
        </w:rPr>
        <w:t xml:space="preserve"> и објављује на интернет страници.  </w:t>
      </w:r>
    </w:p>
    <w:p w:rsidR="00B73D32" w:rsidRPr="005B3BC3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Директни корисници 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>средстава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2DD6" w:rsidRPr="005B3BC3">
        <w:rPr>
          <w:rFonts w:ascii="Times New Roman" w:eastAsia="Times New Roman" w:hAnsi="Times New Roman" w:cs="Times New Roman"/>
          <w:bCs/>
          <w:sz w:val="24"/>
          <w:szCs w:val="24"/>
        </w:rPr>
        <w:t>који изводе радове на енергетској санацији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дужни су да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омисији, у сваком моменту, омогуће контролу реализације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>активности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увид у сву потребну документацију.</w:t>
      </w:r>
    </w:p>
    <w:p w:rsidR="00D8238D" w:rsidRPr="005B3BC3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Подац</w:t>
      </w:r>
      <w:r w:rsidR="0080609C">
        <w:rPr>
          <w:rFonts w:ascii="Times New Roman" w:eastAsia="Times New Roman" w:hAnsi="Times New Roman" w:cs="Times New Roman"/>
          <w:bCs/>
          <w:sz w:val="24"/>
          <w:szCs w:val="24"/>
        </w:rPr>
        <w:t>и и акти које Комисија објављује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званичној интернет страници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</w:rPr>
        <w:t>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 xml:space="preserve">Љубовија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морају се објавити и на огласној табли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</w:rPr>
        <w:t>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Чување документације</w:t>
      </w:r>
    </w:p>
    <w:p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4126D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F6E7C">
        <w:rPr>
          <w:rFonts w:ascii="Times New Roman" w:hAnsi="Times New Roman" w:cs="Times New Roman"/>
          <w:bCs/>
          <w:sz w:val="24"/>
          <w:szCs w:val="24"/>
        </w:rPr>
        <w:t>пштинска</w:t>
      </w:r>
      <w:r w:rsidR="008032E6" w:rsidRPr="005B3BC3">
        <w:rPr>
          <w:rFonts w:ascii="Times New Roman" w:hAnsi="Times New Roman" w:cs="Times New Roman"/>
          <w:bCs/>
          <w:sz w:val="24"/>
          <w:szCs w:val="24"/>
        </w:rPr>
        <w:t xml:space="preserve"> управе</w:t>
      </w:r>
      <w:r w:rsidR="004128AF" w:rsidRPr="005B3BC3">
        <w:rPr>
          <w:rFonts w:ascii="Times New Roman" w:hAnsi="Times New Roman" w:cs="Times New Roman"/>
          <w:bCs/>
          <w:sz w:val="24"/>
          <w:szCs w:val="24"/>
        </w:rPr>
        <w:t xml:space="preserve"> општине</w:t>
      </w:r>
      <w:r w:rsidR="008032E6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Љубовија</w:t>
      </w:r>
      <w:r w:rsidR="0097521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>у складу са важећим прописима.</w:t>
      </w:r>
    </w:p>
    <w:p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8FC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A31FE3" w:rsidRDefault="00A31FE3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E3" w:rsidRDefault="00771FAC" w:rsidP="0077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FE3" w:rsidRPr="00160FA3">
        <w:rPr>
          <w:rFonts w:ascii="Times New Roman" w:hAnsi="Times New Roman" w:cs="Times New Roman"/>
          <w:sz w:val="24"/>
          <w:szCs w:val="24"/>
        </w:rPr>
        <w:t xml:space="preserve">Ступањем на снагу овог Правилника престаје да важи Правилник о суфинансирању мера енергетске </w:t>
      </w:r>
      <w:r w:rsidR="00160FA3" w:rsidRPr="00160FA3">
        <w:rPr>
          <w:rFonts w:ascii="Times New Roman" w:hAnsi="Times New Roman" w:cs="Times New Roman"/>
          <w:sz w:val="24"/>
          <w:szCs w:val="24"/>
        </w:rPr>
        <w:t>санације породичних кућа и станова бр. 06-206/2021-02 од 06.07</w:t>
      </w:r>
      <w:r w:rsidR="00A31FE3" w:rsidRPr="00160FA3">
        <w:rPr>
          <w:rFonts w:ascii="Times New Roman" w:hAnsi="Times New Roman" w:cs="Times New Roman"/>
          <w:sz w:val="24"/>
          <w:szCs w:val="24"/>
        </w:rPr>
        <w:t xml:space="preserve">.2021. године, објављен у </w:t>
      </w:r>
      <w:r w:rsidRPr="00160FA3">
        <w:rPr>
          <w:rFonts w:ascii="Times New Roman" w:hAnsi="Times New Roman" w:cs="Times New Roman"/>
          <w:sz w:val="24"/>
          <w:szCs w:val="24"/>
        </w:rPr>
        <w:t>„Службен</w:t>
      </w:r>
      <w:r w:rsidR="00160FA3" w:rsidRPr="00160FA3">
        <w:rPr>
          <w:rFonts w:ascii="Times New Roman" w:hAnsi="Times New Roman" w:cs="Times New Roman"/>
          <w:sz w:val="24"/>
          <w:szCs w:val="24"/>
        </w:rPr>
        <w:t>ом листу општине Љубовија“ бр. 12 од 14.07</w:t>
      </w:r>
      <w:r w:rsidRPr="00160FA3">
        <w:rPr>
          <w:rFonts w:ascii="Times New Roman" w:hAnsi="Times New Roman" w:cs="Times New Roman"/>
          <w:sz w:val="24"/>
          <w:szCs w:val="24"/>
        </w:rPr>
        <w:t>.2021. године.</w:t>
      </w:r>
    </w:p>
    <w:p w:rsidR="00771FAC" w:rsidRDefault="00771FAC" w:rsidP="0077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8F2" w:rsidRDefault="004438F2" w:rsidP="0077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F2" w:rsidRDefault="004438F2" w:rsidP="0077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FAC" w:rsidRPr="00771FAC" w:rsidRDefault="00771FAC" w:rsidP="0077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AC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Pr="00CC7123" w:rsidRDefault="009503FC" w:rsidP="00CC7123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6899258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биће објављен 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„Службеном листу 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пштине </w:t>
      </w:r>
      <w:bookmarkEnd w:id="20"/>
      <w:r w:rsidR="004126D0">
        <w:rPr>
          <w:rFonts w:ascii="Times New Roman" w:eastAsia="Times New Roman" w:hAnsi="Times New Roman" w:cs="Times New Roman"/>
          <w:sz w:val="24"/>
          <w:szCs w:val="24"/>
        </w:rPr>
        <w:t>Љубовија“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P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D5D" w:rsidRPr="005B3BC3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B22CF6" w:rsidRPr="005B3BC3" w:rsidRDefault="00B22CF6" w:rsidP="001303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20. став 1. тачка 8. Закона о локалној самоуправи („Сл.гласник РС</w:t>
      </w:r>
      <w:r w:rsidR="0080609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, број 129/2007...47/2018)  између осталог је прописано да се 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</w:rPr>
        <w:t>град/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општина преко својих органа, у складу са законом, стара о заштити животне средине.</w:t>
      </w:r>
    </w:p>
    <w:p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69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B5861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Закона о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енергетској ефикасности и рационалној употреби енергије  („Сл.гласник РС“,</w:t>
      </w:r>
      <w:r w:rsidR="008060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број 40/21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) између осталог је прописано да се средства за финансирање и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70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о енергетској ефикасности и рационалној употреби енергије 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О својим активностима у смислу става 1. овог члана, надлежни орган јединице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локалне самоуправе дужан је да обавести Министарство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26DAF" w:rsidRPr="005B3BC3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11DC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BB11DC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728FC" w:rsidRPr="004438F2" w:rsidRDefault="00E377EF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4444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4438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>Милан Јовановић</w:t>
      </w:r>
      <w:r w:rsidR="002728FC" w:rsidRPr="005B3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28FC" w:rsidRPr="004438F2" w:rsidSect="0050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E4683"/>
    <w:multiLevelType w:val="hybridMultilevel"/>
    <w:tmpl w:val="BB6222D8"/>
    <w:lvl w:ilvl="0" w:tplc="0D1C360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6A3D"/>
    <w:rsid w:val="00020A77"/>
    <w:rsid w:val="0002488D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400"/>
    <w:rsid w:val="00072453"/>
    <w:rsid w:val="00072697"/>
    <w:rsid w:val="00073F0A"/>
    <w:rsid w:val="00074377"/>
    <w:rsid w:val="00075BBE"/>
    <w:rsid w:val="00077390"/>
    <w:rsid w:val="00080859"/>
    <w:rsid w:val="00081B05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55C9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60FA3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43E5"/>
    <w:rsid w:val="00221E32"/>
    <w:rsid w:val="0022367B"/>
    <w:rsid w:val="00223945"/>
    <w:rsid w:val="00223FCA"/>
    <w:rsid w:val="00227A7C"/>
    <w:rsid w:val="002307DF"/>
    <w:rsid w:val="002332A2"/>
    <w:rsid w:val="0023390A"/>
    <w:rsid w:val="00235351"/>
    <w:rsid w:val="00235FE8"/>
    <w:rsid w:val="00243B74"/>
    <w:rsid w:val="002456BB"/>
    <w:rsid w:val="0026281B"/>
    <w:rsid w:val="002701CD"/>
    <w:rsid w:val="002704C8"/>
    <w:rsid w:val="00270AA0"/>
    <w:rsid w:val="002728FC"/>
    <w:rsid w:val="00273132"/>
    <w:rsid w:val="0027320B"/>
    <w:rsid w:val="00274446"/>
    <w:rsid w:val="00274B58"/>
    <w:rsid w:val="002810CB"/>
    <w:rsid w:val="002819AE"/>
    <w:rsid w:val="00286698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4D5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2537"/>
    <w:rsid w:val="00393D7D"/>
    <w:rsid w:val="003A087D"/>
    <w:rsid w:val="003A3375"/>
    <w:rsid w:val="003A3FB1"/>
    <w:rsid w:val="003B0C74"/>
    <w:rsid w:val="003B6BF6"/>
    <w:rsid w:val="003B7C7A"/>
    <w:rsid w:val="003C162A"/>
    <w:rsid w:val="003C164D"/>
    <w:rsid w:val="003C3752"/>
    <w:rsid w:val="003C5698"/>
    <w:rsid w:val="003C645D"/>
    <w:rsid w:val="003C66E0"/>
    <w:rsid w:val="003D0807"/>
    <w:rsid w:val="003D131A"/>
    <w:rsid w:val="003D13EA"/>
    <w:rsid w:val="003D1730"/>
    <w:rsid w:val="003D568F"/>
    <w:rsid w:val="003E14A6"/>
    <w:rsid w:val="003E78DB"/>
    <w:rsid w:val="003F2F7A"/>
    <w:rsid w:val="003F3126"/>
    <w:rsid w:val="003F4929"/>
    <w:rsid w:val="004001AC"/>
    <w:rsid w:val="004001AD"/>
    <w:rsid w:val="00400B87"/>
    <w:rsid w:val="00402349"/>
    <w:rsid w:val="00404966"/>
    <w:rsid w:val="004126D0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535E"/>
    <w:rsid w:val="004378B4"/>
    <w:rsid w:val="004402EC"/>
    <w:rsid w:val="004438F2"/>
    <w:rsid w:val="00444435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44B4"/>
    <w:rsid w:val="004A69BE"/>
    <w:rsid w:val="004B4F91"/>
    <w:rsid w:val="004C012E"/>
    <w:rsid w:val="004C54FC"/>
    <w:rsid w:val="004D0492"/>
    <w:rsid w:val="004D1A1B"/>
    <w:rsid w:val="004D24D5"/>
    <w:rsid w:val="004E2DA4"/>
    <w:rsid w:val="004E662F"/>
    <w:rsid w:val="004F75BC"/>
    <w:rsid w:val="004F7C08"/>
    <w:rsid w:val="00500D83"/>
    <w:rsid w:val="00502BE9"/>
    <w:rsid w:val="00507D0A"/>
    <w:rsid w:val="00510723"/>
    <w:rsid w:val="00511903"/>
    <w:rsid w:val="005175C5"/>
    <w:rsid w:val="00522E04"/>
    <w:rsid w:val="0052309C"/>
    <w:rsid w:val="00526DAF"/>
    <w:rsid w:val="00527C4C"/>
    <w:rsid w:val="0053126A"/>
    <w:rsid w:val="005330FC"/>
    <w:rsid w:val="00536A1C"/>
    <w:rsid w:val="005373DA"/>
    <w:rsid w:val="00541054"/>
    <w:rsid w:val="00544B2F"/>
    <w:rsid w:val="00551843"/>
    <w:rsid w:val="00551BEB"/>
    <w:rsid w:val="00557FEC"/>
    <w:rsid w:val="00561E05"/>
    <w:rsid w:val="0056660B"/>
    <w:rsid w:val="00572A72"/>
    <w:rsid w:val="00577288"/>
    <w:rsid w:val="005824B5"/>
    <w:rsid w:val="00585932"/>
    <w:rsid w:val="005968D4"/>
    <w:rsid w:val="00597331"/>
    <w:rsid w:val="005A25F5"/>
    <w:rsid w:val="005B1EEE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5C6E"/>
    <w:rsid w:val="005E6ACD"/>
    <w:rsid w:val="005F330A"/>
    <w:rsid w:val="00602CCF"/>
    <w:rsid w:val="00605FB5"/>
    <w:rsid w:val="00607B36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8043F"/>
    <w:rsid w:val="0068262B"/>
    <w:rsid w:val="00683B18"/>
    <w:rsid w:val="006849F2"/>
    <w:rsid w:val="00690916"/>
    <w:rsid w:val="00690CEB"/>
    <w:rsid w:val="00691E85"/>
    <w:rsid w:val="00692379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8D1"/>
    <w:rsid w:val="00724DA2"/>
    <w:rsid w:val="00731088"/>
    <w:rsid w:val="00733EF1"/>
    <w:rsid w:val="00741F98"/>
    <w:rsid w:val="0074478B"/>
    <w:rsid w:val="00747FD0"/>
    <w:rsid w:val="00754675"/>
    <w:rsid w:val="00755924"/>
    <w:rsid w:val="00761DEA"/>
    <w:rsid w:val="00771FAC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2DD2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3BEC"/>
    <w:rsid w:val="007E5658"/>
    <w:rsid w:val="007E7074"/>
    <w:rsid w:val="007F040C"/>
    <w:rsid w:val="007F73BE"/>
    <w:rsid w:val="007F77CD"/>
    <w:rsid w:val="00801819"/>
    <w:rsid w:val="008032E6"/>
    <w:rsid w:val="0080609C"/>
    <w:rsid w:val="0082236E"/>
    <w:rsid w:val="008234F0"/>
    <w:rsid w:val="0084215C"/>
    <w:rsid w:val="00845DB5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5F46"/>
    <w:rsid w:val="00907F32"/>
    <w:rsid w:val="00910311"/>
    <w:rsid w:val="00910F6C"/>
    <w:rsid w:val="009125CD"/>
    <w:rsid w:val="00913173"/>
    <w:rsid w:val="009152DE"/>
    <w:rsid w:val="00916EB4"/>
    <w:rsid w:val="009238F1"/>
    <w:rsid w:val="00924F8C"/>
    <w:rsid w:val="0093790B"/>
    <w:rsid w:val="0094404C"/>
    <w:rsid w:val="00947F83"/>
    <w:rsid w:val="009503F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12BD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5A0C"/>
    <w:rsid w:val="009E79E8"/>
    <w:rsid w:val="009F72C6"/>
    <w:rsid w:val="009F77B6"/>
    <w:rsid w:val="00A0616C"/>
    <w:rsid w:val="00A12003"/>
    <w:rsid w:val="00A125E8"/>
    <w:rsid w:val="00A159D7"/>
    <w:rsid w:val="00A31FE3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2CAB"/>
    <w:rsid w:val="00AB0876"/>
    <w:rsid w:val="00AB2BB6"/>
    <w:rsid w:val="00AC0DBF"/>
    <w:rsid w:val="00AC2D86"/>
    <w:rsid w:val="00AC4FA2"/>
    <w:rsid w:val="00AD64FB"/>
    <w:rsid w:val="00AE38A5"/>
    <w:rsid w:val="00AE3D39"/>
    <w:rsid w:val="00B03003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92195"/>
    <w:rsid w:val="00BA1D7D"/>
    <w:rsid w:val="00BA2354"/>
    <w:rsid w:val="00BA2EA6"/>
    <w:rsid w:val="00BA5CF5"/>
    <w:rsid w:val="00BB11DC"/>
    <w:rsid w:val="00BB2143"/>
    <w:rsid w:val="00BB382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4FEB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37EFE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1B3B"/>
    <w:rsid w:val="00C92390"/>
    <w:rsid w:val="00C95B2C"/>
    <w:rsid w:val="00C96C74"/>
    <w:rsid w:val="00CA2047"/>
    <w:rsid w:val="00CA3FB0"/>
    <w:rsid w:val="00CB0E25"/>
    <w:rsid w:val="00CB22E8"/>
    <w:rsid w:val="00CB2FCC"/>
    <w:rsid w:val="00CB32FD"/>
    <w:rsid w:val="00CB3E27"/>
    <w:rsid w:val="00CB4156"/>
    <w:rsid w:val="00CB6F84"/>
    <w:rsid w:val="00CC12B1"/>
    <w:rsid w:val="00CC18D6"/>
    <w:rsid w:val="00CC4877"/>
    <w:rsid w:val="00CC55A7"/>
    <w:rsid w:val="00CC7123"/>
    <w:rsid w:val="00CD0417"/>
    <w:rsid w:val="00CD069D"/>
    <w:rsid w:val="00CD3571"/>
    <w:rsid w:val="00CD664C"/>
    <w:rsid w:val="00CE05BE"/>
    <w:rsid w:val="00CE15E0"/>
    <w:rsid w:val="00CF68B7"/>
    <w:rsid w:val="00CF6C0B"/>
    <w:rsid w:val="00D00208"/>
    <w:rsid w:val="00D04DE4"/>
    <w:rsid w:val="00D061C4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238D"/>
    <w:rsid w:val="00D839B0"/>
    <w:rsid w:val="00D92F27"/>
    <w:rsid w:val="00D94D45"/>
    <w:rsid w:val="00D965E9"/>
    <w:rsid w:val="00DA08FE"/>
    <w:rsid w:val="00DA30C9"/>
    <w:rsid w:val="00DA34DC"/>
    <w:rsid w:val="00DA44D1"/>
    <w:rsid w:val="00DA4FC0"/>
    <w:rsid w:val="00DA58BB"/>
    <w:rsid w:val="00DB03AA"/>
    <w:rsid w:val="00DB211C"/>
    <w:rsid w:val="00DB48E5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77EF"/>
    <w:rsid w:val="00E43A63"/>
    <w:rsid w:val="00E444F0"/>
    <w:rsid w:val="00E459A3"/>
    <w:rsid w:val="00E568BD"/>
    <w:rsid w:val="00E667F2"/>
    <w:rsid w:val="00E744F6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0163"/>
    <w:rsid w:val="00EA1E32"/>
    <w:rsid w:val="00EA2316"/>
    <w:rsid w:val="00EB5CFB"/>
    <w:rsid w:val="00EC1F0A"/>
    <w:rsid w:val="00EC7076"/>
    <w:rsid w:val="00ED2E67"/>
    <w:rsid w:val="00ED4DE0"/>
    <w:rsid w:val="00ED6F8E"/>
    <w:rsid w:val="00ED72F8"/>
    <w:rsid w:val="00EE0F8A"/>
    <w:rsid w:val="00EE1C89"/>
    <w:rsid w:val="00EE5039"/>
    <w:rsid w:val="00EE6C97"/>
    <w:rsid w:val="00EF0D16"/>
    <w:rsid w:val="00EF12C4"/>
    <w:rsid w:val="00EF2F20"/>
    <w:rsid w:val="00EF5AFD"/>
    <w:rsid w:val="00EF75D7"/>
    <w:rsid w:val="00F027F6"/>
    <w:rsid w:val="00F03B87"/>
    <w:rsid w:val="00F1112E"/>
    <w:rsid w:val="00F150DF"/>
    <w:rsid w:val="00F21B09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B0363"/>
    <w:rsid w:val="00FB1FF7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1BAD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50AA-FEC7-40DE-96C2-E91CB3E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KIRILO</cp:lastModifiedBy>
  <cp:revision>31</cp:revision>
  <cp:lastPrinted>2021-09-15T07:04:00Z</cp:lastPrinted>
  <dcterms:created xsi:type="dcterms:W3CDTF">2021-06-22T09:20:00Z</dcterms:created>
  <dcterms:modified xsi:type="dcterms:W3CDTF">2021-09-15T07:09:00Z</dcterms:modified>
</cp:coreProperties>
</file>